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4" w:rsidRDefault="00AC5A33">
      <w:pPr>
        <w:rPr>
          <w:rFonts w:ascii="Times New Roman" w:hAnsi="Times New Roman" w:cs="Times New Roman"/>
          <w:b/>
          <w:sz w:val="28"/>
          <w:szCs w:val="28"/>
        </w:rPr>
      </w:pPr>
      <w:r w:rsidRPr="00AC5A33">
        <w:rPr>
          <w:rFonts w:ascii="Times New Roman" w:hAnsi="Times New Roman" w:cs="Times New Roman"/>
          <w:b/>
          <w:sz w:val="28"/>
          <w:szCs w:val="28"/>
        </w:rPr>
        <w:t>8. HAFTA</w:t>
      </w:r>
    </w:p>
    <w:p w:rsidR="00AC5A33" w:rsidRDefault="00AC5A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Saccharomycetes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Taphrinomycetes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sınıflarının Önemli Takım ve Familyaları,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Mitosporik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Funguslar</w:t>
      </w:r>
      <w:proofErr w:type="spellEnd"/>
    </w:p>
    <w:p w:rsidR="00AC5A33" w:rsidRDefault="00AC5A33">
      <w:pPr>
        <w:rPr>
          <w:rFonts w:ascii="Times New Roman" w:hAnsi="Times New Roman" w:cs="Times New Roman"/>
          <w:b/>
          <w:sz w:val="28"/>
          <w:szCs w:val="28"/>
        </w:rPr>
      </w:pPr>
    </w:p>
    <w:p w:rsidR="00AC5A33" w:rsidRPr="009D0A6D" w:rsidRDefault="00AC5A33" w:rsidP="00AC5A33">
      <w:pPr>
        <w:spacing w:before="120" w:after="120" w:line="360" w:lineRule="auto"/>
        <w:jc w:val="both"/>
        <w:outlineLvl w:val="0"/>
      </w:pPr>
      <w:r>
        <w:rPr>
          <w:b/>
          <w:bCs/>
        </w:rPr>
        <w:t xml:space="preserve">7.1.2 </w:t>
      </w:r>
      <w:proofErr w:type="spellStart"/>
      <w:r w:rsidRPr="009D0A6D">
        <w:rPr>
          <w:b/>
          <w:bCs/>
        </w:rPr>
        <w:t>Saccharomycetes</w:t>
      </w:r>
      <w:proofErr w:type="spellEnd"/>
      <w:r w:rsidRPr="009D0A6D">
        <w:rPr>
          <w:b/>
          <w:bCs/>
        </w:rPr>
        <w:t xml:space="preserve">; </w:t>
      </w:r>
      <w:r w:rsidRPr="009D0A6D">
        <w:t>1 takım, 11 familya,</w:t>
      </w:r>
      <w:r>
        <w:t xml:space="preserve"> 71 </w:t>
      </w:r>
      <w:r w:rsidRPr="009D0A6D">
        <w:t>cins ve 290 türe sahiptir.</w:t>
      </w:r>
      <w:r w:rsidRPr="009D0A6D">
        <w:rPr>
          <w:b/>
          <w:bCs/>
        </w:rPr>
        <w:t xml:space="preserve"> </w:t>
      </w:r>
    </w:p>
    <w:p w:rsidR="00AC5A33" w:rsidRPr="009D0A6D" w:rsidRDefault="00AC5A33" w:rsidP="00AC5A33">
      <w:pPr>
        <w:spacing w:before="120" w:after="120" w:line="360" w:lineRule="auto"/>
        <w:jc w:val="both"/>
      </w:pPr>
      <w:r>
        <w:rPr>
          <w:b/>
          <w:bCs/>
        </w:rPr>
        <w:t>7.1.2.</w:t>
      </w:r>
      <w:proofErr w:type="gramStart"/>
      <w:r>
        <w:rPr>
          <w:b/>
          <w:bCs/>
        </w:rPr>
        <w:t xml:space="preserve">1  </w:t>
      </w:r>
      <w:proofErr w:type="spellStart"/>
      <w:r w:rsidRPr="009D0A6D">
        <w:rPr>
          <w:b/>
          <w:bCs/>
        </w:rPr>
        <w:t>Saccharomycetales</w:t>
      </w:r>
      <w:proofErr w:type="spellEnd"/>
      <w:proofErr w:type="gramEnd"/>
      <w:r w:rsidRPr="009D0A6D">
        <w:rPr>
          <w:b/>
          <w:bCs/>
        </w:rPr>
        <w:t xml:space="preserve">.  </w:t>
      </w:r>
      <w:r w:rsidRPr="009D0A6D">
        <w:t xml:space="preserve">Mayalar bu takımda yer alır. </w:t>
      </w:r>
      <w:proofErr w:type="spellStart"/>
      <w:r w:rsidRPr="009D0A6D">
        <w:t>Miselyum</w:t>
      </w:r>
      <w:proofErr w:type="spellEnd"/>
      <w:r w:rsidRPr="009D0A6D">
        <w:t xml:space="preserve"> yoktur veya zayıf gelişmiş bölmelidir. Bölmede küçük </w:t>
      </w:r>
      <w:proofErr w:type="spellStart"/>
      <w:r w:rsidRPr="009D0A6D">
        <w:t>pore’lar</w:t>
      </w:r>
      <w:proofErr w:type="spellEnd"/>
      <w:r w:rsidRPr="009D0A6D">
        <w:t xml:space="preserve"> vardır. </w:t>
      </w:r>
      <w:proofErr w:type="spellStart"/>
      <w:r w:rsidRPr="009D0A6D">
        <w:t>Vejatatif</w:t>
      </w:r>
      <w:proofErr w:type="spellEnd"/>
      <w:r w:rsidRPr="009D0A6D">
        <w:t xml:space="preserve"> hücreler tomurcuklanma ile ya da bölünerek çoğalırlar. Hücre duvarlarında kitin yoktur. </w:t>
      </w:r>
      <w:proofErr w:type="spellStart"/>
      <w:r w:rsidRPr="009D0A6D">
        <w:t>Ascoma</w:t>
      </w:r>
      <w:proofErr w:type="spellEnd"/>
      <w:r w:rsidRPr="009D0A6D">
        <w:t xml:space="preserve"> yoktur. </w:t>
      </w:r>
      <w:proofErr w:type="spellStart"/>
      <w:r w:rsidRPr="009D0A6D">
        <w:t>Ascus’lar</w:t>
      </w:r>
      <w:proofErr w:type="spellEnd"/>
      <w:r w:rsidRPr="009D0A6D">
        <w:t xml:space="preserve"> açıkta teşekkül eder. Tek veya zincir şeklinde oluşurlar. </w:t>
      </w:r>
      <w:proofErr w:type="spellStart"/>
      <w:r w:rsidRPr="009D0A6D">
        <w:t>Ascospore’lar</w:t>
      </w:r>
      <w:proofErr w:type="spellEnd"/>
      <w:r w:rsidRPr="009D0A6D">
        <w:t xml:space="preserve"> değişik şekildedir. Önemli familyaları: </w:t>
      </w:r>
    </w:p>
    <w:p w:rsidR="00AC5A33" w:rsidRPr="009D0A6D" w:rsidRDefault="00AC5A33" w:rsidP="00AC5A33">
      <w:pPr>
        <w:spacing w:before="120" w:after="120" w:line="360" w:lineRule="auto"/>
        <w:ind w:firstLine="284"/>
        <w:jc w:val="both"/>
      </w:pPr>
      <w:proofErr w:type="spellStart"/>
      <w:r w:rsidRPr="009D0A6D">
        <w:rPr>
          <w:b/>
          <w:bCs/>
        </w:rPr>
        <w:t>Eremotheciaceae</w:t>
      </w:r>
      <w:proofErr w:type="spellEnd"/>
      <w:r w:rsidRPr="009D0A6D">
        <w:rPr>
          <w:b/>
          <w:bCs/>
        </w:rPr>
        <w:t xml:space="preserve">; </w:t>
      </w:r>
      <w:r w:rsidRPr="009D0A6D">
        <w:t xml:space="preserve">5 cins ve 8 türü vardır. </w:t>
      </w:r>
      <w:proofErr w:type="spellStart"/>
      <w:r w:rsidRPr="009D0A6D">
        <w:t>Hifleri</w:t>
      </w:r>
      <w:proofErr w:type="spellEnd"/>
      <w:r w:rsidRPr="009D0A6D">
        <w:t xml:space="preserve"> bölmelidir. </w:t>
      </w:r>
      <w:proofErr w:type="spellStart"/>
      <w:r w:rsidRPr="009D0A6D">
        <w:t>Ascus’ları</w:t>
      </w:r>
      <w:proofErr w:type="spellEnd"/>
      <w:r w:rsidRPr="009D0A6D">
        <w:t xml:space="preserve"> iğ şeklinde veya uzunca dar şekildedir. </w:t>
      </w:r>
      <w:proofErr w:type="spellStart"/>
      <w:r w:rsidRPr="009D0A6D">
        <w:t>Ascospore’ları</w:t>
      </w:r>
      <w:proofErr w:type="spellEnd"/>
      <w:r w:rsidRPr="009D0A6D">
        <w:t xml:space="preserve"> 8-32 arasındadır. </w:t>
      </w:r>
      <w:proofErr w:type="spellStart"/>
      <w:r w:rsidRPr="009D0A6D">
        <w:t>Ascus’lar</w:t>
      </w:r>
      <w:proofErr w:type="spellEnd"/>
      <w:r w:rsidRPr="009D0A6D">
        <w:t xml:space="preserve"> eriyici özellik gösterir. </w:t>
      </w:r>
      <w:proofErr w:type="spellStart"/>
      <w:r w:rsidRPr="009D0A6D">
        <w:t>Ascospore’lar</w:t>
      </w:r>
      <w:proofErr w:type="spellEnd"/>
      <w:r w:rsidRPr="009D0A6D">
        <w:t xml:space="preserve"> uzunca ve noktalıdır. Bölmeli veya bölmesizdir. Tropikal bitkilerde parazit türleri vardır. Bitkilere böcek aracılığı ile taşınırlar. Böceklerin açtığı deliklerden bitkiye ulaşırlar.</w:t>
      </w:r>
      <w:r w:rsidRPr="009D0A6D">
        <w:rPr>
          <w:b/>
          <w:bCs/>
          <w:i/>
          <w:iCs/>
        </w:rPr>
        <w:t xml:space="preserve"> </w:t>
      </w:r>
    </w:p>
    <w:p w:rsidR="00AC5A33" w:rsidRPr="009D55D4" w:rsidRDefault="00AC5A33" w:rsidP="00AC5A33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D55D4">
        <w:rPr>
          <w:b/>
          <w:bCs/>
          <w:i/>
          <w:iCs/>
        </w:rPr>
        <w:t>Ashyba</w:t>
      </w:r>
      <w:proofErr w:type="spellEnd"/>
      <w:r w:rsidRPr="009D55D4">
        <w:rPr>
          <w:b/>
          <w:bCs/>
          <w:i/>
          <w:iCs/>
        </w:rPr>
        <w:t xml:space="preserve"> </w:t>
      </w:r>
      <w:proofErr w:type="spellStart"/>
      <w:r w:rsidRPr="009D55D4">
        <w:rPr>
          <w:b/>
          <w:bCs/>
          <w:i/>
          <w:iCs/>
        </w:rPr>
        <w:t>gossypii</w:t>
      </w:r>
      <w:proofErr w:type="spellEnd"/>
      <w:r w:rsidRPr="009D55D4">
        <w:t xml:space="preserve">, </w:t>
      </w:r>
      <w:proofErr w:type="spellStart"/>
      <w:r w:rsidRPr="009D55D4">
        <w:t>Riboflavin</w:t>
      </w:r>
      <w:proofErr w:type="spellEnd"/>
      <w:r w:rsidRPr="009D55D4">
        <w:t xml:space="preserve"> </w:t>
      </w:r>
      <w:proofErr w:type="spellStart"/>
      <w:r w:rsidRPr="009D55D4">
        <w:t>eldesinde</w:t>
      </w:r>
      <w:proofErr w:type="spellEnd"/>
      <w:r w:rsidRPr="009D55D4">
        <w:t xml:space="preserve"> kullanılan bir türdür. </w:t>
      </w:r>
    </w:p>
    <w:p w:rsidR="00AC5A33" w:rsidRPr="009D55D4" w:rsidRDefault="00AC5A33" w:rsidP="00AC5A33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D55D4">
        <w:rPr>
          <w:b/>
          <w:bCs/>
          <w:i/>
          <w:iCs/>
        </w:rPr>
        <w:t>Nematospora</w:t>
      </w:r>
      <w:proofErr w:type="spellEnd"/>
      <w:r w:rsidRPr="009D55D4">
        <w:rPr>
          <w:b/>
          <w:bCs/>
          <w:i/>
          <w:iCs/>
        </w:rPr>
        <w:t xml:space="preserve"> </w:t>
      </w:r>
      <w:proofErr w:type="spellStart"/>
      <w:r w:rsidRPr="009D55D4">
        <w:rPr>
          <w:b/>
          <w:bCs/>
          <w:i/>
          <w:iCs/>
        </w:rPr>
        <w:t>corylii</w:t>
      </w:r>
      <w:proofErr w:type="spellEnd"/>
      <w:r w:rsidRPr="009D55D4">
        <w:rPr>
          <w:b/>
          <w:bCs/>
        </w:rPr>
        <w:t xml:space="preserve">, </w:t>
      </w:r>
      <w:r w:rsidRPr="009D55D4">
        <w:t xml:space="preserve"> Antep fıstıklarında meyve içi çürüklüğü etmenidir.</w:t>
      </w:r>
    </w:p>
    <w:p w:rsidR="00AC5A33" w:rsidRDefault="00AC5A33" w:rsidP="00AC5A33">
      <w:pPr>
        <w:spacing w:before="120" w:after="120" w:line="360" w:lineRule="auto"/>
        <w:ind w:firstLine="284"/>
        <w:jc w:val="both"/>
      </w:pPr>
      <w:proofErr w:type="spellStart"/>
      <w:r w:rsidRPr="009D0A6D">
        <w:rPr>
          <w:b/>
          <w:bCs/>
        </w:rPr>
        <w:t>Saccharomycetaceae</w:t>
      </w:r>
      <w:proofErr w:type="spellEnd"/>
      <w:r w:rsidRPr="009D0A6D">
        <w:rPr>
          <w:b/>
          <w:bCs/>
        </w:rPr>
        <w:t xml:space="preserve"> (</w:t>
      </w:r>
      <w:r w:rsidRPr="009D0A6D">
        <w:t xml:space="preserve">18 cins, 159 tür). </w:t>
      </w:r>
      <w:proofErr w:type="spellStart"/>
      <w:r w:rsidRPr="009D0A6D">
        <w:t>Miselyum</w:t>
      </w:r>
      <w:proofErr w:type="spellEnd"/>
      <w:r w:rsidRPr="009D0A6D">
        <w:t xml:space="preserve"> yoktur, onun yerine </w:t>
      </w:r>
      <w:proofErr w:type="spellStart"/>
      <w:r w:rsidRPr="009D0A6D">
        <w:t>pseudomycelium</w:t>
      </w:r>
      <w:proofErr w:type="spellEnd"/>
      <w:r w:rsidRPr="009D0A6D">
        <w:t xml:space="preserve"> bulunur. Gerçek mayalardır. Hücreleri eşeysiz olarak tomurcuklanma ve bölünme yoluyla çoğalırlar. Eşeyli üreme </w:t>
      </w:r>
      <w:proofErr w:type="spellStart"/>
      <w:r w:rsidRPr="009D0A6D">
        <w:t>gametangial</w:t>
      </w:r>
      <w:proofErr w:type="spellEnd"/>
      <w:r w:rsidRPr="009D0A6D">
        <w:t xml:space="preserve"> </w:t>
      </w:r>
      <w:proofErr w:type="spellStart"/>
      <w:r w:rsidRPr="009D0A6D">
        <w:t>conjugation</w:t>
      </w:r>
      <w:proofErr w:type="spellEnd"/>
      <w:r w:rsidRPr="009D0A6D">
        <w:t xml:space="preserve"> yoluyla gerçekleşir. Oluşan zigottan doğrudan </w:t>
      </w:r>
      <w:proofErr w:type="spellStart"/>
      <w:r w:rsidRPr="009D0A6D">
        <w:t>ascus</w:t>
      </w:r>
      <w:proofErr w:type="spellEnd"/>
      <w:r w:rsidRPr="009D0A6D">
        <w:t xml:space="preserve"> ve </w:t>
      </w:r>
      <w:proofErr w:type="spellStart"/>
      <w:r w:rsidRPr="009D0A6D">
        <w:t>ascospore’lar</w:t>
      </w:r>
      <w:proofErr w:type="spellEnd"/>
      <w:r w:rsidRPr="009D0A6D">
        <w:t xml:space="preserve"> oluşur. Önemli cinsleri  </w:t>
      </w:r>
      <w:proofErr w:type="spellStart"/>
      <w:r w:rsidRPr="009D0A6D">
        <w:rPr>
          <w:b/>
          <w:bCs/>
          <w:i/>
          <w:iCs/>
        </w:rPr>
        <w:t>Saccharomyces</w:t>
      </w:r>
      <w:proofErr w:type="spellEnd"/>
      <w:r w:rsidRPr="009D0A6D">
        <w:t xml:space="preserve">   ve  </w:t>
      </w:r>
      <w:proofErr w:type="spellStart"/>
      <w:r w:rsidRPr="009D0A6D">
        <w:rPr>
          <w:b/>
          <w:bCs/>
          <w:i/>
          <w:iCs/>
        </w:rPr>
        <w:t>Toruluspora</w:t>
      </w:r>
      <w:proofErr w:type="spellEnd"/>
      <w:r w:rsidRPr="009D0A6D">
        <w:t xml:space="preserve"> </w:t>
      </w:r>
      <w:proofErr w:type="gramStart"/>
      <w:r w:rsidRPr="009D0A6D">
        <w:t>dır</w:t>
      </w:r>
      <w:proofErr w:type="gramEnd"/>
      <w:r w:rsidRPr="009D0A6D">
        <w:t>.</w:t>
      </w:r>
    </w:p>
    <w:p w:rsidR="00AC5A33" w:rsidRPr="00060AA7" w:rsidRDefault="00AC5A33" w:rsidP="00AC5A33">
      <w:pPr>
        <w:spacing w:before="120" w:after="120" w:line="360" w:lineRule="auto"/>
        <w:ind w:firstLine="284"/>
        <w:jc w:val="both"/>
      </w:pPr>
      <w:proofErr w:type="spellStart"/>
      <w:r w:rsidRPr="00060AA7">
        <w:rPr>
          <w:b/>
          <w:bCs/>
        </w:rPr>
        <w:t>Taphrinomycetes</w:t>
      </w:r>
      <w:proofErr w:type="spellEnd"/>
      <w:r w:rsidRPr="00060AA7">
        <w:rPr>
          <w:b/>
          <w:bCs/>
        </w:rPr>
        <w:t xml:space="preserve">:  </w:t>
      </w:r>
    </w:p>
    <w:p w:rsidR="00AC5A33" w:rsidRPr="00060AA7" w:rsidRDefault="00AC5A33" w:rsidP="00AC5A33">
      <w:pPr>
        <w:spacing w:before="120" w:after="120" w:line="360" w:lineRule="auto"/>
        <w:ind w:firstLine="284"/>
        <w:jc w:val="both"/>
      </w:pPr>
      <w:r w:rsidRPr="00060AA7">
        <w:t xml:space="preserve">   1 takım 2 </w:t>
      </w:r>
      <w:proofErr w:type="gramStart"/>
      <w:r w:rsidRPr="00060AA7">
        <w:t>familya  6</w:t>
      </w:r>
      <w:proofErr w:type="gramEnd"/>
      <w:r w:rsidRPr="00060AA7">
        <w:t xml:space="preserve"> cins 115 türe sahiptir.</w:t>
      </w:r>
      <w:r w:rsidRPr="00060AA7">
        <w:rPr>
          <w:b/>
          <w:bCs/>
        </w:rPr>
        <w:t xml:space="preserve"> </w:t>
      </w:r>
    </w:p>
    <w:p w:rsidR="00AC5A33" w:rsidRPr="00060AA7" w:rsidRDefault="00AC5A33" w:rsidP="00AC5A33">
      <w:pPr>
        <w:spacing w:before="120" w:after="120" w:line="360" w:lineRule="auto"/>
        <w:ind w:firstLine="284"/>
        <w:jc w:val="both"/>
      </w:pPr>
      <w:r w:rsidRPr="00060AA7">
        <w:rPr>
          <w:b/>
          <w:bCs/>
        </w:rPr>
        <w:t xml:space="preserve">   </w:t>
      </w:r>
      <w:proofErr w:type="spellStart"/>
      <w:r w:rsidRPr="00060AA7">
        <w:rPr>
          <w:b/>
          <w:bCs/>
        </w:rPr>
        <w:t>Taphrinales</w:t>
      </w:r>
      <w:proofErr w:type="spellEnd"/>
      <w:r w:rsidRPr="00060AA7">
        <w:rPr>
          <w:b/>
          <w:bCs/>
        </w:rPr>
        <w:t xml:space="preserve">:  </w:t>
      </w:r>
      <w:proofErr w:type="spellStart"/>
      <w:r w:rsidRPr="00060AA7">
        <w:t>Miselyum</w:t>
      </w:r>
      <w:proofErr w:type="spellEnd"/>
      <w:r w:rsidRPr="00060AA7">
        <w:t xml:space="preserve"> konukçuda </w:t>
      </w:r>
      <w:proofErr w:type="spellStart"/>
      <w:r w:rsidRPr="00060AA7">
        <w:t>kutikula</w:t>
      </w:r>
      <w:proofErr w:type="spellEnd"/>
      <w:r w:rsidRPr="00060AA7">
        <w:t xml:space="preserve"> veya </w:t>
      </w:r>
      <w:proofErr w:type="spellStart"/>
      <w:r w:rsidRPr="00060AA7">
        <w:t>epidermis</w:t>
      </w:r>
      <w:proofErr w:type="spellEnd"/>
      <w:r w:rsidRPr="00060AA7">
        <w:t xml:space="preserve"> altında gelişir. </w:t>
      </w:r>
      <w:proofErr w:type="spellStart"/>
      <w:r w:rsidRPr="00060AA7">
        <w:t>Ascuslar</w:t>
      </w:r>
      <w:proofErr w:type="spellEnd"/>
      <w:r w:rsidRPr="00060AA7">
        <w:t xml:space="preserve"> iki çekirdekli </w:t>
      </w:r>
      <w:proofErr w:type="spellStart"/>
      <w:r w:rsidRPr="00060AA7">
        <w:t>ascogen</w:t>
      </w:r>
      <w:proofErr w:type="spellEnd"/>
      <w:r w:rsidRPr="00060AA7">
        <w:t xml:space="preserve"> hücrelerden meydana gelir. </w:t>
      </w:r>
      <w:proofErr w:type="spellStart"/>
      <w:r w:rsidRPr="00060AA7">
        <w:t>Ascogen</w:t>
      </w:r>
      <w:proofErr w:type="spellEnd"/>
      <w:r w:rsidRPr="00060AA7">
        <w:t xml:space="preserve"> hücrelerde iki çekirdekli </w:t>
      </w:r>
      <w:proofErr w:type="spellStart"/>
      <w:r w:rsidRPr="00060AA7">
        <w:t>miselyumdan</w:t>
      </w:r>
      <w:proofErr w:type="spellEnd"/>
      <w:r w:rsidRPr="00060AA7">
        <w:t xml:space="preserve"> </w:t>
      </w:r>
      <w:proofErr w:type="spellStart"/>
      <w:r w:rsidRPr="00060AA7">
        <w:t>klamidospora</w:t>
      </w:r>
      <w:proofErr w:type="spellEnd"/>
      <w:r w:rsidRPr="00060AA7">
        <w:t xml:space="preserve"> benzer şekilde gelişirler. </w:t>
      </w:r>
      <w:proofErr w:type="spellStart"/>
      <w:r w:rsidRPr="00060AA7">
        <w:t>Ascuslar</w:t>
      </w:r>
      <w:proofErr w:type="spellEnd"/>
      <w:r w:rsidRPr="00060AA7">
        <w:t xml:space="preserve"> çıplak oluşur. Yani </w:t>
      </w:r>
      <w:proofErr w:type="spellStart"/>
      <w:r w:rsidRPr="00060AA7">
        <w:t>ascoma</w:t>
      </w:r>
      <w:proofErr w:type="spellEnd"/>
      <w:r w:rsidRPr="00060AA7">
        <w:t xml:space="preserve"> yoktur. </w:t>
      </w:r>
      <w:proofErr w:type="spellStart"/>
      <w:r w:rsidRPr="00060AA7">
        <w:t>Ascuslar</w:t>
      </w:r>
      <w:proofErr w:type="spellEnd"/>
      <w:r w:rsidRPr="00060AA7">
        <w:t xml:space="preserve"> genellikle 8 adet </w:t>
      </w:r>
      <w:proofErr w:type="spellStart"/>
      <w:r w:rsidRPr="00060AA7">
        <w:t>ascospor</w:t>
      </w:r>
      <w:proofErr w:type="spellEnd"/>
      <w:r w:rsidRPr="00060AA7">
        <w:t xml:space="preserve"> taşırlar. </w:t>
      </w:r>
      <w:proofErr w:type="spellStart"/>
      <w:r w:rsidRPr="00060AA7">
        <w:t>Ascosporlar</w:t>
      </w:r>
      <w:proofErr w:type="spellEnd"/>
      <w:r w:rsidRPr="00060AA7">
        <w:t xml:space="preserve"> renksiz, bölmesiz, küresel veya elips şeklindedir. Önemli familyası:</w:t>
      </w:r>
    </w:p>
    <w:p w:rsidR="00AC5A33" w:rsidRPr="009D0A6D" w:rsidRDefault="00AC5A33" w:rsidP="00AC5A33">
      <w:pPr>
        <w:spacing w:before="120" w:after="120" w:line="360" w:lineRule="auto"/>
        <w:ind w:firstLine="284"/>
        <w:jc w:val="both"/>
      </w:pPr>
    </w:p>
    <w:p w:rsidR="00AC5A33" w:rsidRPr="009D0A6D" w:rsidRDefault="00AC5A33" w:rsidP="00AC5A33">
      <w:pPr>
        <w:spacing w:before="120" w:after="120" w:line="360" w:lineRule="auto"/>
        <w:ind w:firstLine="284"/>
        <w:jc w:val="both"/>
      </w:pPr>
      <w:proofErr w:type="spellStart"/>
      <w:r w:rsidRPr="009D0A6D">
        <w:rPr>
          <w:b/>
          <w:bCs/>
        </w:rPr>
        <w:lastRenderedPageBreak/>
        <w:t>Taphrinaceae</w:t>
      </w:r>
      <w:proofErr w:type="spellEnd"/>
      <w:r w:rsidRPr="009D0A6D">
        <w:rPr>
          <w:b/>
          <w:bCs/>
        </w:rPr>
        <w:t xml:space="preserve">; </w:t>
      </w:r>
      <w:r w:rsidRPr="009D0A6D">
        <w:t xml:space="preserve">1 cins ve 95 türü vardır. Takımın tipik özelliklerini taşır. Konukçuda misel oluşturdukları halde kültür ortamında misel oluşturmazlar. Onun yerine maya benzeri koloniler oluştururlar. Tek cinsi </w:t>
      </w:r>
      <w:proofErr w:type="spellStart"/>
      <w:r w:rsidRPr="009D0A6D">
        <w:rPr>
          <w:b/>
          <w:bCs/>
          <w:i/>
          <w:iCs/>
        </w:rPr>
        <w:t>Taprina</w:t>
      </w:r>
      <w:proofErr w:type="spellEnd"/>
      <w:r w:rsidRPr="009D0A6D">
        <w:t xml:space="preserve"> </w:t>
      </w:r>
      <w:proofErr w:type="gramStart"/>
      <w:r w:rsidRPr="009D0A6D">
        <w:t>dır</w:t>
      </w:r>
      <w:proofErr w:type="gramEnd"/>
      <w:r w:rsidRPr="009D0A6D">
        <w:t>.</w:t>
      </w:r>
      <w:r w:rsidRPr="009D0A6D">
        <w:rPr>
          <w:i/>
          <w:iCs/>
        </w:rPr>
        <w:t xml:space="preserve"> </w:t>
      </w:r>
      <w:r w:rsidRPr="009D0A6D">
        <w:t>Türlerinin çoğu sert çekirdekli meyve ağaçlarında yaprak kıvırcıklığı hastalığına neden olurlar.</w:t>
      </w:r>
      <w:r w:rsidRPr="009D0A6D">
        <w:rPr>
          <w:b/>
          <w:bCs/>
          <w:i/>
          <w:iCs/>
        </w:rPr>
        <w:t xml:space="preserve"> </w:t>
      </w:r>
    </w:p>
    <w:p w:rsidR="00AC5A33" w:rsidRPr="009D0A6D" w:rsidRDefault="00AC5A33" w:rsidP="00AC5A33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b/>
          <w:bCs/>
          <w:i/>
          <w:iCs/>
        </w:rPr>
        <w:t>Taphrina</w:t>
      </w:r>
      <w:proofErr w:type="spellEnd"/>
      <w:r w:rsidRPr="009D0A6D">
        <w:rPr>
          <w:b/>
          <w:bCs/>
          <w:i/>
          <w:iCs/>
        </w:rPr>
        <w:t xml:space="preserve"> </w:t>
      </w:r>
      <w:proofErr w:type="spellStart"/>
      <w:r w:rsidRPr="009D0A6D">
        <w:rPr>
          <w:b/>
          <w:bCs/>
          <w:i/>
          <w:iCs/>
        </w:rPr>
        <w:t>deformans</w:t>
      </w:r>
      <w:proofErr w:type="spellEnd"/>
      <w:r w:rsidRPr="009D0A6D">
        <w:t>,  Şeftali yaprak kıvırcıklığı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  <w:r w:rsidRPr="009D0A6D">
        <w:rPr>
          <w:b/>
          <w:bCs/>
          <w:i/>
          <w:iCs/>
        </w:rPr>
        <w:t xml:space="preserve"> </w:t>
      </w:r>
    </w:p>
    <w:p w:rsidR="00AC5A33" w:rsidRPr="009D0A6D" w:rsidRDefault="00AC5A33" w:rsidP="00AC5A33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b/>
          <w:bCs/>
          <w:i/>
          <w:iCs/>
        </w:rPr>
        <w:t>Taphrina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 w:rsidRPr="009D0A6D">
        <w:rPr>
          <w:b/>
          <w:bCs/>
          <w:i/>
          <w:iCs/>
        </w:rPr>
        <w:t>pruni</w:t>
      </w:r>
      <w:proofErr w:type="spellEnd"/>
      <w:r w:rsidRPr="009D0A6D">
        <w:rPr>
          <w:b/>
          <w:bCs/>
          <w:i/>
          <w:iCs/>
        </w:rPr>
        <w:t>,</w:t>
      </w:r>
      <w:r w:rsidRPr="009D0A6D">
        <w:t xml:space="preserve">  erikte Cep veya çanta hastalığı</w:t>
      </w:r>
      <w:r w:rsidRPr="009D0A6D">
        <w:rPr>
          <w:b/>
          <w:bCs/>
          <w:i/>
          <w:iCs/>
        </w:rPr>
        <w:t xml:space="preserve"> </w:t>
      </w:r>
      <w:r>
        <w:rPr>
          <w:b/>
          <w:bCs/>
          <w:iCs/>
        </w:rP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b/>
          <w:bCs/>
          <w:iCs/>
        </w:rPr>
        <w:t>)</w:t>
      </w:r>
    </w:p>
    <w:p w:rsidR="00AC5A33" w:rsidRPr="009D0A6D" w:rsidRDefault="00AC5A33" w:rsidP="00AC5A33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b/>
          <w:bCs/>
          <w:i/>
          <w:iCs/>
        </w:rPr>
        <w:t>Taphrina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 w:rsidRPr="009D0A6D">
        <w:rPr>
          <w:b/>
          <w:bCs/>
          <w:i/>
          <w:iCs/>
        </w:rPr>
        <w:t>cerasi</w:t>
      </w:r>
      <w:proofErr w:type="spellEnd"/>
      <w:r w:rsidRPr="009D0A6D">
        <w:rPr>
          <w:b/>
          <w:bCs/>
          <w:i/>
          <w:iCs/>
        </w:rPr>
        <w:t>,</w:t>
      </w:r>
      <w:r w:rsidRPr="009D0A6D">
        <w:t xml:space="preserve">  kiraz ve vişnede </w:t>
      </w:r>
      <w:proofErr w:type="gramStart"/>
      <w:r w:rsidRPr="009D0A6D">
        <w:t>Cadı süpürgesi</w:t>
      </w:r>
      <w:proofErr w:type="gramEnd"/>
      <w:r w:rsidRPr="009D0A6D">
        <w:t xml:space="preserve"> hastalığı</w:t>
      </w:r>
      <w:r w:rsidRPr="009D0A6D">
        <w:rPr>
          <w:b/>
          <w:bCs/>
          <w:i/>
          <w:iCs/>
        </w:rPr>
        <w:t xml:space="preserve"> </w:t>
      </w:r>
      <w:r>
        <w:rPr>
          <w:b/>
          <w:bCs/>
          <w:iCs/>
        </w:rP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b/>
          <w:bCs/>
          <w:iCs/>
        </w:rPr>
        <w:t>).</w:t>
      </w:r>
    </w:p>
    <w:p w:rsidR="00AC5A33" w:rsidRPr="009D0A6D" w:rsidRDefault="00AC5A33" w:rsidP="00AC5A33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b/>
          <w:bCs/>
          <w:i/>
          <w:iCs/>
        </w:rPr>
        <w:t>Taphrina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 w:rsidRPr="009D0A6D">
        <w:rPr>
          <w:b/>
          <w:bCs/>
          <w:i/>
          <w:iCs/>
        </w:rPr>
        <w:t>insititiae</w:t>
      </w:r>
      <w:proofErr w:type="spellEnd"/>
      <w:r w:rsidRPr="009D0A6D">
        <w:rPr>
          <w:b/>
          <w:bCs/>
          <w:i/>
          <w:iCs/>
        </w:rPr>
        <w:t>,</w:t>
      </w:r>
      <w:r w:rsidRPr="009D0A6D">
        <w:t xml:space="preserve">  erikte </w:t>
      </w:r>
      <w:proofErr w:type="gramStart"/>
      <w:r w:rsidRPr="009D0A6D">
        <w:t>Cadı süpürgesi</w:t>
      </w:r>
      <w:proofErr w:type="gramEnd"/>
      <w:r w:rsidRPr="009D0A6D">
        <w:t xml:space="preserve"> hastalığı</w:t>
      </w:r>
      <w:r w:rsidRPr="009D0A6D">
        <w:rPr>
          <w:b/>
          <w:bCs/>
          <w:i/>
          <w:iCs/>
        </w:rPr>
        <w:t xml:space="preserve"> </w:t>
      </w:r>
    </w:p>
    <w:p w:rsidR="00AC5A33" w:rsidRPr="009D0A6D" w:rsidRDefault="00AC5A33" w:rsidP="00AC5A33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b/>
          <w:bCs/>
          <w:i/>
          <w:iCs/>
        </w:rPr>
        <w:t>Taphrina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 w:rsidRPr="009D0A6D">
        <w:rPr>
          <w:b/>
          <w:bCs/>
          <w:i/>
          <w:iCs/>
        </w:rPr>
        <w:t>aurea</w:t>
      </w:r>
      <w:proofErr w:type="spellEnd"/>
      <w:r w:rsidRPr="009D0A6D">
        <w:rPr>
          <w:b/>
          <w:bCs/>
          <w:iCs/>
        </w:rPr>
        <w:t>,</w:t>
      </w:r>
      <w:r w:rsidRPr="009D0A6D">
        <w:t xml:space="preserve">  kavakta Yaprak kıvırcıklığı</w:t>
      </w:r>
      <w:r w:rsidRPr="009D0A6D">
        <w:rPr>
          <w:b/>
          <w:bCs/>
          <w:i/>
          <w:iCs/>
        </w:rPr>
        <w:t xml:space="preserve"> </w:t>
      </w:r>
    </w:p>
    <w:p w:rsidR="00AC5A33" w:rsidRPr="009D0A6D" w:rsidRDefault="00AC5A33" w:rsidP="00AC5A33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b/>
          <w:bCs/>
          <w:i/>
          <w:iCs/>
        </w:rPr>
        <w:t>Taphrina</w:t>
      </w:r>
      <w:proofErr w:type="spellEnd"/>
      <w:r w:rsidRPr="009D0A6D">
        <w:rPr>
          <w:b/>
          <w:bCs/>
          <w:i/>
          <w:iCs/>
        </w:rPr>
        <w:t xml:space="preserve"> </w:t>
      </w:r>
      <w:proofErr w:type="spellStart"/>
      <w:r w:rsidRPr="009D0A6D">
        <w:rPr>
          <w:b/>
          <w:bCs/>
          <w:i/>
          <w:iCs/>
        </w:rPr>
        <w:t>minor</w:t>
      </w:r>
      <w:proofErr w:type="spellEnd"/>
      <w:r w:rsidRPr="009D0A6D">
        <w:rPr>
          <w:b/>
          <w:bCs/>
          <w:iCs/>
        </w:rPr>
        <w:t>,</w:t>
      </w:r>
      <w:r w:rsidRPr="009D0A6D">
        <w:t xml:space="preserve">  kirazda Yaprak kıvırcıklığı</w:t>
      </w:r>
    </w:p>
    <w:p w:rsidR="00AC5A33" w:rsidRPr="009D0A6D" w:rsidRDefault="00AC5A33" w:rsidP="00AC5A33">
      <w:pPr>
        <w:spacing w:before="120" w:after="120" w:line="360" w:lineRule="auto"/>
        <w:jc w:val="both"/>
        <w:rPr>
          <w:b/>
          <w:bCs/>
          <w:i/>
          <w:iCs/>
        </w:rPr>
      </w:pPr>
      <w:proofErr w:type="spellStart"/>
      <w:proofErr w:type="gramStart"/>
      <w:r w:rsidRPr="009D0A6D">
        <w:rPr>
          <w:b/>
          <w:bCs/>
          <w:i/>
          <w:iCs/>
        </w:rPr>
        <w:t>Taphrina</w:t>
      </w:r>
      <w:proofErr w:type="spellEnd"/>
      <w:r w:rsidRPr="009D0A6D">
        <w:rPr>
          <w:b/>
          <w:bCs/>
          <w:i/>
          <w:iCs/>
        </w:rPr>
        <w:t xml:space="preserve">  </w:t>
      </w:r>
      <w:proofErr w:type="spellStart"/>
      <w:r w:rsidRPr="009D0A6D">
        <w:rPr>
          <w:b/>
          <w:bCs/>
          <w:i/>
          <w:iCs/>
        </w:rPr>
        <w:t>deformans</w:t>
      </w:r>
      <w:r w:rsidRPr="009D0A6D">
        <w:t>’ın</w:t>
      </w:r>
      <w:proofErr w:type="spellEnd"/>
      <w:proofErr w:type="gramEnd"/>
      <w:r w:rsidRPr="009D0A6D">
        <w:t xml:space="preserve"> hayat çemberini inceleyecek olursak çıplak </w:t>
      </w:r>
      <w:proofErr w:type="spellStart"/>
      <w:r w:rsidRPr="009D0A6D">
        <w:t>ascus</w:t>
      </w:r>
      <w:proofErr w:type="spellEnd"/>
      <w:r w:rsidRPr="009D0A6D">
        <w:t xml:space="preserve"> teşekkülünün diğer bir yolunu</w:t>
      </w:r>
      <w:r>
        <w:t xml:space="preserve"> </w:t>
      </w:r>
      <w:r w:rsidRPr="009D0A6D">
        <w:t>da görmüş olacağız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9D0A6D">
        <w:t>.</w:t>
      </w:r>
      <w:r>
        <w:rPr>
          <w:b/>
          <w:bCs/>
          <w:i/>
          <w:iCs/>
        </w:rPr>
        <w:t xml:space="preserve"> </w:t>
      </w:r>
    </w:p>
    <w:p w:rsidR="00AC5A33" w:rsidRPr="009D0A6D" w:rsidRDefault="00AC5A33" w:rsidP="00AC5A33">
      <w:pPr>
        <w:spacing w:before="120" w:after="120" w:line="360" w:lineRule="auto"/>
        <w:jc w:val="both"/>
      </w:pPr>
      <w:proofErr w:type="spellStart"/>
      <w:proofErr w:type="gramStart"/>
      <w:r w:rsidRPr="009D0A6D">
        <w:rPr>
          <w:b/>
          <w:bCs/>
          <w:i/>
          <w:iCs/>
        </w:rPr>
        <w:t>Taphrina</w:t>
      </w:r>
      <w:proofErr w:type="spellEnd"/>
      <w:r w:rsidRPr="009D0A6D">
        <w:rPr>
          <w:b/>
          <w:bCs/>
          <w:i/>
          <w:iCs/>
        </w:rPr>
        <w:t xml:space="preserve">  </w:t>
      </w:r>
      <w:proofErr w:type="spellStart"/>
      <w:r w:rsidRPr="009D0A6D">
        <w:rPr>
          <w:b/>
          <w:bCs/>
          <w:i/>
          <w:iCs/>
        </w:rPr>
        <w:t>deformans</w:t>
      </w:r>
      <w:proofErr w:type="spellEnd"/>
      <w:proofErr w:type="gramEnd"/>
      <w:r w:rsidRPr="009D0A6D">
        <w:t xml:space="preserve"> kışı ağacın tomurcuk pullarında </w:t>
      </w:r>
      <w:proofErr w:type="spellStart"/>
      <w:r w:rsidRPr="009D0A6D">
        <w:t>Ascospore</w:t>
      </w:r>
      <w:proofErr w:type="spellEnd"/>
      <w:r w:rsidRPr="009D0A6D">
        <w:t xml:space="preserve"> veya </w:t>
      </w:r>
      <w:proofErr w:type="spellStart"/>
      <w:r w:rsidRPr="009D0A6D">
        <w:t>blastospor</w:t>
      </w:r>
      <w:proofErr w:type="spellEnd"/>
      <w:r w:rsidRPr="009D0A6D">
        <w:t xml:space="preserve"> halinde geçirir. </w:t>
      </w:r>
      <w:proofErr w:type="spellStart"/>
      <w:r w:rsidRPr="009D0A6D">
        <w:t>Blastospore’un</w:t>
      </w:r>
      <w:proofErr w:type="spellEnd"/>
      <w:r w:rsidRPr="009D0A6D">
        <w:t xml:space="preserve"> çeperi </w:t>
      </w:r>
      <w:proofErr w:type="spellStart"/>
      <w:r w:rsidRPr="009D0A6D">
        <w:t>ascospore’un</w:t>
      </w:r>
      <w:proofErr w:type="spellEnd"/>
      <w:r w:rsidRPr="009D0A6D">
        <w:t xml:space="preserve"> kinden daha kalın olduğundan daha çok </w:t>
      </w:r>
      <w:proofErr w:type="spellStart"/>
      <w:r w:rsidRPr="009D0A6D">
        <w:t>blastospore</w:t>
      </w:r>
      <w:proofErr w:type="spellEnd"/>
      <w:r w:rsidRPr="009D0A6D">
        <w:t xml:space="preserve"> halinde kışı geçirir. </w:t>
      </w:r>
      <w:proofErr w:type="spellStart"/>
      <w:r w:rsidRPr="009D0A6D">
        <w:t>Blastospore</w:t>
      </w:r>
      <w:proofErr w:type="spellEnd"/>
      <w:r w:rsidRPr="009D0A6D">
        <w:t xml:space="preserve"> ilkbaharda çimlenirken </w:t>
      </w:r>
      <w:proofErr w:type="spellStart"/>
      <w:r w:rsidRPr="009D0A6D">
        <w:t>haploid</w:t>
      </w:r>
      <w:proofErr w:type="spellEnd"/>
      <w:r w:rsidRPr="009D0A6D">
        <w:t xml:space="preserve"> çekirdeği mitozla ikiye bölünür ve çim borucuğunda 2 çekirdek görülür. Enfeksiyonu gerçekleştiren çift çekirdekli </w:t>
      </w:r>
      <w:proofErr w:type="spellStart"/>
      <w:r w:rsidRPr="009D0A6D">
        <w:t>dikaryotik</w:t>
      </w:r>
      <w:proofErr w:type="spellEnd"/>
      <w:r w:rsidRPr="009D0A6D">
        <w:t xml:space="preserve"> çim borusu konukçu </w:t>
      </w:r>
      <w:proofErr w:type="spellStart"/>
      <w:r w:rsidRPr="009D0A6D">
        <w:t>epidermisi</w:t>
      </w:r>
      <w:proofErr w:type="spellEnd"/>
      <w:r w:rsidRPr="009D0A6D">
        <w:t xml:space="preserve"> altında kısa </w:t>
      </w:r>
      <w:proofErr w:type="spellStart"/>
      <w:r w:rsidRPr="009D0A6D">
        <w:t>miselyumlar</w:t>
      </w:r>
      <w:proofErr w:type="spellEnd"/>
      <w:r w:rsidRPr="009D0A6D">
        <w:t xml:space="preserve"> halinde toplanır. Bu </w:t>
      </w:r>
      <w:proofErr w:type="spellStart"/>
      <w:r w:rsidRPr="009D0A6D">
        <w:t>dikaryotik</w:t>
      </w:r>
      <w:proofErr w:type="spellEnd"/>
      <w:r w:rsidRPr="009D0A6D">
        <w:t xml:space="preserve"> </w:t>
      </w:r>
      <w:proofErr w:type="spellStart"/>
      <w:r w:rsidRPr="009D0A6D">
        <w:t>miselyum</w:t>
      </w:r>
      <w:proofErr w:type="spellEnd"/>
      <w:r w:rsidRPr="009D0A6D">
        <w:t xml:space="preserve"> hücreleri kalınlaşır. Birer </w:t>
      </w:r>
      <w:proofErr w:type="spellStart"/>
      <w:r w:rsidRPr="009D0A6D">
        <w:t>chlaamydospore</w:t>
      </w:r>
      <w:proofErr w:type="spellEnd"/>
      <w:r w:rsidRPr="009D0A6D">
        <w:t xml:space="preserve"> gibi durum alır. Daha sonra bu hücreler </w:t>
      </w:r>
      <w:proofErr w:type="spellStart"/>
      <w:r w:rsidRPr="009D0A6D">
        <w:t>ascogen</w:t>
      </w:r>
      <w:proofErr w:type="spellEnd"/>
      <w:r w:rsidRPr="009D0A6D">
        <w:t xml:space="preserve"> hücreler haline geçerler. Gelişen </w:t>
      </w:r>
      <w:proofErr w:type="spellStart"/>
      <w:r w:rsidRPr="009D0A6D">
        <w:t>ascogen</w:t>
      </w:r>
      <w:proofErr w:type="spellEnd"/>
      <w:r w:rsidRPr="009D0A6D">
        <w:t xml:space="preserve"> hücrede iki çekirdek birleşir. </w:t>
      </w:r>
      <w:proofErr w:type="spellStart"/>
      <w:r w:rsidRPr="009D0A6D">
        <w:t>Diploid</w:t>
      </w:r>
      <w:proofErr w:type="spellEnd"/>
      <w:r w:rsidRPr="009D0A6D">
        <w:t xml:space="preserve"> çekirdek mitozla ikiye bölünür. Biri </w:t>
      </w:r>
      <w:proofErr w:type="spellStart"/>
      <w:r w:rsidRPr="009D0A6D">
        <w:t>ascus’u</w:t>
      </w:r>
      <w:proofErr w:type="spellEnd"/>
      <w:r w:rsidRPr="009D0A6D">
        <w:t xml:space="preserve"> oluşturacak hücrenin üst kısmına diğeri tabanına doğru hareket eder. Arada bir bölme oluşur. Tabandaki hücreye sap hücresi denir. Buradaki çekirdek zamanla eriyerek kaybolur ve sap hücresi de </w:t>
      </w:r>
      <w:proofErr w:type="gramStart"/>
      <w:r w:rsidRPr="009D0A6D">
        <w:t>dumura</w:t>
      </w:r>
      <w:proofErr w:type="gramEnd"/>
      <w:r w:rsidRPr="009D0A6D">
        <w:t xml:space="preserve"> </w:t>
      </w:r>
      <w:proofErr w:type="gramStart"/>
      <w:r w:rsidRPr="009D0A6D">
        <w:t>uğrar</w:t>
      </w:r>
      <w:proofErr w:type="gramEnd"/>
      <w:r w:rsidRPr="009D0A6D">
        <w:t xml:space="preserve">. Yukarıdaki hücre ise </w:t>
      </w:r>
      <w:proofErr w:type="spellStart"/>
      <w:r w:rsidRPr="009D0A6D">
        <w:t>ascus</w:t>
      </w:r>
      <w:proofErr w:type="spellEnd"/>
      <w:r w:rsidRPr="009D0A6D">
        <w:t xml:space="preserve"> ana hücresi görevini üstlenir. Buradaki çekirdek önce </w:t>
      </w:r>
      <w:proofErr w:type="spellStart"/>
      <w:r w:rsidRPr="009D0A6D">
        <w:t>mayoz</w:t>
      </w:r>
      <w:proofErr w:type="spellEnd"/>
      <w:r w:rsidRPr="009D0A6D">
        <w:t xml:space="preserve"> bölünme ile 2 ye ayrılır, sonra peş peşe 2 mitoz bölünme geçirerek 8 </w:t>
      </w:r>
      <w:proofErr w:type="spellStart"/>
      <w:r w:rsidRPr="009D0A6D">
        <w:t>haploid</w:t>
      </w:r>
      <w:proofErr w:type="spellEnd"/>
      <w:r w:rsidRPr="009D0A6D">
        <w:t xml:space="preserve"> çekirdek oluşur. </w:t>
      </w:r>
      <w:proofErr w:type="spellStart"/>
      <w:r w:rsidRPr="009D0A6D">
        <w:t>Ascus</w:t>
      </w:r>
      <w:proofErr w:type="spellEnd"/>
      <w:r w:rsidRPr="009D0A6D">
        <w:t xml:space="preserve"> ana hücresi gelişerek kısa ve genişçe </w:t>
      </w:r>
      <w:proofErr w:type="spellStart"/>
      <w:r w:rsidRPr="009D0A6D">
        <w:t>ascus’u</w:t>
      </w:r>
      <w:proofErr w:type="spellEnd"/>
      <w:r w:rsidRPr="009D0A6D">
        <w:t xml:space="preserve"> oluşturur. Çekirdeklerin etrafında </w:t>
      </w:r>
      <w:proofErr w:type="gramStart"/>
      <w:r w:rsidRPr="009D0A6D">
        <w:t>sitoplazma</w:t>
      </w:r>
      <w:proofErr w:type="gramEnd"/>
      <w:r w:rsidRPr="009D0A6D">
        <w:t xml:space="preserve"> yoğunlaşarak çeper kazanır. Bu şekilde 8 </w:t>
      </w:r>
      <w:proofErr w:type="spellStart"/>
      <w:r w:rsidRPr="009D0A6D">
        <w:t>ascospore</w:t>
      </w:r>
      <w:proofErr w:type="spellEnd"/>
      <w:r w:rsidRPr="009D0A6D">
        <w:t xml:space="preserve"> meydana gelmiş olur. </w:t>
      </w:r>
      <w:proofErr w:type="spellStart"/>
      <w:r w:rsidRPr="009D0A6D">
        <w:t>Ascus’ların</w:t>
      </w:r>
      <w:proofErr w:type="spellEnd"/>
      <w:r w:rsidRPr="009D0A6D">
        <w:t xml:space="preserve"> etrafında koruyucu bir yapı oluşmaz. Yani </w:t>
      </w:r>
      <w:proofErr w:type="spellStart"/>
      <w:r w:rsidRPr="009D0A6D">
        <w:t>ascoma</w:t>
      </w:r>
      <w:proofErr w:type="spellEnd"/>
      <w:r w:rsidRPr="009D0A6D">
        <w:t xml:space="preserve"> meydana gelmez.  </w:t>
      </w:r>
      <w:proofErr w:type="spellStart"/>
      <w:r w:rsidRPr="009D0A6D">
        <w:t>Ascospore’lar</w:t>
      </w:r>
      <w:proofErr w:type="spellEnd"/>
      <w:r w:rsidRPr="009D0A6D">
        <w:t xml:space="preserve"> ya </w:t>
      </w:r>
      <w:proofErr w:type="spellStart"/>
      <w:r w:rsidRPr="009D0A6D">
        <w:t>ascus’dan</w:t>
      </w:r>
      <w:proofErr w:type="spellEnd"/>
      <w:r w:rsidRPr="009D0A6D">
        <w:t xml:space="preserve"> çıkmadan veya çıkar çıkmaz tomurcuklanma şeklinde çimlenir ve </w:t>
      </w:r>
      <w:proofErr w:type="spellStart"/>
      <w:r w:rsidRPr="009D0A6D">
        <w:t>blastospore</w:t>
      </w:r>
      <w:proofErr w:type="spellEnd"/>
      <w:r w:rsidRPr="009D0A6D">
        <w:t xml:space="preserve"> yapısını oluşturur. </w:t>
      </w:r>
    </w:p>
    <w:tbl>
      <w:tblPr>
        <w:tblW w:w="0" w:type="auto"/>
        <w:tblBorders>
          <w:bottom w:val="single" w:sz="24" w:space="0" w:color="auto"/>
        </w:tblBorders>
        <w:tblLook w:val="04A0"/>
      </w:tblPr>
      <w:tblGrid>
        <w:gridCol w:w="8436"/>
      </w:tblGrid>
      <w:tr w:rsidR="00AC5A33" w:rsidRPr="007438DF" w:rsidTr="00AC5A33">
        <w:tc>
          <w:tcPr>
            <w:tcW w:w="8436" w:type="dxa"/>
            <w:vAlign w:val="bottom"/>
          </w:tcPr>
          <w:p w:rsidR="00AC5A33" w:rsidRPr="007438DF" w:rsidRDefault="00AC5A33" w:rsidP="00EF4D68">
            <w:pPr>
              <w:spacing w:after="0" w:line="24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:rsidR="00AC5A33" w:rsidRDefault="00AC5A33" w:rsidP="00AC5A33">
      <w:pPr>
        <w:jc w:val="center"/>
        <w:rPr>
          <w:b/>
          <w:bCs/>
        </w:rPr>
      </w:pPr>
    </w:p>
    <w:p w:rsidR="00AC5A33" w:rsidRDefault="00AC5A33" w:rsidP="00AC5A33">
      <w:pPr>
        <w:rPr>
          <w:b/>
          <w:bCs/>
        </w:rPr>
      </w:pPr>
      <w:r>
        <w:rPr>
          <w:b/>
          <w:bCs/>
        </w:rPr>
        <w:t xml:space="preserve">8 </w:t>
      </w:r>
      <w:r w:rsidRPr="00254DDB">
        <w:rPr>
          <w:b/>
          <w:bCs/>
        </w:rPr>
        <w:t>ANAMORPHIC (MITOSPORIK) FUNGUSLAR</w:t>
      </w:r>
      <w:r>
        <w:rPr>
          <w:b/>
          <w:bCs/>
        </w:rPr>
        <w:t xml:space="preserve"> </w:t>
      </w:r>
      <w:r w:rsidRPr="00254DDB">
        <w:rPr>
          <w:b/>
          <w:bCs/>
        </w:rPr>
        <w:t xml:space="preserve"> (</w:t>
      </w:r>
      <w:proofErr w:type="spellStart"/>
      <w:r w:rsidRPr="00254DDB">
        <w:rPr>
          <w:b/>
          <w:bCs/>
        </w:rPr>
        <w:t>Deuteromycota</w:t>
      </w:r>
      <w:proofErr w:type="spellEnd"/>
      <w:r w:rsidRPr="00254DDB">
        <w:rPr>
          <w:b/>
          <w:bCs/>
        </w:rPr>
        <w:t xml:space="preserve">, </w:t>
      </w:r>
      <w:proofErr w:type="spellStart"/>
      <w:r w:rsidRPr="00254DDB">
        <w:rPr>
          <w:b/>
          <w:bCs/>
        </w:rPr>
        <w:t>Deutoromycetes</w:t>
      </w:r>
      <w:proofErr w:type="spellEnd"/>
      <w:r w:rsidRPr="00254DDB">
        <w:rPr>
          <w:b/>
          <w:bCs/>
        </w:rPr>
        <w:t xml:space="preserve">, </w:t>
      </w:r>
      <w:proofErr w:type="spellStart"/>
      <w:r>
        <w:rPr>
          <w:b/>
          <w:bCs/>
        </w:rPr>
        <w:t>Fungi</w:t>
      </w:r>
      <w:proofErr w:type="spellEnd"/>
      <w:r>
        <w:rPr>
          <w:b/>
          <w:bCs/>
        </w:rPr>
        <w:t xml:space="preserve"> </w:t>
      </w:r>
      <w:proofErr w:type="spellStart"/>
      <w:r w:rsidRPr="00254DDB">
        <w:rPr>
          <w:b/>
          <w:bCs/>
        </w:rPr>
        <w:t>imperfecti</w:t>
      </w:r>
      <w:proofErr w:type="spellEnd"/>
      <w:r w:rsidRPr="00254DDB">
        <w:rPr>
          <w:b/>
          <w:bCs/>
        </w:rPr>
        <w:t>)</w:t>
      </w:r>
    </w:p>
    <w:p w:rsidR="00AC5A33" w:rsidRPr="00254DDB" w:rsidRDefault="00AC5A33" w:rsidP="00AC5A33">
      <w:pPr>
        <w:outlineLvl w:val="0"/>
      </w:pPr>
      <w:r>
        <w:rPr>
          <w:b/>
          <w:bCs/>
        </w:rPr>
        <w:t>8.1 Sınıflar ve Takımlar</w:t>
      </w:r>
    </w:p>
    <w:p w:rsidR="00AC5A33" w:rsidRPr="00E1660B" w:rsidRDefault="00AC5A33" w:rsidP="00AC5A33">
      <w:r w:rsidRPr="00E1660B">
        <w:t xml:space="preserve">Yaklaşık 2600 cins 15000 tür içeren bu </w:t>
      </w:r>
      <w:r>
        <w:t>yapay oluşturulmuş</w:t>
      </w:r>
      <w:r w:rsidRPr="00E1660B">
        <w:t xml:space="preserve"> grup </w:t>
      </w:r>
      <w:proofErr w:type="spellStart"/>
      <w:r w:rsidRPr="00E1660B">
        <w:t>mayoz</w:t>
      </w:r>
      <w:proofErr w:type="spellEnd"/>
      <w:r w:rsidRPr="00E1660B">
        <w:t xml:space="preserve"> (</w:t>
      </w:r>
      <w:proofErr w:type="spellStart"/>
      <w:r w:rsidRPr="00E1660B">
        <w:t>Meiosis</w:t>
      </w:r>
      <w:proofErr w:type="spellEnd"/>
      <w:r w:rsidRPr="00E1660B">
        <w:t>) bölünmeyle ilişkisi olmayan</w:t>
      </w:r>
      <w:r>
        <w:t>,</w:t>
      </w:r>
      <w:r w:rsidRPr="00E1660B">
        <w:t xml:space="preserve"> mitoz bölünmeyle çoğalan </w:t>
      </w:r>
      <w:proofErr w:type="spellStart"/>
      <w:r w:rsidRPr="00E1660B">
        <w:t>fungusları</w:t>
      </w:r>
      <w:proofErr w:type="spellEnd"/>
      <w:r w:rsidRPr="00E1660B">
        <w:t xml:space="preserve"> içerir. </w:t>
      </w:r>
      <w:proofErr w:type="spellStart"/>
      <w:r w:rsidRPr="00E1660B">
        <w:t>Mitosporik</w:t>
      </w:r>
      <w:proofErr w:type="spellEnd"/>
      <w:r w:rsidRPr="00E1660B">
        <w:t xml:space="preserve"> </w:t>
      </w:r>
      <w:proofErr w:type="spellStart"/>
      <w:r w:rsidRPr="00E1660B">
        <w:t>funguslar</w:t>
      </w:r>
      <w:proofErr w:type="spellEnd"/>
      <w:r w:rsidRPr="00E1660B">
        <w:t xml:space="preserve"> </w:t>
      </w:r>
      <w:proofErr w:type="spellStart"/>
      <w:r w:rsidRPr="00E1660B">
        <w:t>Ascomycota</w:t>
      </w:r>
      <w:proofErr w:type="spellEnd"/>
      <w:r w:rsidRPr="00E1660B">
        <w:t xml:space="preserve"> ve </w:t>
      </w:r>
      <w:proofErr w:type="spellStart"/>
      <w:r w:rsidRPr="00E1660B">
        <w:t>Basidiomycota’nın</w:t>
      </w:r>
      <w:proofErr w:type="spellEnd"/>
      <w:r w:rsidRPr="00E1660B">
        <w:t xml:space="preserve"> </w:t>
      </w:r>
      <w:proofErr w:type="spellStart"/>
      <w:r w:rsidRPr="00254DDB">
        <w:rPr>
          <w:b/>
        </w:rPr>
        <w:t>teleomorphic</w:t>
      </w:r>
      <w:proofErr w:type="spellEnd"/>
      <w:r w:rsidRPr="00E1660B">
        <w:t xml:space="preserve"> </w:t>
      </w:r>
      <w:r>
        <w:t>dönemleri</w:t>
      </w:r>
      <w:r w:rsidRPr="00E1660B">
        <w:t xml:space="preserve"> ile ilişkilidir. Yani </w:t>
      </w:r>
      <w:proofErr w:type="spellStart"/>
      <w:r w:rsidRPr="00E1660B">
        <w:t>Ascomycota</w:t>
      </w:r>
      <w:proofErr w:type="spellEnd"/>
      <w:r w:rsidRPr="00E1660B">
        <w:t xml:space="preserve"> ve </w:t>
      </w:r>
      <w:proofErr w:type="spellStart"/>
      <w:r w:rsidRPr="00E1660B">
        <w:t>Basidiomycota</w:t>
      </w:r>
      <w:proofErr w:type="spellEnd"/>
      <w:r w:rsidRPr="00E1660B">
        <w:t xml:space="preserve">’ </w:t>
      </w:r>
      <w:proofErr w:type="spellStart"/>
      <w:r w:rsidRPr="00E1660B">
        <w:t>nın</w:t>
      </w:r>
      <w:proofErr w:type="spellEnd"/>
      <w:r w:rsidRPr="00E1660B">
        <w:t xml:space="preserve"> </w:t>
      </w:r>
      <w:proofErr w:type="spellStart"/>
      <w:r w:rsidRPr="00E1660B">
        <w:t>anamorphic</w:t>
      </w:r>
      <w:proofErr w:type="spellEnd"/>
      <w:r w:rsidRPr="00E1660B">
        <w:t xml:space="preserve"> safhalarıdır. </w:t>
      </w:r>
      <w:r>
        <w:t xml:space="preserve">Moleküler tekniklerle veya hücre duvarının iki katmanlı yapısıyla </w:t>
      </w:r>
      <w:proofErr w:type="gramStart"/>
      <w:r>
        <w:t>(</w:t>
      </w:r>
      <w:proofErr w:type="spellStart"/>
      <w:proofErr w:type="gramEnd"/>
      <w:r>
        <w:t>Bkn</w:t>
      </w:r>
      <w:proofErr w:type="spellEnd"/>
      <w:r>
        <w:t>. Bölüm …</w:t>
      </w:r>
      <w:proofErr w:type="gramStart"/>
      <w:r>
        <w:t>)</w:t>
      </w:r>
      <w:proofErr w:type="gramEnd"/>
      <w:r>
        <w:t xml:space="preserve"> </w:t>
      </w:r>
      <w:proofErr w:type="spellStart"/>
      <w:r>
        <w:t>anamorphic</w:t>
      </w:r>
      <w:proofErr w:type="spellEnd"/>
      <w:r>
        <w:t xml:space="preserve"> </w:t>
      </w:r>
      <w:proofErr w:type="spellStart"/>
      <w:r>
        <w:t>fungusların</w:t>
      </w:r>
      <w:proofErr w:type="spellEnd"/>
      <w:r>
        <w:t xml:space="preserve"> </w:t>
      </w:r>
      <w:proofErr w:type="spellStart"/>
      <w:r>
        <w:t>Ascomycota’ya</w:t>
      </w:r>
      <w:proofErr w:type="spellEnd"/>
      <w:r>
        <w:t xml:space="preserve"> mı yoksa </w:t>
      </w:r>
      <w:proofErr w:type="spellStart"/>
      <w:r>
        <w:t>Basidiomycota’ya</w:t>
      </w:r>
      <w:proofErr w:type="spellEnd"/>
      <w:r>
        <w:t xml:space="preserve"> mı ait oldukları belirlenmektedir, fakat bu </w:t>
      </w:r>
      <w:proofErr w:type="spellStart"/>
      <w:r>
        <w:t>fungusların</w:t>
      </w:r>
      <w:proofErr w:type="spellEnd"/>
      <w:r>
        <w:t xml:space="preserve"> çoğunun eşeyli dönemleri hala belirlenememiştir. Başka bir deyişle </w:t>
      </w:r>
      <w:proofErr w:type="spellStart"/>
      <w:r w:rsidRPr="00E1660B">
        <w:t>Ascomycota</w:t>
      </w:r>
      <w:proofErr w:type="spellEnd"/>
      <w:r w:rsidRPr="00E1660B">
        <w:t xml:space="preserve"> ve </w:t>
      </w:r>
      <w:proofErr w:type="spellStart"/>
      <w:r w:rsidRPr="00E1660B">
        <w:t>Basidiomycota’nın</w:t>
      </w:r>
      <w:proofErr w:type="spellEnd"/>
      <w:r w:rsidRPr="00E1660B">
        <w:t xml:space="preserve"> büyük çoğunluğu için </w:t>
      </w:r>
      <w:proofErr w:type="spellStart"/>
      <w:r w:rsidRPr="00254DDB">
        <w:t>anamorph’lar</w:t>
      </w:r>
      <w:proofErr w:type="spellEnd"/>
      <w:r w:rsidRPr="00E1660B">
        <w:t xml:space="preserve"> bilinmemektedir. Hatta bazıları için onlar hala tarif edilmemiş veya tanımlanmamıştır.</w:t>
      </w:r>
    </w:p>
    <w:p w:rsidR="00AC5A33" w:rsidRPr="00E1660B" w:rsidRDefault="00AC5A33" w:rsidP="00AC5A33">
      <w:r w:rsidRPr="00E1660B">
        <w:t xml:space="preserve">Diğer </w:t>
      </w:r>
      <w:proofErr w:type="spellStart"/>
      <w:r w:rsidRPr="00E1660B">
        <w:t>anamorph</w:t>
      </w:r>
      <w:r>
        <w:t>’lar</w:t>
      </w:r>
      <w:proofErr w:type="spellEnd"/>
      <w:r>
        <w:t xml:space="preserve"> çoğunlukla </w:t>
      </w:r>
      <w:r w:rsidRPr="00E1660B">
        <w:t xml:space="preserve">eşeyli dönemlerini kaybetmiş ve onun fonksiyonlarını bazen </w:t>
      </w:r>
      <w:proofErr w:type="spellStart"/>
      <w:r w:rsidRPr="00254DDB">
        <w:rPr>
          <w:b/>
        </w:rPr>
        <w:t>paraseksual</w:t>
      </w:r>
      <w:proofErr w:type="spellEnd"/>
      <w:r w:rsidRPr="00E1660B">
        <w:t xml:space="preserve"> üreme çemberleri gibi belli mekanizmalar yerine getirmektedir. </w:t>
      </w:r>
      <w:r>
        <w:t>B</w:t>
      </w:r>
      <w:r w:rsidRPr="00E1660B">
        <w:t xml:space="preserve">irçok </w:t>
      </w:r>
      <w:proofErr w:type="spellStart"/>
      <w:r w:rsidRPr="00E1660B">
        <w:t>mikolog</w:t>
      </w:r>
      <w:proofErr w:type="spellEnd"/>
      <w:r w:rsidRPr="00E1660B">
        <w:t xml:space="preserve"> </w:t>
      </w:r>
      <w:r>
        <w:t>b</w:t>
      </w:r>
      <w:r w:rsidRPr="00E1660B">
        <w:t xml:space="preserve">u durumu </w:t>
      </w:r>
      <w:proofErr w:type="spellStart"/>
      <w:r w:rsidRPr="00E1660B">
        <w:t>fungus</w:t>
      </w:r>
      <w:proofErr w:type="spellEnd"/>
      <w:r w:rsidRPr="00E1660B">
        <w:t xml:space="preserve"> </w:t>
      </w:r>
      <w:proofErr w:type="gramStart"/>
      <w:r w:rsidRPr="00E1660B">
        <w:t>tekamülünün</w:t>
      </w:r>
      <w:proofErr w:type="gramEnd"/>
      <w:r w:rsidRPr="00E1660B">
        <w:t xml:space="preserve"> sonucuna bağlamaktadır. Demek ki bu grup </w:t>
      </w:r>
      <w:proofErr w:type="spellStart"/>
      <w:r w:rsidRPr="00E1660B">
        <w:t>fungusların</w:t>
      </w:r>
      <w:proofErr w:type="spellEnd"/>
      <w:r w:rsidRPr="00E1660B">
        <w:t xml:space="preserve"> eşeyli çoğalmaları ya gerçekten yok veya sonradan kaybetmişlerdir; Ya da eşeyli dönemleri ortaya çıkarılıp tanımlanamamıştır. Eşeyli dönemleri sonradan bulunanlar ait olduğu </w:t>
      </w:r>
      <w:proofErr w:type="spellStart"/>
      <w:r w:rsidRPr="00E1660B">
        <w:t>Ascomycota</w:t>
      </w:r>
      <w:r>
        <w:t>’</w:t>
      </w:r>
      <w:r w:rsidRPr="00E1660B">
        <w:t>ya</w:t>
      </w:r>
      <w:proofErr w:type="spellEnd"/>
      <w:r w:rsidRPr="00E1660B">
        <w:t xml:space="preserve"> veya çok azı </w:t>
      </w:r>
      <w:proofErr w:type="spellStart"/>
      <w:r w:rsidRPr="00E1660B">
        <w:t>B</w:t>
      </w:r>
      <w:r w:rsidRPr="00254DDB">
        <w:t>asidiomycota’ya</w:t>
      </w:r>
      <w:proofErr w:type="spellEnd"/>
      <w:r w:rsidRPr="00E1660B">
        <w:t xml:space="preserve"> aktarılmışlardır. Bu nedenle bu grup </w:t>
      </w:r>
      <w:proofErr w:type="spellStart"/>
      <w:r w:rsidRPr="00E1660B">
        <w:t>funguslara</w:t>
      </w:r>
      <w:proofErr w:type="spellEnd"/>
      <w:r w:rsidRPr="00E1660B">
        <w:t xml:space="preserve"> bazı yazarlarca eşeyli dönemleri keşfedilmemiş veya eşeyli çoğalmaları </w:t>
      </w:r>
      <w:proofErr w:type="gramStart"/>
      <w:r w:rsidRPr="00E1660B">
        <w:t>tekamül</w:t>
      </w:r>
      <w:proofErr w:type="gramEnd"/>
      <w:r w:rsidRPr="00E1660B">
        <w:t xml:space="preserve"> sonucu dumura uğramış </w:t>
      </w:r>
      <w:proofErr w:type="spellStart"/>
      <w:r w:rsidRPr="00E1660B">
        <w:t>Ascomycata</w:t>
      </w:r>
      <w:proofErr w:type="spellEnd"/>
      <w:r w:rsidRPr="00E1660B">
        <w:t xml:space="preserve"> </w:t>
      </w:r>
      <w:proofErr w:type="spellStart"/>
      <w:r w:rsidRPr="00E1660B">
        <w:t>fungusları</w:t>
      </w:r>
      <w:proofErr w:type="spellEnd"/>
      <w:r w:rsidRPr="00E1660B">
        <w:t xml:space="preserve"> olarak bakılmaktadır.</w:t>
      </w:r>
    </w:p>
    <w:p w:rsidR="00AC5A33" w:rsidRPr="00E1660B" w:rsidRDefault="00AC5A33" w:rsidP="00AC5A33">
      <w:r w:rsidRPr="00E1660B">
        <w:t>Bu</w:t>
      </w:r>
      <w:r>
        <w:t xml:space="preserve"> grup </w:t>
      </w:r>
      <w:proofErr w:type="spellStart"/>
      <w:r>
        <w:t>fungusların</w:t>
      </w:r>
      <w:proofErr w:type="spellEnd"/>
      <w:r>
        <w:t xml:space="preserve"> </w:t>
      </w:r>
      <w:r w:rsidRPr="00E1660B">
        <w:t>bir kısmı depolanmış gıda maddelerinde bozulmalara yol açarken bir kısmı toprakta saprofit olarak bulunmakta</w:t>
      </w:r>
      <w:r>
        <w:t>,</w:t>
      </w:r>
      <w:r w:rsidRPr="00E1660B">
        <w:t xml:space="preserve"> bazıları</w:t>
      </w:r>
      <w:r>
        <w:t xml:space="preserve"> </w:t>
      </w:r>
      <w:r w:rsidRPr="00E1660B">
        <w:t>da bitki, hayvan veya insanlarda önemli hastalıklara yol açmaktadırlar. Somatik yapıları iyi gelişmiş, bölmeli misellere sahiptir</w:t>
      </w:r>
      <w:r>
        <w:t>ler</w:t>
      </w:r>
      <w:r w:rsidRPr="00E1660B">
        <w:t xml:space="preserve">. Çoğalmaları eşeysiz olarak </w:t>
      </w:r>
      <w:proofErr w:type="spellStart"/>
      <w:r>
        <w:t>conidium’</w:t>
      </w:r>
      <w:r w:rsidRPr="00E1660B">
        <w:t>l</w:t>
      </w:r>
      <w:r>
        <w:t>a</w:t>
      </w:r>
      <w:r w:rsidRPr="00E1660B">
        <w:t>r</w:t>
      </w:r>
      <w:proofErr w:type="spellEnd"/>
      <w:r w:rsidRPr="00E1660B">
        <w:t xml:space="preserve"> ile gerçekleşir. Bir kısmında </w:t>
      </w:r>
      <w:proofErr w:type="spellStart"/>
      <w:r>
        <w:t>conidium</w:t>
      </w:r>
      <w:proofErr w:type="spellEnd"/>
      <w:r w:rsidRPr="00E1660B">
        <w:t xml:space="preserve"> d</w:t>
      </w:r>
      <w:r>
        <w:t>a</w:t>
      </w:r>
      <w:r w:rsidRPr="00E1660B">
        <w:t xml:space="preserve"> yoktur ve yalnız misellerle ürerler. Bunların </w:t>
      </w:r>
      <w:proofErr w:type="spellStart"/>
      <w:r>
        <w:t>conidium’ları</w:t>
      </w:r>
      <w:proofErr w:type="spellEnd"/>
      <w:r w:rsidRPr="00E1660B">
        <w:t xml:space="preserve"> serbest olarak oluştuğu gibi bazılarında </w:t>
      </w:r>
      <w:proofErr w:type="spellStart"/>
      <w:r>
        <w:t>conidium</w:t>
      </w:r>
      <w:proofErr w:type="spellEnd"/>
      <w:r w:rsidRPr="00E1660B">
        <w:t xml:space="preserve"> ve </w:t>
      </w:r>
      <w:proofErr w:type="spellStart"/>
      <w:r>
        <w:t>conidiophore</w:t>
      </w:r>
      <w:proofErr w:type="spellEnd"/>
      <w:r w:rsidRPr="00E1660B">
        <w:t xml:space="preserve"> bir araya gelerek özel üreme organı oluşturabilir (</w:t>
      </w:r>
      <w:proofErr w:type="spellStart"/>
      <w:r w:rsidRPr="00E1660B">
        <w:rPr>
          <w:b/>
        </w:rPr>
        <w:t>Synnema</w:t>
      </w:r>
      <w:proofErr w:type="spellEnd"/>
      <w:r w:rsidRPr="00E1660B">
        <w:t xml:space="preserve">, </w:t>
      </w:r>
      <w:proofErr w:type="spellStart"/>
      <w:r w:rsidRPr="00E1660B">
        <w:rPr>
          <w:b/>
        </w:rPr>
        <w:t>sporodochium</w:t>
      </w:r>
      <w:proofErr w:type="spellEnd"/>
      <w:r w:rsidRPr="00E1660B">
        <w:t xml:space="preserve">) veya koruyucu organ içinde ya da </w:t>
      </w:r>
      <w:proofErr w:type="spellStart"/>
      <w:r w:rsidRPr="00E1660B">
        <w:t>fungus</w:t>
      </w:r>
      <w:proofErr w:type="spellEnd"/>
      <w:r w:rsidRPr="00E1660B">
        <w:t xml:space="preserve"> ve bitki dokusunun bir arada olduğu yapılar içinde oluşabilirler (</w:t>
      </w:r>
      <w:proofErr w:type="spellStart"/>
      <w:r w:rsidRPr="00E1660B">
        <w:rPr>
          <w:b/>
        </w:rPr>
        <w:t>Acervulus</w:t>
      </w:r>
      <w:proofErr w:type="spellEnd"/>
      <w:r w:rsidRPr="00E1660B">
        <w:t xml:space="preserve">, </w:t>
      </w:r>
      <w:proofErr w:type="spellStart"/>
      <w:r w:rsidRPr="00E1660B">
        <w:rPr>
          <w:b/>
        </w:rPr>
        <w:t>pycnidium</w:t>
      </w:r>
      <w:proofErr w:type="spellEnd"/>
      <w:r w:rsidRPr="00E1660B">
        <w:t xml:space="preserve">). Bu yapıların hepsine birden </w:t>
      </w:r>
      <w:proofErr w:type="spellStart"/>
      <w:r w:rsidRPr="00E1660B">
        <w:rPr>
          <w:b/>
          <w:bCs/>
        </w:rPr>
        <w:t>conidioma</w:t>
      </w:r>
      <w:proofErr w:type="spellEnd"/>
      <w:r w:rsidRPr="00E1660B">
        <w:rPr>
          <w:b/>
          <w:bCs/>
        </w:rPr>
        <w:t xml:space="preserve"> </w:t>
      </w:r>
      <w:proofErr w:type="gramStart"/>
      <w:r w:rsidRPr="00E1660B">
        <w:rPr>
          <w:b/>
          <w:bCs/>
        </w:rPr>
        <w:t>(</w:t>
      </w:r>
      <w:proofErr w:type="spellStart"/>
      <w:proofErr w:type="gramEnd"/>
      <w:r w:rsidRPr="00E1660B">
        <w:rPr>
          <w:b/>
          <w:bCs/>
        </w:rPr>
        <w:t>Çoğ</w:t>
      </w:r>
      <w:proofErr w:type="spellEnd"/>
      <w:r w:rsidRPr="00E1660B">
        <w:rPr>
          <w:b/>
          <w:bCs/>
        </w:rPr>
        <w:t xml:space="preserve">. </w:t>
      </w:r>
      <w:proofErr w:type="spellStart"/>
      <w:r w:rsidRPr="00E1660B">
        <w:rPr>
          <w:b/>
          <w:bCs/>
        </w:rPr>
        <w:t>conidiomata</w:t>
      </w:r>
      <w:proofErr w:type="spellEnd"/>
      <w:proofErr w:type="gramStart"/>
      <w:r w:rsidRPr="00E1660B">
        <w:rPr>
          <w:b/>
          <w:bCs/>
        </w:rPr>
        <w:t>)</w:t>
      </w:r>
      <w:proofErr w:type="gramEnd"/>
      <w:r w:rsidRPr="00E1660B">
        <w:rPr>
          <w:b/>
          <w:bCs/>
        </w:rPr>
        <w:t xml:space="preserve"> </w:t>
      </w:r>
      <w:r w:rsidRPr="00E1660B">
        <w:t xml:space="preserve">denir. </w:t>
      </w:r>
    </w:p>
    <w:p w:rsidR="00AC5A33" w:rsidRPr="00E1660B" w:rsidRDefault="00AC5A33" w:rsidP="00AC5A33">
      <w:r w:rsidRPr="00E1660B">
        <w:t xml:space="preserve">Bu yapılar </w:t>
      </w:r>
      <w:proofErr w:type="spellStart"/>
      <w:r w:rsidRPr="00E1660B">
        <w:t>Ascomycota</w:t>
      </w:r>
      <w:proofErr w:type="spellEnd"/>
      <w:r w:rsidRPr="00E1660B">
        <w:t xml:space="preserve"> bölümünde detaylı olarak verilmiştir. Bu nedenle burada tekrar edilmeyecektir. </w:t>
      </w:r>
    </w:p>
    <w:p w:rsidR="00AC5A33" w:rsidRPr="00E1660B" w:rsidRDefault="00AC5A33" w:rsidP="00AC5A33">
      <w:proofErr w:type="spellStart"/>
      <w:r w:rsidRPr="00E1660B">
        <w:rPr>
          <w:b/>
          <w:bCs/>
        </w:rPr>
        <w:t>Mitosporic</w:t>
      </w:r>
      <w:proofErr w:type="spellEnd"/>
      <w:r w:rsidRPr="00E1660B">
        <w:rPr>
          <w:b/>
          <w:bCs/>
        </w:rPr>
        <w:t xml:space="preserve"> </w:t>
      </w:r>
      <w:proofErr w:type="spellStart"/>
      <w:r>
        <w:rPr>
          <w:bCs/>
        </w:rPr>
        <w:t>funguslar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fungusların</w:t>
      </w:r>
      <w:proofErr w:type="spellEnd"/>
      <w:r>
        <w:rPr>
          <w:bCs/>
        </w:rPr>
        <w:t xml:space="preserve"> </w:t>
      </w:r>
      <w:r w:rsidRPr="00E1660B">
        <w:rPr>
          <w:bCs/>
        </w:rPr>
        <w:t xml:space="preserve">doğada en çok karşılaşılan dönemleridir çünkü </w:t>
      </w:r>
      <w:proofErr w:type="spellStart"/>
      <w:r w:rsidRPr="00E1660B">
        <w:rPr>
          <w:bCs/>
        </w:rPr>
        <w:t>funguslar</w:t>
      </w:r>
      <w:proofErr w:type="spellEnd"/>
      <w:r w:rsidRPr="00E1660B">
        <w:rPr>
          <w:bCs/>
        </w:rPr>
        <w:t xml:space="preserve"> genel olarak eşeyli dönemlerini ancak yılın belli dönemlerinde oluştururlar</w:t>
      </w:r>
      <w:r w:rsidRPr="00E1660B">
        <w:t xml:space="preserve">. Bu nedenle bu grup </w:t>
      </w:r>
      <w:proofErr w:type="spellStart"/>
      <w:r w:rsidRPr="00E1660B">
        <w:t>funguslar</w:t>
      </w:r>
      <w:proofErr w:type="spellEnd"/>
      <w:r w:rsidRPr="00E1660B">
        <w:t xml:space="preserve"> da bu dönemlerine göre sınıflandırılmakta, adlandırılmakta ve teşhis anahtarları oluşturulmaktadır. </w:t>
      </w:r>
      <w:proofErr w:type="spellStart"/>
      <w:r w:rsidRPr="00E1660B">
        <w:t>Fungusların</w:t>
      </w:r>
      <w:proofErr w:type="spellEnd"/>
      <w:r w:rsidRPr="00E1660B">
        <w:t xml:space="preserve"> bu dönemleri ile ilgili pek çok kaynak da yazılmıştır. Örneğin, </w:t>
      </w:r>
      <w:proofErr w:type="spellStart"/>
      <w:r w:rsidRPr="00E1660B">
        <w:t>conidiomata</w:t>
      </w:r>
      <w:proofErr w:type="spellEnd"/>
      <w:r w:rsidRPr="00E1660B">
        <w:t xml:space="preserve"> içeren </w:t>
      </w:r>
      <w:proofErr w:type="spellStart"/>
      <w:r w:rsidRPr="00E1660B">
        <w:t>fungusların</w:t>
      </w:r>
      <w:proofErr w:type="spellEnd"/>
      <w:r w:rsidRPr="00E1660B">
        <w:t xml:space="preserve"> ele alındığı </w:t>
      </w:r>
      <w:proofErr w:type="spellStart"/>
      <w:r w:rsidRPr="00E1660B">
        <w:rPr>
          <w:b/>
        </w:rPr>
        <w:t>Coleomycetes</w:t>
      </w:r>
      <w:proofErr w:type="spellEnd"/>
      <w:r w:rsidRPr="00E1660B">
        <w:t xml:space="preserve">, </w:t>
      </w:r>
      <w:proofErr w:type="spellStart"/>
      <w:r w:rsidRPr="00E1660B">
        <w:lastRenderedPageBreak/>
        <w:t>conidium’larını</w:t>
      </w:r>
      <w:proofErr w:type="spellEnd"/>
      <w:r w:rsidRPr="00E1660B">
        <w:t xml:space="preserve"> </w:t>
      </w:r>
      <w:proofErr w:type="spellStart"/>
      <w:r w:rsidRPr="00E1660B">
        <w:t>hyphae’de</w:t>
      </w:r>
      <w:proofErr w:type="spellEnd"/>
      <w:r w:rsidRPr="00E1660B">
        <w:t xml:space="preserve"> oluşturan </w:t>
      </w:r>
      <w:proofErr w:type="spellStart"/>
      <w:r w:rsidRPr="00E1660B">
        <w:t>funguslar</w:t>
      </w:r>
      <w:proofErr w:type="spellEnd"/>
      <w:r w:rsidRPr="00E1660B">
        <w:t xml:space="preserve"> için </w:t>
      </w:r>
      <w:proofErr w:type="spellStart"/>
      <w:r w:rsidRPr="00E1660B">
        <w:rPr>
          <w:b/>
        </w:rPr>
        <w:t>Hyphomycetes</w:t>
      </w:r>
      <w:proofErr w:type="spellEnd"/>
      <w:r w:rsidRPr="00E1660B">
        <w:rPr>
          <w:b/>
        </w:rPr>
        <w:t>’</w:t>
      </w:r>
      <w:r w:rsidRPr="00E1660B">
        <w:t xml:space="preserve"> </w:t>
      </w:r>
      <w:proofErr w:type="spellStart"/>
      <w:r w:rsidRPr="00E1660B">
        <w:t>ler</w:t>
      </w:r>
      <w:proofErr w:type="spellEnd"/>
      <w:r w:rsidRPr="00E1660B">
        <w:t xml:space="preserve"> </w:t>
      </w:r>
      <w:r>
        <w:t xml:space="preserve">adı altında </w:t>
      </w:r>
      <w:r w:rsidRPr="00E1660B">
        <w:t xml:space="preserve">değişik kaynaklar mevcuttur. </w:t>
      </w:r>
    </w:p>
    <w:p w:rsidR="00AC5A33" w:rsidRDefault="00AC5A33" w:rsidP="00AC5A33">
      <w:pPr>
        <w:rPr>
          <w:b/>
          <w:bCs/>
        </w:rPr>
      </w:pPr>
      <w:proofErr w:type="spellStart"/>
      <w:r w:rsidRPr="00E1660B">
        <w:rPr>
          <w:b/>
        </w:rPr>
        <w:t>Anamorphic</w:t>
      </w:r>
      <w:proofErr w:type="spellEnd"/>
      <w:r w:rsidRPr="00E1660B">
        <w:t xml:space="preserve"> (</w:t>
      </w:r>
      <w:proofErr w:type="spellStart"/>
      <w:r w:rsidRPr="00E1660B">
        <w:rPr>
          <w:b/>
        </w:rPr>
        <w:t>mitosporic</w:t>
      </w:r>
      <w:proofErr w:type="spellEnd"/>
      <w:r w:rsidRPr="00E1660B">
        <w:t xml:space="preserve">) </w:t>
      </w:r>
      <w:proofErr w:type="spellStart"/>
      <w:r w:rsidRPr="00E1660B">
        <w:t>fungusların</w:t>
      </w:r>
      <w:proofErr w:type="spellEnd"/>
      <w:r w:rsidRPr="00E1660B">
        <w:t xml:space="preserve"> sınıflandırılması </w:t>
      </w:r>
      <w:proofErr w:type="spellStart"/>
      <w:r w:rsidRPr="00E1660B">
        <w:t>conidia</w:t>
      </w:r>
      <w:proofErr w:type="spellEnd"/>
      <w:r w:rsidRPr="00E1660B">
        <w:t xml:space="preserve"> ve </w:t>
      </w:r>
      <w:proofErr w:type="spellStart"/>
      <w:r w:rsidRPr="00E1660B">
        <w:t>conidiomata</w:t>
      </w:r>
      <w:proofErr w:type="spellEnd"/>
      <w:r w:rsidRPr="00E1660B">
        <w:t xml:space="preserve"> yapıları dikkate alınarak yapılmaktadır. Buna göre, grup 3 sınıfa ayrılmaktadır </w:t>
      </w:r>
      <w:proofErr w:type="gramStart"/>
      <w:r w:rsidRPr="00E1660B">
        <w:t>(</w:t>
      </w:r>
      <w:proofErr w:type="spellStart"/>
      <w:proofErr w:type="gramEnd"/>
      <w:r w:rsidRPr="00E1660B">
        <w:t>Kirk</w:t>
      </w:r>
      <w:proofErr w:type="spellEnd"/>
      <w:r w:rsidRPr="00E1660B">
        <w:t xml:space="preserve"> ve Ark. 2008).   </w:t>
      </w:r>
    </w:p>
    <w:p w:rsidR="00AC5A33" w:rsidRDefault="00AC5A33" w:rsidP="00AC5A33">
      <w:pPr>
        <w:outlineLvl w:val="0"/>
        <w:rPr>
          <w:b/>
          <w:bCs/>
        </w:rPr>
      </w:pPr>
      <w:r>
        <w:rPr>
          <w:b/>
          <w:bCs/>
        </w:rPr>
        <w:t xml:space="preserve">8.1.1 </w:t>
      </w:r>
      <w:proofErr w:type="spellStart"/>
      <w:r w:rsidRPr="00E1660B">
        <w:rPr>
          <w:b/>
          <w:bCs/>
        </w:rPr>
        <w:t>Hyphomycetes</w:t>
      </w:r>
      <w:proofErr w:type="spellEnd"/>
      <w:r w:rsidRPr="00E1660B">
        <w:rPr>
          <w:b/>
          <w:bCs/>
        </w:rPr>
        <w:t xml:space="preserve">  </w:t>
      </w:r>
    </w:p>
    <w:p w:rsidR="00AC5A33" w:rsidRPr="00E1660B" w:rsidRDefault="00AC5A33" w:rsidP="00AC5A33">
      <w:pPr>
        <w:outlineLvl w:val="0"/>
      </w:pPr>
      <w:r>
        <w:rPr>
          <w:b/>
          <w:bCs/>
        </w:rPr>
        <w:t xml:space="preserve">8.1.1.1 </w:t>
      </w:r>
      <w:proofErr w:type="spellStart"/>
      <w:r w:rsidRPr="00434871">
        <w:rPr>
          <w:b/>
        </w:rPr>
        <w:t>Hyphomycetales</w:t>
      </w:r>
      <w:proofErr w:type="spellEnd"/>
      <w:r>
        <w:rPr>
          <w:b/>
        </w:rPr>
        <w:t>,</w:t>
      </w:r>
      <w:r w:rsidRPr="00E1660B">
        <w:t xml:space="preserve"> </w:t>
      </w:r>
      <w:proofErr w:type="spellStart"/>
      <w:r w:rsidRPr="00E1660B">
        <w:t>Conidiomata</w:t>
      </w:r>
      <w:proofErr w:type="spellEnd"/>
      <w:r w:rsidRPr="00E1660B">
        <w:t xml:space="preserve"> </w:t>
      </w:r>
      <w:proofErr w:type="spellStart"/>
      <w:r w:rsidRPr="00E1660B">
        <w:t>synnema</w:t>
      </w:r>
      <w:proofErr w:type="spellEnd"/>
      <w:r w:rsidRPr="00E1660B">
        <w:t xml:space="preserve">, </w:t>
      </w:r>
      <w:proofErr w:type="spellStart"/>
      <w:r w:rsidRPr="00E1660B">
        <w:t>sporodochium</w:t>
      </w:r>
      <w:proofErr w:type="spellEnd"/>
      <w:r w:rsidRPr="00E1660B">
        <w:t xml:space="preserve"> şeklinde olabilir veya </w:t>
      </w:r>
      <w:proofErr w:type="spellStart"/>
      <w:r w:rsidRPr="00E1660B">
        <w:t>conidia</w:t>
      </w:r>
      <w:proofErr w:type="spellEnd"/>
      <w:r w:rsidRPr="00E1660B">
        <w:t xml:space="preserve"> </w:t>
      </w:r>
      <w:proofErr w:type="spellStart"/>
      <w:r w:rsidRPr="00E1660B">
        <w:t>conidiomata</w:t>
      </w:r>
      <w:proofErr w:type="spellEnd"/>
      <w:r w:rsidRPr="00E1660B">
        <w:t xml:space="preserve"> olmaksızın serbest olarak oluşurlar. </w:t>
      </w:r>
    </w:p>
    <w:p w:rsidR="00AC5A33" w:rsidRPr="00E1660B" w:rsidRDefault="00AC5A33" w:rsidP="00AC5A33">
      <w:pPr>
        <w:ind w:firstLine="284"/>
      </w:pPr>
      <w:proofErr w:type="spellStart"/>
      <w:r w:rsidRPr="00E1660B">
        <w:rPr>
          <w:b/>
          <w:bCs/>
        </w:rPr>
        <w:t>Moniliaceae</w:t>
      </w:r>
      <w:proofErr w:type="spellEnd"/>
      <w:r w:rsidRPr="00E1660B">
        <w:rPr>
          <w:b/>
          <w:bCs/>
        </w:rPr>
        <w:t xml:space="preserve"> (</w:t>
      </w:r>
      <w:proofErr w:type="spellStart"/>
      <w:r w:rsidRPr="00E1660B">
        <w:rPr>
          <w:b/>
          <w:bCs/>
        </w:rPr>
        <w:t>Hyphaceae</w:t>
      </w:r>
      <w:proofErr w:type="spellEnd"/>
      <w:r w:rsidRPr="00E1660B">
        <w:rPr>
          <w:b/>
          <w:bCs/>
        </w:rPr>
        <w:t>).</w:t>
      </w:r>
      <w:r w:rsidRPr="00E1660B">
        <w:t xml:space="preserve"> </w:t>
      </w:r>
      <w:proofErr w:type="spellStart"/>
      <w:r w:rsidRPr="00E1660B">
        <w:t>Conidia</w:t>
      </w:r>
      <w:proofErr w:type="spellEnd"/>
      <w:r w:rsidRPr="00E1660B">
        <w:t xml:space="preserve"> </w:t>
      </w:r>
      <w:proofErr w:type="spellStart"/>
      <w:r w:rsidRPr="00E1660B">
        <w:t>miselyumların</w:t>
      </w:r>
      <w:proofErr w:type="spellEnd"/>
      <w:r w:rsidRPr="00E1660B">
        <w:t xml:space="preserve"> farklılaşması ile </w:t>
      </w:r>
      <w:proofErr w:type="spellStart"/>
      <w:r>
        <w:t>conidiophore’</w:t>
      </w:r>
      <w:r w:rsidRPr="00E1660B">
        <w:t>larda</w:t>
      </w:r>
      <w:proofErr w:type="spellEnd"/>
      <w:r w:rsidRPr="00E1660B">
        <w:t xml:space="preserve"> açıkta oluşur, </w:t>
      </w:r>
      <w:proofErr w:type="spellStart"/>
      <w:r>
        <w:t>conidium’la</w:t>
      </w:r>
      <w:r w:rsidRPr="00E1660B">
        <w:t>r</w:t>
      </w:r>
      <w:proofErr w:type="spellEnd"/>
      <w:r w:rsidRPr="00E1660B">
        <w:t xml:space="preserve"> renksizdir, bazılarında </w:t>
      </w:r>
      <w:r>
        <w:t xml:space="preserve">sadece </w:t>
      </w:r>
      <w:proofErr w:type="spellStart"/>
      <w:r>
        <w:t>conidiophore’</w:t>
      </w:r>
      <w:r w:rsidRPr="00E1660B">
        <w:t>lar</w:t>
      </w:r>
      <w:proofErr w:type="spellEnd"/>
      <w:r w:rsidRPr="00E1660B">
        <w:t xml:space="preserve"> renkli olabilir.</w:t>
      </w:r>
    </w:p>
    <w:p w:rsidR="00AC5A33" w:rsidRPr="00E1660B" w:rsidRDefault="00AC5A33" w:rsidP="00AC5A33">
      <w:r w:rsidRPr="00E1660B">
        <w:t>Önemli türler;</w:t>
      </w:r>
    </w:p>
    <w:p w:rsidR="00AC5A33" w:rsidRPr="00E1660B" w:rsidRDefault="00AC5A33" w:rsidP="00AC5A33">
      <w:pPr>
        <w:spacing w:after="0"/>
        <w:ind w:firstLine="284"/>
      </w:pPr>
      <w:proofErr w:type="spellStart"/>
      <w:r w:rsidRPr="00E1660B">
        <w:rPr>
          <w:b/>
          <w:bCs/>
          <w:i/>
          <w:iCs/>
        </w:rPr>
        <w:t>Botrytis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cinerea</w:t>
      </w:r>
      <w:proofErr w:type="spellEnd"/>
      <w:r>
        <w:t>,</w:t>
      </w:r>
      <w:r w:rsidRPr="00E1660B">
        <w:t xml:space="preserve">  </w:t>
      </w:r>
      <w:r>
        <w:t>Bir</w:t>
      </w:r>
      <w:r w:rsidRPr="00E1660B">
        <w:t>çok bitkide Kurşuni küf hastalığına neden olmaktadır.</w:t>
      </w:r>
    </w:p>
    <w:p w:rsidR="00AC5A33" w:rsidRPr="00E1660B" w:rsidRDefault="00AC5A33" w:rsidP="00AC5A33">
      <w:pPr>
        <w:spacing w:after="0"/>
        <w:ind w:firstLine="284"/>
      </w:pPr>
      <w:proofErr w:type="spellStart"/>
      <w:r w:rsidRPr="00D36554">
        <w:rPr>
          <w:b/>
          <w:bCs/>
          <w:i/>
          <w:iCs/>
        </w:rPr>
        <w:t>Verticillium</w:t>
      </w:r>
      <w:proofErr w:type="spellEnd"/>
      <w:r w:rsidRPr="00D36554">
        <w:rPr>
          <w:b/>
          <w:bCs/>
          <w:i/>
          <w:iCs/>
        </w:rPr>
        <w:t xml:space="preserve"> </w:t>
      </w:r>
      <w:proofErr w:type="spellStart"/>
      <w:r w:rsidRPr="00D36554">
        <w:rPr>
          <w:b/>
          <w:bCs/>
          <w:i/>
          <w:iCs/>
        </w:rPr>
        <w:t>alboatrum</w:t>
      </w:r>
      <w:proofErr w:type="spellEnd"/>
      <w:r w:rsidRPr="00D36554">
        <w:rPr>
          <w:b/>
          <w:bCs/>
          <w:i/>
          <w:iCs/>
        </w:rPr>
        <w:t>, V.</w:t>
      </w:r>
      <w:r>
        <w:rPr>
          <w:b/>
          <w:bCs/>
          <w:i/>
          <w:iCs/>
        </w:rPr>
        <w:t xml:space="preserve"> </w:t>
      </w:r>
      <w:proofErr w:type="spellStart"/>
      <w:r w:rsidRPr="00D36554">
        <w:rPr>
          <w:b/>
          <w:bCs/>
          <w:i/>
          <w:iCs/>
        </w:rPr>
        <w:t>dahliae</w:t>
      </w:r>
      <w:proofErr w:type="spellEnd"/>
      <w:r>
        <w:t>;</w:t>
      </w:r>
      <w:r w:rsidRPr="00D36554">
        <w:t xml:space="preserve">  Birçok sebze, endüstri bitkisi ve meyvede solgunluk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spacing w:after="0"/>
        <w:ind w:firstLine="284"/>
      </w:pPr>
    </w:p>
    <w:p w:rsidR="00AC5A33" w:rsidRPr="00E1660B" w:rsidRDefault="00AC5A33" w:rsidP="00AC5A33">
      <w:pPr>
        <w:spacing w:after="0"/>
        <w:ind w:firstLine="284"/>
      </w:pPr>
      <w:proofErr w:type="spellStart"/>
      <w:proofErr w:type="gramStart"/>
      <w:r w:rsidRPr="00E1660B">
        <w:rPr>
          <w:b/>
          <w:bCs/>
          <w:i/>
          <w:iCs/>
        </w:rPr>
        <w:t>Rhynchosporium</w:t>
      </w:r>
      <w:proofErr w:type="spellEnd"/>
      <w:r w:rsidRPr="00E1660B">
        <w:rPr>
          <w:b/>
          <w:bCs/>
          <w:i/>
          <w:iCs/>
        </w:rPr>
        <w:t xml:space="preserve">  </w:t>
      </w:r>
      <w:proofErr w:type="spellStart"/>
      <w:r w:rsidRPr="00E1660B">
        <w:rPr>
          <w:b/>
          <w:bCs/>
          <w:i/>
          <w:iCs/>
        </w:rPr>
        <w:t>secalis</w:t>
      </w:r>
      <w:proofErr w:type="spellEnd"/>
      <w:proofErr w:type="gramEnd"/>
      <w:r>
        <w:t>;</w:t>
      </w:r>
      <w:r w:rsidRPr="00E1660B">
        <w:t xml:space="preserve">  Hububatta (arpa, çavdar) yaprak lekesi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spacing w:after="0"/>
        <w:ind w:firstLine="284"/>
        <w:outlineLvl w:val="0"/>
      </w:pPr>
      <w:proofErr w:type="spellStart"/>
      <w:r w:rsidRPr="00E1660B">
        <w:rPr>
          <w:b/>
          <w:bCs/>
          <w:i/>
          <w:iCs/>
        </w:rPr>
        <w:t>Pyricularia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oryzae</w:t>
      </w:r>
      <w:proofErr w:type="spellEnd"/>
      <w:r>
        <w:rPr>
          <w:iCs/>
        </w:rPr>
        <w:t>,</w:t>
      </w:r>
      <w:r w:rsidRPr="00E1660B">
        <w:rPr>
          <w:i/>
          <w:iCs/>
        </w:rPr>
        <w:t xml:space="preserve">  </w:t>
      </w:r>
      <w:r w:rsidRPr="00E1660B">
        <w:t>Çeltik yaprak yanıklığı</w:t>
      </w:r>
    </w:p>
    <w:p w:rsidR="00AC5A33" w:rsidRPr="00E1660B" w:rsidRDefault="00AC5A33" w:rsidP="00AC5A33">
      <w:pPr>
        <w:spacing w:after="0"/>
        <w:ind w:firstLine="284"/>
      </w:pPr>
      <w:proofErr w:type="spellStart"/>
      <w:r w:rsidRPr="00E1660B">
        <w:rPr>
          <w:b/>
          <w:bCs/>
          <w:i/>
          <w:iCs/>
        </w:rPr>
        <w:t>Aspergillus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niger</w:t>
      </w:r>
      <w:proofErr w:type="spellEnd"/>
      <w:r>
        <w:t>;</w:t>
      </w:r>
      <w:r w:rsidRPr="00E1660B">
        <w:t xml:space="preserve">  Pamuk koza çürüklüğü, bazı bitkilerde kök çürüklüğü</w:t>
      </w:r>
    </w:p>
    <w:p w:rsidR="00AC5A33" w:rsidRPr="00E1660B" w:rsidRDefault="00AC5A33" w:rsidP="00AC5A33">
      <w:pPr>
        <w:spacing w:after="0"/>
        <w:ind w:firstLine="284"/>
      </w:pPr>
      <w:proofErr w:type="spellStart"/>
      <w:r w:rsidRPr="00E1660B">
        <w:rPr>
          <w:b/>
          <w:bCs/>
          <w:i/>
          <w:iCs/>
        </w:rPr>
        <w:t>Penicillium</w:t>
      </w:r>
      <w:proofErr w:type="spellEnd"/>
      <w:r w:rsidRPr="00E1660B">
        <w:rPr>
          <w:i/>
          <w:iCs/>
        </w:rPr>
        <w:t xml:space="preserve"> </w:t>
      </w:r>
      <w:proofErr w:type="spellStart"/>
      <w:r w:rsidRPr="00E1660B">
        <w:rPr>
          <w:iCs/>
        </w:rPr>
        <w:t>spp</w:t>
      </w:r>
      <w:proofErr w:type="spellEnd"/>
      <w:proofErr w:type="gramStart"/>
      <w:r w:rsidRPr="00E1660B">
        <w:rPr>
          <w:i/>
          <w:iCs/>
        </w:rPr>
        <w:t>.</w:t>
      </w:r>
      <w:r>
        <w:t>,</w:t>
      </w:r>
      <w:proofErr w:type="gramEnd"/>
      <w:r w:rsidRPr="00E1660B">
        <w:t xml:space="preserve">  Meyve ve sebzede depo çürüklük etmeni</w:t>
      </w:r>
    </w:p>
    <w:p w:rsidR="00AC5A33" w:rsidRPr="00E1660B" w:rsidRDefault="00AC5A33" w:rsidP="00AC5A33">
      <w:pPr>
        <w:spacing w:after="0"/>
      </w:pPr>
      <w:r w:rsidRPr="00E1660B">
        <w:rPr>
          <w:b/>
          <w:bCs/>
          <w:i/>
          <w:iCs/>
        </w:rPr>
        <w:t xml:space="preserve">     </w:t>
      </w:r>
      <w:proofErr w:type="spellStart"/>
      <w:r w:rsidRPr="00E1660B">
        <w:rPr>
          <w:b/>
          <w:bCs/>
          <w:i/>
          <w:iCs/>
        </w:rPr>
        <w:t>Cercospora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beticola</w:t>
      </w:r>
      <w:proofErr w:type="spellEnd"/>
      <w:r>
        <w:t>,</w:t>
      </w:r>
      <w:r w:rsidRPr="00E1660B">
        <w:t xml:space="preserve">  Pancar yaprak lekesi</w:t>
      </w:r>
      <w:r>
        <w:t xml:space="preserve">  ( 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spacing w:after="0"/>
        <w:ind w:firstLine="284"/>
      </w:pPr>
      <w:proofErr w:type="spellStart"/>
      <w:r w:rsidRPr="00E1660B">
        <w:rPr>
          <w:b/>
          <w:bCs/>
        </w:rPr>
        <w:t>Dematiaceae</w:t>
      </w:r>
      <w:proofErr w:type="spellEnd"/>
      <w:r w:rsidRPr="00E1660B">
        <w:rPr>
          <w:b/>
          <w:bCs/>
        </w:rPr>
        <w:t xml:space="preserve">.  </w:t>
      </w:r>
      <w:proofErr w:type="spellStart"/>
      <w:r>
        <w:t>Conidium</w:t>
      </w:r>
      <w:r w:rsidRPr="00E1660B">
        <w:t>ler</w:t>
      </w:r>
      <w:proofErr w:type="spellEnd"/>
      <w:r w:rsidRPr="00E1660B">
        <w:t xml:space="preserve"> açıkta </w:t>
      </w:r>
      <w:proofErr w:type="spellStart"/>
      <w:r>
        <w:t>conidiophore’</w:t>
      </w:r>
      <w:r w:rsidRPr="00E1660B">
        <w:t>larda</w:t>
      </w:r>
      <w:proofErr w:type="spellEnd"/>
      <w:r w:rsidRPr="00E1660B">
        <w:t xml:space="preserve"> serbest oluşur, </w:t>
      </w:r>
      <w:proofErr w:type="spellStart"/>
      <w:r w:rsidRPr="00E1660B">
        <w:t>moniliaceae</w:t>
      </w:r>
      <w:proofErr w:type="spellEnd"/>
      <w:r w:rsidRPr="00E1660B">
        <w:t xml:space="preserve"> den farkı </w:t>
      </w:r>
      <w:proofErr w:type="spellStart"/>
      <w:r>
        <w:t>conidium</w:t>
      </w:r>
      <w:proofErr w:type="spellEnd"/>
      <w:r w:rsidRPr="00E1660B">
        <w:t xml:space="preserve"> veya </w:t>
      </w:r>
      <w:proofErr w:type="spellStart"/>
      <w:r>
        <w:t>conidiophore’</w:t>
      </w:r>
      <w:r w:rsidRPr="00E1660B">
        <w:t>ların</w:t>
      </w:r>
      <w:proofErr w:type="spellEnd"/>
      <w:r w:rsidRPr="00E1660B">
        <w:t xml:space="preserve"> birinin koyu renkli olmasıdır. Önemli türleri;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Alternaria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solani</w:t>
      </w:r>
      <w:proofErr w:type="spellEnd"/>
      <w:r>
        <w:rPr>
          <w:b/>
          <w:bCs/>
        </w:rPr>
        <w:t>,</w:t>
      </w:r>
      <w:r w:rsidRPr="00E1660B">
        <w:rPr>
          <w:b/>
          <w:bCs/>
        </w:rPr>
        <w:t xml:space="preserve">  </w:t>
      </w:r>
      <w:r w:rsidRPr="00E1660B">
        <w:t>Patates ve domateste erken yanıklık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Cladosporium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fulvum</w:t>
      </w:r>
      <w:proofErr w:type="spellEnd"/>
      <w:r>
        <w:t>,</w:t>
      </w:r>
      <w:r w:rsidRPr="00E1660B">
        <w:t xml:space="preserve">  Domates kadife yaprak lekesi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Drechslera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graminae</w:t>
      </w:r>
      <w:proofErr w:type="spellEnd"/>
      <w:r>
        <w:t>,</w:t>
      </w:r>
      <w:r w:rsidRPr="00E1660B">
        <w:t xml:space="preserve"> Arpa çizgi hastalığı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Drechslera</w:t>
      </w:r>
      <w:proofErr w:type="spellEnd"/>
      <w:r w:rsidRPr="00E1660B">
        <w:rPr>
          <w:b/>
          <w:bCs/>
          <w:i/>
          <w:iCs/>
        </w:rPr>
        <w:t xml:space="preserve"> teres</w:t>
      </w:r>
      <w:r>
        <w:rPr>
          <w:b/>
          <w:bCs/>
          <w:iCs/>
        </w:rPr>
        <w:t>,</w:t>
      </w:r>
      <w:r w:rsidRPr="00E1660B">
        <w:t xml:space="preserve"> Arpa ağ benek hastalığı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Drechslera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sorokiniana</w:t>
      </w:r>
      <w:proofErr w:type="spellEnd"/>
      <w:r>
        <w:t>,</w:t>
      </w:r>
      <w:r w:rsidRPr="00E1660B">
        <w:t xml:space="preserve">  Arpa ve Buğday kök çürüklüğü ve nokta yaprak lekesi</w:t>
      </w:r>
    </w:p>
    <w:p w:rsidR="00AC5A33" w:rsidRPr="00E1660B" w:rsidRDefault="00AC5A33" w:rsidP="00AC5A33">
      <w:pPr>
        <w:spacing w:after="0"/>
        <w:ind w:firstLine="284"/>
      </w:pPr>
      <w:proofErr w:type="spellStart"/>
      <w:r w:rsidRPr="00E1660B">
        <w:rPr>
          <w:b/>
          <w:bCs/>
        </w:rPr>
        <w:t>Stilbellaceae</w:t>
      </w:r>
      <w:proofErr w:type="spellEnd"/>
      <w:r w:rsidRPr="00E1660B">
        <w:rPr>
          <w:b/>
          <w:bCs/>
        </w:rPr>
        <w:t xml:space="preserve">. </w:t>
      </w:r>
      <w:proofErr w:type="spellStart"/>
      <w:r>
        <w:t>Conidiophore’</w:t>
      </w:r>
      <w:r w:rsidRPr="00E1660B">
        <w:t>ları</w:t>
      </w:r>
      <w:proofErr w:type="spellEnd"/>
      <w:r w:rsidRPr="00E1660B">
        <w:t xml:space="preserve"> </w:t>
      </w:r>
      <w:proofErr w:type="spellStart"/>
      <w:r w:rsidRPr="00E1660B">
        <w:t>synnema</w:t>
      </w:r>
      <w:proofErr w:type="spellEnd"/>
      <w:r w:rsidRPr="00E1660B">
        <w:t xml:space="preserve"> oluşturur. Önemli türleri;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Graphium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ulmi</w:t>
      </w:r>
      <w:proofErr w:type="spellEnd"/>
      <w:r w:rsidRPr="00E1660B">
        <w:rPr>
          <w:b/>
          <w:bCs/>
          <w:i/>
          <w:iCs/>
        </w:rPr>
        <w:t xml:space="preserve"> </w:t>
      </w:r>
      <w:r w:rsidRPr="00E1660B">
        <w:rPr>
          <w:i/>
          <w:iCs/>
        </w:rPr>
        <w:t>(</w:t>
      </w:r>
      <w:proofErr w:type="spellStart"/>
      <w:r w:rsidRPr="00E1660B">
        <w:rPr>
          <w:b/>
          <w:bCs/>
          <w:i/>
          <w:iCs/>
        </w:rPr>
        <w:t>Ceratocystis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ulmi</w:t>
      </w:r>
      <w:proofErr w:type="spellEnd"/>
      <w:r w:rsidRPr="00E1660B">
        <w:rPr>
          <w:i/>
          <w:iCs/>
        </w:rPr>
        <w:t>)</w:t>
      </w:r>
      <w:r w:rsidRPr="00E1660B">
        <w:t xml:space="preserve">;  </w:t>
      </w:r>
      <w:proofErr w:type="gramStart"/>
      <w:r w:rsidRPr="00E1660B">
        <w:t>Kara ağaç</w:t>
      </w:r>
      <w:proofErr w:type="gramEnd"/>
      <w:r w:rsidRPr="00E1660B">
        <w:t xml:space="preserve"> solgunluk etmeni</w:t>
      </w:r>
    </w:p>
    <w:p w:rsidR="00AC5A33" w:rsidRPr="00E1660B" w:rsidRDefault="00AC5A33" w:rsidP="00AC5A33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Phaeoisariopsis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griseola</w:t>
      </w:r>
      <w:proofErr w:type="spellEnd"/>
      <w:r>
        <w:t>,</w:t>
      </w:r>
      <w:r w:rsidRPr="00E1660B">
        <w:t xml:space="preserve">  </w:t>
      </w:r>
      <w:proofErr w:type="spellStart"/>
      <w:r w:rsidRPr="00E1660B">
        <w:t>Fasülye</w:t>
      </w:r>
      <w:proofErr w:type="spellEnd"/>
      <w:r w:rsidRPr="00E1660B">
        <w:t xml:space="preserve"> köşeli yaprak lekesi </w:t>
      </w:r>
      <w:r w:rsidRPr="00E1660B">
        <w:rPr>
          <w:b/>
          <w:bCs/>
        </w:rPr>
        <w:t> </w:t>
      </w:r>
      <w:r>
        <w:rPr>
          <w:b/>
          <w:bCs/>
        </w:rPr>
        <w:t xml:space="preserve">(şekil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b/>
          <w:bCs/>
        </w:rPr>
        <w:t>).</w:t>
      </w:r>
      <w:r w:rsidRPr="00E1660B">
        <w:t xml:space="preserve"> </w:t>
      </w:r>
    </w:p>
    <w:p w:rsidR="00AC5A33" w:rsidRDefault="00AC5A33" w:rsidP="00AC5A33">
      <w:pPr>
        <w:spacing w:after="0"/>
        <w:ind w:firstLine="284"/>
        <w:rPr>
          <w:b/>
          <w:bCs/>
        </w:rPr>
      </w:pPr>
    </w:p>
    <w:p w:rsidR="00AC5A33" w:rsidRPr="00E1660B" w:rsidRDefault="00AC5A33" w:rsidP="00AC5A33">
      <w:pPr>
        <w:spacing w:after="0"/>
        <w:ind w:firstLine="284"/>
      </w:pPr>
      <w:proofErr w:type="spellStart"/>
      <w:r w:rsidRPr="00E1660B">
        <w:rPr>
          <w:b/>
          <w:bCs/>
        </w:rPr>
        <w:t>Tuberculariaceae</w:t>
      </w:r>
      <w:proofErr w:type="spellEnd"/>
      <w:r w:rsidRPr="00E1660B">
        <w:rPr>
          <w:b/>
          <w:bCs/>
        </w:rPr>
        <w:t xml:space="preserve">. </w:t>
      </w:r>
      <w:proofErr w:type="spellStart"/>
      <w:r>
        <w:t>Conidium</w:t>
      </w:r>
      <w:r w:rsidRPr="00E1660B">
        <w:t>ler</w:t>
      </w:r>
      <w:proofErr w:type="spellEnd"/>
      <w:r w:rsidRPr="00E1660B">
        <w:t xml:space="preserve"> </w:t>
      </w:r>
      <w:proofErr w:type="spellStart"/>
      <w:r w:rsidRPr="00E1660B">
        <w:t>sporodochium</w:t>
      </w:r>
      <w:proofErr w:type="spellEnd"/>
      <w:r w:rsidRPr="00E1660B">
        <w:t xml:space="preserve"> adı verilen yığınlarda oluşur. Önemli türler;</w:t>
      </w:r>
    </w:p>
    <w:p w:rsidR="00AC5A33" w:rsidRPr="00E1660B" w:rsidRDefault="00AC5A33" w:rsidP="00AC5A33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lastRenderedPageBreak/>
        <w:t>Fusarium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Cs/>
        </w:rPr>
        <w:t>spp</w:t>
      </w:r>
      <w:proofErr w:type="spellEnd"/>
      <w:r w:rsidRPr="00E1660B">
        <w:rPr>
          <w:b/>
          <w:bCs/>
          <w:i/>
          <w:iCs/>
        </w:rPr>
        <w:t>.</w:t>
      </w:r>
      <w:r w:rsidRPr="00E1660B">
        <w:rPr>
          <w:b/>
          <w:bCs/>
        </w:rPr>
        <w:t xml:space="preserve"> </w:t>
      </w:r>
    </w:p>
    <w:p w:rsidR="00AC5A33" w:rsidRPr="00E1660B" w:rsidRDefault="00AC5A33" w:rsidP="00AC5A33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Myrothecium</w:t>
      </w:r>
      <w:proofErr w:type="spellEnd"/>
      <w:r w:rsidRPr="00E1660B">
        <w:rPr>
          <w:i/>
          <w:iCs/>
        </w:rPr>
        <w:t xml:space="preserve"> </w:t>
      </w:r>
      <w:proofErr w:type="spellStart"/>
      <w:r w:rsidRPr="00E1660B">
        <w:rPr>
          <w:b/>
          <w:bCs/>
          <w:iCs/>
        </w:rPr>
        <w:t>spp</w:t>
      </w:r>
      <w:proofErr w:type="spellEnd"/>
      <w:r w:rsidRPr="00E1660B">
        <w:rPr>
          <w:b/>
          <w:bCs/>
          <w:i/>
          <w:iCs/>
        </w:rPr>
        <w:t>.</w:t>
      </w:r>
      <w:r w:rsidRPr="00E1660B">
        <w:rPr>
          <w:b/>
          <w:bCs/>
        </w:rPr>
        <w:t>   </w:t>
      </w:r>
      <w:r w:rsidRPr="00E1660B">
        <w:t xml:space="preserve"> </w:t>
      </w:r>
    </w:p>
    <w:p w:rsidR="00AC5A33" w:rsidRPr="00E1660B" w:rsidRDefault="00AC5A33" w:rsidP="00AC5A33">
      <w:pPr>
        <w:spacing w:after="0"/>
        <w:outlineLvl w:val="0"/>
        <w:rPr>
          <w:b/>
          <w:bCs/>
        </w:rPr>
      </w:pPr>
      <w:r>
        <w:rPr>
          <w:b/>
          <w:bCs/>
        </w:rPr>
        <w:t xml:space="preserve">8.1.2 </w:t>
      </w:r>
      <w:proofErr w:type="spellStart"/>
      <w:r w:rsidRPr="00E1660B">
        <w:rPr>
          <w:b/>
          <w:bCs/>
        </w:rPr>
        <w:t>Coleomycetes</w:t>
      </w:r>
      <w:proofErr w:type="spellEnd"/>
    </w:p>
    <w:p w:rsidR="00AC5A33" w:rsidRPr="00E1660B" w:rsidRDefault="00AC5A33" w:rsidP="00AC5A33">
      <w:pPr>
        <w:spacing w:after="0"/>
      </w:pPr>
      <w:proofErr w:type="spellStart"/>
      <w:r>
        <w:t>Conidium</w:t>
      </w:r>
      <w:proofErr w:type="spellEnd"/>
      <w:r w:rsidRPr="00E1660B">
        <w:t xml:space="preserve"> ve </w:t>
      </w:r>
      <w:proofErr w:type="spellStart"/>
      <w:r>
        <w:t>conidiophore</w:t>
      </w:r>
      <w:proofErr w:type="spellEnd"/>
      <w:r>
        <w:t>’</w:t>
      </w:r>
      <w:r w:rsidRPr="00E1660B">
        <w:t xml:space="preserve"> </w:t>
      </w:r>
      <w:proofErr w:type="spellStart"/>
      <w:r w:rsidRPr="00E1660B">
        <w:t>piknit</w:t>
      </w:r>
      <w:proofErr w:type="spellEnd"/>
      <w:r w:rsidRPr="00E1660B">
        <w:t xml:space="preserve"> veya </w:t>
      </w:r>
      <w:proofErr w:type="spellStart"/>
      <w:r w:rsidRPr="00E1660B">
        <w:t>acervulus</w:t>
      </w:r>
      <w:proofErr w:type="spellEnd"/>
      <w:r w:rsidRPr="00E1660B">
        <w:t xml:space="preserve"> içinde oluşur. İki takıma ayrılır. </w:t>
      </w:r>
    </w:p>
    <w:p w:rsidR="00AC5A33" w:rsidRPr="00E1660B" w:rsidRDefault="00AC5A33" w:rsidP="00AC5A33">
      <w:pPr>
        <w:spacing w:after="0"/>
      </w:pPr>
      <w:r>
        <w:rPr>
          <w:b/>
          <w:bCs/>
        </w:rPr>
        <w:t xml:space="preserve">8.1.2.1 </w:t>
      </w:r>
      <w:proofErr w:type="spellStart"/>
      <w:r w:rsidRPr="00E1660B">
        <w:rPr>
          <w:b/>
          <w:bCs/>
        </w:rPr>
        <w:t>Sphaeropsidales</w:t>
      </w:r>
      <w:proofErr w:type="spellEnd"/>
      <w:r w:rsidRPr="00E1660B">
        <w:rPr>
          <w:b/>
          <w:bCs/>
        </w:rPr>
        <w:t xml:space="preserve">, </w:t>
      </w:r>
      <w:r w:rsidRPr="00E1660B">
        <w:t xml:space="preserve">takımında </w:t>
      </w:r>
      <w:proofErr w:type="spellStart"/>
      <w:r>
        <w:t>conidium</w:t>
      </w:r>
      <w:r w:rsidRPr="00E1660B">
        <w:t>omata</w:t>
      </w:r>
      <w:proofErr w:type="spellEnd"/>
      <w:r w:rsidRPr="00E1660B">
        <w:t xml:space="preserve"> </w:t>
      </w:r>
      <w:proofErr w:type="spellStart"/>
      <w:r w:rsidRPr="00E1660B">
        <w:t>piknidium</w:t>
      </w:r>
      <w:proofErr w:type="spellEnd"/>
      <w:r w:rsidRPr="00E1660B">
        <w:t xml:space="preserve"> dur. En önemli familya </w:t>
      </w:r>
      <w:proofErr w:type="spellStart"/>
      <w:r w:rsidRPr="00E1660B">
        <w:rPr>
          <w:b/>
          <w:bCs/>
        </w:rPr>
        <w:t>Sphaeropsidaceae</w:t>
      </w:r>
      <w:proofErr w:type="spellEnd"/>
      <w:r w:rsidRPr="00E1660B">
        <w:t xml:space="preserve"> </w:t>
      </w:r>
      <w:proofErr w:type="spellStart"/>
      <w:r w:rsidRPr="00E1660B">
        <w:t>dir</w:t>
      </w:r>
      <w:proofErr w:type="spellEnd"/>
      <w:r w:rsidRPr="00E1660B">
        <w:t>. Önemli türleri;</w:t>
      </w:r>
    </w:p>
    <w:p w:rsidR="00AC5A33" w:rsidRPr="00E1660B" w:rsidRDefault="00AC5A33" w:rsidP="00AC5A33">
      <w:pPr>
        <w:pStyle w:val="ListeParagraf"/>
        <w:numPr>
          <w:ilvl w:val="0"/>
          <w:numId w:val="5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Phoma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lingom</w:t>
      </w:r>
      <w:proofErr w:type="spellEnd"/>
      <w:r w:rsidRPr="00E1660B">
        <w:t xml:space="preserve">;  </w:t>
      </w:r>
      <w:proofErr w:type="spellStart"/>
      <w:r w:rsidRPr="00E1660B">
        <w:t>Haçlıgillerde</w:t>
      </w:r>
      <w:proofErr w:type="spellEnd"/>
      <w:r w:rsidRPr="00E1660B">
        <w:t xml:space="preserve"> kök boğazı çürüklüğü</w:t>
      </w:r>
    </w:p>
    <w:p w:rsidR="00AC5A33" w:rsidRPr="00E1660B" w:rsidRDefault="00AC5A33" w:rsidP="00AC5A33">
      <w:pPr>
        <w:pStyle w:val="ListeParagraf"/>
        <w:numPr>
          <w:ilvl w:val="0"/>
          <w:numId w:val="5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Macrophomina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phaseoli</w:t>
      </w:r>
      <w:proofErr w:type="spellEnd"/>
      <w:r w:rsidRPr="00E1660B">
        <w:t>;  Birçok bitkide siyah kök çürüklüğü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pStyle w:val="ListeParagraf"/>
        <w:numPr>
          <w:ilvl w:val="0"/>
          <w:numId w:val="6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Phoma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tracheiphila</w:t>
      </w:r>
      <w:proofErr w:type="spellEnd"/>
      <w:r>
        <w:t>,</w:t>
      </w:r>
      <w:r w:rsidRPr="00E1660B">
        <w:t xml:space="preserve">  Limonlarda uç kurutan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E1660B" w:rsidRDefault="00AC5A33" w:rsidP="00AC5A33">
      <w:pPr>
        <w:pStyle w:val="ListeParagraf"/>
        <w:numPr>
          <w:ilvl w:val="0"/>
          <w:numId w:val="7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Ascochyta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rabiei</w:t>
      </w:r>
      <w:proofErr w:type="spellEnd"/>
      <w:r w:rsidRPr="00E1660B">
        <w:t xml:space="preserve">;  Nohut </w:t>
      </w:r>
      <w:proofErr w:type="spellStart"/>
      <w:r w:rsidRPr="00E1660B">
        <w:t>antraknozu</w:t>
      </w:r>
      <w:proofErr w:type="spellEnd"/>
      <w:r w:rsidRPr="00E1660B">
        <w:t xml:space="preserve"> </w:t>
      </w:r>
    </w:p>
    <w:p w:rsidR="00AC5A33" w:rsidRPr="00E1660B" w:rsidRDefault="00AC5A33" w:rsidP="00AC5A33">
      <w:pPr>
        <w:pStyle w:val="ListeParagraf"/>
        <w:numPr>
          <w:ilvl w:val="0"/>
          <w:numId w:val="7"/>
        </w:numPr>
        <w:spacing w:after="0" w:line="360" w:lineRule="auto"/>
        <w:jc w:val="both"/>
      </w:pPr>
      <w:proofErr w:type="spellStart"/>
      <w:r w:rsidRPr="00E1660B">
        <w:rPr>
          <w:b/>
          <w:bCs/>
          <w:i/>
          <w:iCs/>
        </w:rPr>
        <w:t>Septoria</w:t>
      </w:r>
      <w:proofErr w:type="spellEnd"/>
      <w:r w:rsidRPr="00E1660B">
        <w:rPr>
          <w:b/>
          <w:bCs/>
          <w:i/>
          <w:iCs/>
        </w:rPr>
        <w:t xml:space="preserve"> </w:t>
      </w:r>
      <w:proofErr w:type="spellStart"/>
      <w:r w:rsidRPr="00E1660B">
        <w:rPr>
          <w:b/>
          <w:bCs/>
          <w:i/>
          <w:iCs/>
        </w:rPr>
        <w:t>tritici</w:t>
      </w:r>
      <w:proofErr w:type="spellEnd"/>
      <w:r w:rsidRPr="00E1660B">
        <w:t>;  Buğday yaprak lekesi</w:t>
      </w:r>
    </w:p>
    <w:p w:rsidR="00AC5A33" w:rsidRPr="00E1660B" w:rsidRDefault="00AC5A33" w:rsidP="00AC5A33">
      <w:pPr>
        <w:spacing w:after="0"/>
      </w:pPr>
      <w:r>
        <w:rPr>
          <w:b/>
          <w:bCs/>
        </w:rPr>
        <w:t xml:space="preserve">8.1.2.2 </w:t>
      </w:r>
      <w:proofErr w:type="spellStart"/>
      <w:r w:rsidRPr="00E1660B">
        <w:rPr>
          <w:b/>
          <w:bCs/>
        </w:rPr>
        <w:t>Melanconiales</w:t>
      </w:r>
      <w:proofErr w:type="spellEnd"/>
      <w:r w:rsidRPr="00E1660B">
        <w:t xml:space="preserve"> takımında </w:t>
      </w:r>
      <w:proofErr w:type="spellStart"/>
      <w:r>
        <w:t>conidium</w:t>
      </w:r>
      <w:r w:rsidRPr="00E1660B">
        <w:t>omata</w:t>
      </w:r>
      <w:proofErr w:type="spellEnd"/>
      <w:r w:rsidRPr="00E1660B">
        <w:t xml:space="preserve"> </w:t>
      </w:r>
      <w:proofErr w:type="spellStart"/>
      <w:r w:rsidRPr="00E1660B">
        <w:t>acervulus</w:t>
      </w:r>
      <w:proofErr w:type="spellEnd"/>
      <w:r w:rsidRPr="00E1660B">
        <w:t xml:space="preserve"> tur. En önemli familyası </w:t>
      </w:r>
      <w:proofErr w:type="spellStart"/>
      <w:r w:rsidRPr="00E1660B">
        <w:rPr>
          <w:b/>
          <w:bCs/>
        </w:rPr>
        <w:t>Melanconiaceae</w:t>
      </w:r>
      <w:proofErr w:type="spellEnd"/>
      <w:r w:rsidRPr="00E1660B">
        <w:rPr>
          <w:b/>
          <w:bCs/>
        </w:rPr>
        <w:t xml:space="preserve"> </w:t>
      </w:r>
      <w:r w:rsidRPr="00E1660B">
        <w:t>ve önemli türleri;</w:t>
      </w:r>
    </w:p>
    <w:p w:rsidR="00AC5A33" w:rsidRPr="00C26154" w:rsidRDefault="00AC5A33" w:rsidP="00AC5A33">
      <w:pPr>
        <w:pStyle w:val="ListeParagraf"/>
        <w:numPr>
          <w:ilvl w:val="0"/>
          <w:numId w:val="9"/>
        </w:numPr>
        <w:spacing w:after="0" w:line="360" w:lineRule="auto"/>
        <w:jc w:val="both"/>
      </w:pPr>
      <w:proofErr w:type="spellStart"/>
      <w:r w:rsidRPr="00C26154">
        <w:rPr>
          <w:b/>
          <w:bCs/>
          <w:i/>
          <w:iCs/>
        </w:rPr>
        <w:t>Colletotrichum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lindemunthianum</w:t>
      </w:r>
      <w:proofErr w:type="spellEnd"/>
      <w:r w:rsidRPr="00C26154">
        <w:t xml:space="preserve">,  </w:t>
      </w:r>
      <w:proofErr w:type="spellStart"/>
      <w:r w:rsidRPr="00C26154">
        <w:t>Fasülye</w:t>
      </w:r>
      <w:proofErr w:type="spellEnd"/>
      <w:r w:rsidRPr="00C26154">
        <w:t xml:space="preserve"> </w:t>
      </w:r>
      <w:proofErr w:type="spellStart"/>
      <w:r w:rsidRPr="00C26154">
        <w:t>antraknozu</w:t>
      </w:r>
      <w:proofErr w:type="spellEnd"/>
      <w:r w:rsidRPr="00C26154">
        <w:t xml:space="preserve"> </w:t>
      </w:r>
    </w:p>
    <w:p w:rsidR="00AC5A33" w:rsidRPr="00C26154" w:rsidRDefault="00AC5A33" w:rsidP="00AC5A33">
      <w:pPr>
        <w:pStyle w:val="ListeParagraf"/>
        <w:numPr>
          <w:ilvl w:val="0"/>
          <w:numId w:val="9"/>
        </w:numPr>
        <w:spacing w:after="0" w:line="360" w:lineRule="auto"/>
        <w:jc w:val="both"/>
      </w:pPr>
      <w:proofErr w:type="spellStart"/>
      <w:r w:rsidRPr="00C26154">
        <w:rPr>
          <w:b/>
          <w:bCs/>
          <w:i/>
          <w:iCs/>
        </w:rPr>
        <w:t>Marssonina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juglandis</w:t>
      </w:r>
      <w:proofErr w:type="spellEnd"/>
      <w:r>
        <w:t>,</w:t>
      </w:r>
      <w:r w:rsidRPr="00C26154">
        <w:t xml:space="preserve">  Ceviz </w:t>
      </w:r>
      <w:proofErr w:type="spellStart"/>
      <w:r w:rsidRPr="00C26154">
        <w:t>antraknozu</w:t>
      </w:r>
      <w:proofErr w:type="spellEnd"/>
      <w:r w:rsidRPr="00C26154">
        <w:t xml:space="preserve"> </w:t>
      </w:r>
      <w: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C26154" w:rsidRDefault="00AC5A33" w:rsidP="00AC5A33">
      <w:pPr>
        <w:pStyle w:val="ListeParagraf"/>
        <w:numPr>
          <w:ilvl w:val="0"/>
          <w:numId w:val="9"/>
        </w:numPr>
        <w:spacing w:after="0" w:line="360" w:lineRule="auto"/>
        <w:jc w:val="both"/>
      </w:pPr>
      <w:proofErr w:type="spellStart"/>
      <w:r w:rsidRPr="00C26154">
        <w:rPr>
          <w:b/>
          <w:bCs/>
          <w:i/>
          <w:iCs/>
        </w:rPr>
        <w:t>Stigmina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carpophyla</w:t>
      </w:r>
      <w:proofErr w:type="spellEnd"/>
      <w:r w:rsidRPr="00C26154">
        <w:rPr>
          <w:b/>
          <w:bCs/>
          <w:i/>
          <w:iCs/>
        </w:rPr>
        <w:t xml:space="preserve"> </w:t>
      </w:r>
      <w:r w:rsidRPr="00C26154">
        <w:rPr>
          <w:b/>
          <w:bCs/>
          <w:iCs/>
        </w:rPr>
        <w:t>(</w:t>
      </w:r>
      <w:proofErr w:type="spellStart"/>
      <w:r w:rsidRPr="00C26154">
        <w:rPr>
          <w:b/>
          <w:bCs/>
          <w:iCs/>
        </w:rPr>
        <w:t>teleomorph</w:t>
      </w:r>
      <w:proofErr w:type="spellEnd"/>
      <w:r w:rsidRPr="00C26154">
        <w:rPr>
          <w:b/>
          <w:bCs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Wilsonomyces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carpophylus</w:t>
      </w:r>
      <w:proofErr w:type="spellEnd"/>
      <w:r w:rsidRPr="00C26154">
        <w:rPr>
          <w:b/>
          <w:bCs/>
          <w:iCs/>
        </w:rPr>
        <w:t>)</w:t>
      </w:r>
      <w:r>
        <w:rPr>
          <w:b/>
          <w:bCs/>
          <w:iCs/>
        </w:rPr>
        <w:t>,</w:t>
      </w:r>
      <w:r w:rsidRPr="00C26154">
        <w:t xml:space="preserve">  Kayısı çil hastalığı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C26154" w:rsidRDefault="00AC5A33" w:rsidP="00AC5A33">
      <w:pPr>
        <w:pStyle w:val="ListeParagraf"/>
        <w:numPr>
          <w:ilvl w:val="0"/>
          <w:numId w:val="9"/>
        </w:numPr>
        <w:spacing w:after="0" w:line="360" w:lineRule="auto"/>
        <w:jc w:val="both"/>
      </w:pPr>
      <w:proofErr w:type="spellStart"/>
      <w:r w:rsidRPr="00C26154">
        <w:rPr>
          <w:b/>
          <w:bCs/>
          <w:i/>
          <w:iCs/>
        </w:rPr>
        <w:t>Pestolatiopsis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tea</w:t>
      </w:r>
      <w:proofErr w:type="spellEnd"/>
      <w:r w:rsidRPr="00C26154">
        <w:t>;  Çay yaprak lekesi </w:t>
      </w:r>
    </w:p>
    <w:p w:rsidR="00AC5A33" w:rsidRPr="00E1660B" w:rsidRDefault="00AC5A33" w:rsidP="00AC5A33">
      <w:pPr>
        <w:spacing w:after="0"/>
        <w:rPr>
          <w:b/>
          <w:bCs/>
        </w:rPr>
      </w:pPr>
      <w:r>
        <w:rPr>
          <w:b/>
          <w:bCs/>
        </w:rPr>
        <w:t xml:space="preserve">8.1.3 </w:t>
      </w:r>
      <w:proofErr w:type="spellStart"/>
      <w:r w:rsidRPr="00E1660B">
        <w:rPr>
          <w:b/>
          <w:bCs/>
        </w:rPr>
        <w:t>Agonomycetes</w:t>
      </w:r>
      <w:proofErr w:type="spellEnd"/>
      <w:r w:rsidRPr="00E1660B">
        <w:rPr>
          <w:b/>
          <w:bCs/>
        </w:rPr>
        <w:t xml:space="preserve">  </w:t>
      </w:r>
    </w:p>
    <w:p w:rsidR="00AC5A33" w:rsidRDefault="00AC5A33" w:rsidP="00AC5A33">
      <w:pPr>
        <w:spacing w:after="0"/>
      </w:pPr>
      <w:r w:rsidRPr="00E1660B">
        <w:t xml:space="preserve">Hiçbir üreme organı veya </w:t>
      </w:r>
      <w:proofErr w:type="spellStart"/>
      <w:r>
        <w:t>conidium</w:t>
      </w:r>
      <w:proofErr w:type="spellEnd"/>
      <w:r w:rsidRPr="00E1660B">
        <w:t xml:space="preserve"> oluşturmaz, </w:t>
      </w:r>
      <w:proofErr w:type="gramStart"/>
      <w:r w:rsidRPr="00E1660B">
        <w:t>steril</w:t>
      </w:r>
      <w:proofErr w:type="gramEnd"/>
      <w:r w:rsidRPr="00E1660B">
        <w:t xml:space="preserve"> miselli </w:t>
      </w:r>
      <w:proofErr w:type="spellStart"/>
      <w:r w:rsidRPr="00E1660B">
        <w:t>funguslardır</w:t>
      </w:r>
      <w:proofErr w:type="spellEnd"/>
      <w:r w:rsidRPr="00E1660B">
        <w:t xml:space="preserve">. Eski ismi </w:t>
      </w:r>
      <w:proofErr w:type="spellStart"/>
      <w:r w:rsidRPr="00E1660B">
        <w:rPr>
          <w:b/>
          <w:bCs/>
        </w:rPr>
        <w:t>Mycelia</w:t>
      </w:r>
      <w:proofErr w:type="spellEnd"/>
      <w:r w:rsidRPr="00E1660B">
        <w:rPr>
          <w:b/>
          <w:bCs/>
        </w:rPr>
        <w:t xml:space="preserve"> </w:t>
      </w:r>
      <w:proofErr w:type="spellStart"/>
      <w:r w:rsidRPr="00E1660B">
        <w:rPr>
          <w:b/>
          <w:bCs/>
        </w:rPr>
        <w:t>Sterilia</w:t>
      </w:r>
      <w:proofErr w:type="spellEnd"/>
      <w:r w:rsidRPr="00E1660B">
        <w:t xml:space="preserve"> </w:t>
      </w:r>
      <w:proofErr w:type="gramStart"/>
      <w:r w:rsidRPr="00E1660B">
        <w:t>dır</w:t>
      </w:r>
      <w:proofErr w:type="gramEnd"/>
      <w:r w:rsidRPr="00E1660B">
        <w:t xml:space="preserve">. Kötü koşullarda dayanıklı yapılar olan </w:t>
      </w:r>
      <w:proofErr w:type="spellStart"/>
      <w:r w:rsidRPr="00E1660B">
        <w:t>sclerotium</w:t>
      </w:r>
      <w:proofErr w:type="spellEnd"/>
      <w:r w:rsidRPr="00E1660B">
        <w:t xml:space="preserve"> ve </w:t>
      </w:r>
      <w:proofErr w:type="spellStart"/>
      <w:r w:rsidRPr="00E1660B">
        <w:t>rhizomorph</w:t>
      </w:r>
      <w:proofErr w:type="spellEnd"/>
      <w:r w:rsidRPr="00E1660B">
        <w:t xml:space="preserve"> görülebilir. </w:t>
      </w:r>
      <w:r>
        <w:t xml:space="preserve">Bir familyası vardır. </w:t>
      </w:r>
    </w:p>
    <w:p w:rsidR="00AC5A33" w:rsidRDefault="00AC5A33" w:rsidP="00AC5A33">
      <w:pPr>
        <w:spacing w:after="0"/>
        <w:ind w:firstLine="284"/>
      </w:pPr>
      <w:proofErr w:type="spellStart"/>
      <w:r w:rsidRPr="00E1660B">
        <w:rPr>
          <w:b/>
          <w:bCs/>
        </w:rPr>
        <w:t>Agonomycetaceae</w:t>
      </w:r>
      <w:proofErr w:type="spellEnd"/>
      <w:r w:rsidRPr="00E1660B">
        <w:t xml:space="preserve"> familyası ve önemli türleri;</w:t>
      </w:r>
    </w:p>
    <w:p w:rsidR="00AC5A33" w:rsidRPr="00C26154" w:rsidRDefault="00AC5A33" w:rsidP="00AC5A33">
      <w:pPr>
        <w:pStyle w:val="ListeParagraf"/>
        <w:numPr>
          <w:ilvl w:val="0"/>
          <w:numId w:val="8"/>
        </w:numPr>
        <w:spacing w:after="0" w:line="360" w:lineRule="auto"/>
        <w:jc w:val="both"/>
      </w:pPr>
      <w:proofErr w:type="spellStart"/>
      <w:r w:rsidRPr="00C26154">
        <w:rPr>
          <w:b/>
          <w:bCs/>
          <w:i/>
          <w:iCs/>
        </w:rPr>
        <w:t>Rhizoctonia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solani</w:t>
      </w:r>
      <w:proofErr w:type="spellEnd"/>
      <w:r w:rsidRPr="00C26154">
        <w:t xml:space="preserve"> (</w:t>
      </w:r>
      <w:proofErr w:type="spellStart"/>
      <w:r w:rsidRPr="00C26154">
        <w:t>Teleomorph</w:t>
      </w:r>
      <w:proofErr w:type="spellEnd"/>
      <w:r w:rsidRPr="00C26154">
        <w:t xml:space="preserve"> </w:t>
      </w:r>
      <w:proofErr w:type="spellStart"/>
      <w:r w:rsidRPr="00C26154">
        <w:rPr>
          <w:b/>
          <w:i/>
        </w:rPr>
        <w:t>Thanatephorus</w:t>
      </w:r>
      <w:proofErr w:type="spellEnd"/>
      <w:r w:rsidRPr="00C26154">
        <w:rPr>
          <w:b/>
          <w:i/>
        </w:rPr>
        <w:t xml:space="preserve"> </w:t>
      </w:r>
      <w:proofErr w:type="spellStart"/>
      <w:r w:rsidRPr="00C26154">
        <w:rPr>
          <w:b/>
          <w:i/>
        </w:rPr>
        <w:t>cucumeris</w:t>
      </w:r>
      <w:proofErr w:type="spellEnd"/>
      <w:r w:rsidRPr="00C26154">
        <w:t xml:space="preserve">),  </w:t>
      </w:r>
      <w:r>
        <w:t>Birçok konukçuda f</w:t>
      </w:r>
      <w:r w:rsidRPr="00C26154">
        <w:t>ide kök çürüklüğü (çökerten)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C5A33" w:rsidRPr="00C26154" w:rsidRDefault="00AC5A33" w:rsidP="00AC5A33">
      <w:pPr>
        <w:pStyle w:val="ListeParagraf"/>
        <w:numPr>
          <w:ilvl w:val="0"/>
          <w:numId w:val="8"/>
        </w:numPr>
        <w:spacing w:after="0" w:line="360" w:lineRule="auto"/>
        <w:jc w:val="both"/>
      </w:pPr>
      <w:proofErr w:type="spellStart"/>
      <w:r w:rsidRPr="00C26154">
        <w:rPr>
          <w:b/>
          <w:bCs/>
          <w:i/>
          <w:iCs/>
        </w:rPr>
        <w:t>Sclerotium</w:t>
      </w:r>
      <w:proofErr w:type="spellEnd"/>
      <w:r w:rsidRPr="00C26154">
        <w:rPr>
          <w:b/>
          <w:bCs/>
          <w:i/>
          <w:iCs/>
        </w:rPr>
        <w:t xml:space="preserve"> </w:t>
      </w:r>
      <w:proofErr w:type="spellStart"/>
      <w:r w:rsidRPr="00C26154">
        <w:rPr>
          <w:b/>
          <w:bCs/>
          <w:i/>
          <w:iCs/>
        </w:rPr>
        <w:t>rolfsii</w:t>
      </w:r>
      <w:proofErr w:type="spellEnd"/>
      <w:r w:rsidRPr="00C26154">
        <w:rPr>
          <w:b/>
          <w:bCs/>
        </w:rPr>
        <w:t xml:space="preserve"> (</w:t>
      </w:r>
      <w:proofErr w:type="spellStart"/>
      <w:r w:rsidRPr="00C26154">
        <w:rPr>
          <w:bCs/>
        </w:rPr>
        <w:t>Teleomorph</w:t>
      </w:r>
      <w:proofErr w:type="spellEnd"/>
      <w:r w:rsidRPr="00C26154">
        <w:rPr>
          <w:b/>
          <w:bCs/>
        </w:rPr>
        <w:t xml:space="preserve"> </w:t>
      </w:r>
      <w:proofErr w:type="spellStart"/>
      <w:r w:rsidRPr="00C26154">
        <w:rPr>
          <w:b/>
          <w:bCs/>
          <w:i/>
        </w:rPr>
        <w:t>Athelia</w:t>
      </w:r>
      <w:proofErr w:type="spellEnd"/>
      <w:r w:rsidRPr="00C26154">
        <w:rPr>
          <w:b/>
          <w:bCs/>
          <w:i/>
        </w:rPr>
        <w:t xml:space="preserve"> </w:t>
      </w:r>
      <w:proofErr w:type="spellStart"/>
      <w:r w:rsidRPr="00C26154">
        <w:rPr>
          <w:b/>
          <w:bCs/>
          <w:i/>
        </w:rPr>
        <w:t>rolfsii</w:t>
      </w:r>
      <w:proofErr w:type="spellEnd"/>
      <w:r w:rsidRPr="00C26154">
        <w:rPr>
          <w:b/>
          <w:bCs/>
        </w:rPr>
        <w:t xml:space="preserve">); </w:t>
      </w:r>
      <w:r w:rsidRPr="00C26154">
        <w:t>Şekerpancarı, patates gibi pek çok bitkide kök boğazı çürüklüğü</w:t>
      </w:r>
      <w:r w:rsidRPr="00C26154">
        <w:rPr>
          <w:b/>
          <w:bCs/>
          <w:i/>
          <w:iCs/>
        </w:rPr>
        <w:t xml:space="preserve">        </w:t>
      </w:r>
    </w:p>
    <w:p w:rsidR="00AC5A33" w:rsidRPr="00AC5A33" w:rsidRDefault="00AC5A33" w:rsidP="00AC5A33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sectPr w:rsidR="00AC5A33" w:rsidRPr="00AC5A33" w:rsidSect="00795FB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993"/>
    <w:multiLevelType w:val="hybridMultilevel"/>
    <w:tmpl w:val="B5EC91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4E39"/>
    <w:multiLevelType w:val="hybridMultilevel"/>
    <w:tmpl w:val="5E98456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7C53EA6"/>
    <w:multiLevelType w:val="hybridMultilevel"/>
    <w:tmpl w:val="29E836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52A3A"/>
    <w:multiLevelType w:val="hybridMultilevel"/>
    <w:tmpl w:val="5510CD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0290E"/>
    <w:multiLevelType w:val="hybridMultilevel"/>
    <w:tmpl w:val="6DC215BC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12377E0"/>
    <w:multiLevelType w:val="hybridMultilevel"/>
    <w:tmpl w:val="58FA0814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9B37A83"/>
    <w:multiLevelType w:val="hybridMultilevel"/>
    <w:tmpl w:val="72523E4C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0334F77"/>
    <w:multiLevelType w:val="hybridMultilevel"/>
    <w:tmpl w:val="88BC2270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DB84B49"/>
    <w:multiLevelType w:val="hybridMultilevel"/>
    <w:tmpl w:val="0B981AF4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5A33"/>
    <w:rsid w:val="000A247F"/>
    <w:rsid w:val="00795FBE"/>
    <w:rsid w:val="009542D5"/>
    <w:rsid w:val="00AC5A33"/>
    <w:rsid w:val="00EF4D68"/>
    <w:rsid w:val="00F9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5A33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2017-02-01T13:36:00Z</dcterms:created>
  <dcterms:modified xsi:type="dcterms:W3CDTF">2017-02-01T14:18:00Z</dcterms:modified>
</cp:coreProperties>
</file>