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4" w:rsidRDefault="001829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HAFTA</w:t>
      </w:r>
    </w:p>
    <w:p w:rsidR="00182992" w:rsidRDefault="001829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Fungus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Benzeri Organizmalar,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Oomycotanın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Önemli Sınıf, Takım ve Familyaları</w:t>
      </w:r>
    </w:p>
    <w:p w:rsidR="00182992" w:rsidRPr="00A63C62" w:rsidRDefault="00182992" w:rsidP="00182992">
      <w:pPr>
        <w:spacing w:before="120" w:after="120" w:line="360" w:lineRule="auto"/>
        <w:jc w:val="both"/>
        <w:outlineLvl w:val="0"/>
      </w:pPr>
      <w:r>
        <w:rPr>
          <w:b/>
          <w:bCs/>
        </w:rPr>
        <w:t xml:space="preserve">11 </w:t>
      </w:r>
      <w:r w:rsidRPr="00A63C62">
        <w:rPr>
          <w:b/>
          <w:bCs/>
        </w:rPr>
        <w:t>CHROMISTA (STRAMENOPILA, PSEUDOFUNGI)</w:t>
      </w:r>
    </w:p>
    <w:p w:rsidR="00182992" w:rsidRPr="00F13011" w:rsidRDefault="00182992" w:rsidP="00182992">
      <w:pPr>
        <w:spacing w:before="120" w:after="120" w:line="360" w:lineRule="auto"/>
        <w:jc w:val="both"/>
      </w:pPr>
      <w:r>
        <w:t>Daha önceleri “</w:t>
      </w:r>
      <w:proofErr w:type="spellStart"/>
      <w:r>
        <w:t>Fungi</w:t>
      </w:r>
      <w:proofErr w:type="spellEnd"/>
      <w:r>
        <w:t xml:space="preserve">” </w:t>
      </w:r>
      <w:proofErr w:type="gramStart"/>
      <w:r>
        <w:t>aleminde</w:t>
      </w:r>
      <w:proofErr w:type="gramEnd"/>
      <w:r>
        <w:t xml:space="preserve"> yerleştirilen bu grup canlılar, daha sonradan gerek genom yapılarındaki farklılık, gerekse bazı özellikleri nedeniyle </w:t>
      </w:r>
      <w:r w:rsidRPr="008B29AE">
        <w:t>4. Bölümde verilen nedenlerle</w:t>
      </w:r>
      <w:r>
        <w:t xml:space="preserve">  “</w:t>
      </w:r>
      <w:proofErr w:type="spellStart"/>
      <w:r>
        <w:t>Fungi</w:t>
      </w:r>
      <w:proofErr w:type="spellEnd"/>
      <w:r>
        <w:t>” aleminden çıkarılmış ve farklı yazarlarca farklı olmak üzere değişik alemlere yerleştirilmişlerdir. Bunlardan en çok kabul göreni başlıkta da belirtildiği gibi “</w:t>
      </w:r>
      <w:proofErr w:type="spellStart"/>
      <w:r>
        <w:t>Cromista</w:t>
      </w:r>
      <w:proofErr w:type="spellEnd"/>
      <w:r>
        <w:t>” ve “</w:t>
      </w:r>
      <w:proofErr w:type="spellStart"/>
      <w:r>
        <w:t>Stramenopila</w:t>
      </w:r>
      <w:proofErr w:type="spellEnd"/>
      <w:r>
        <w:t xml:space="preserve">” </w:t>
      </w:r>
      <w:proofErr w:type="gramStart"/>
      <w:r>
        <w:t>alemleridir</w:t>
      </w:r>
      <w:proofErr w:type="gramEnd"/>
      <w:r>
        <w:t xml:space="preserve">. </w:t>
      </w:r>
      <w:r w:rsidRPr="00F13011">
        <w:t xml:space="preserve">Bu </w:t>
      </w:r>
      <w:proofErr w:type="gramStart"/>
      <w:r w:rsidRPr="00F13011">
        <w:t>alemin</w:t>
      </w:r>
      <w:proofErr w:type="gramEnd"/>
      <w:r w:rsidRPr="00F13011">
        <w:t xml:space="preserve"> bireyleri bir veya çok hücreli olabilirler, çoğunlukla bir hücrelidirler. İpliğimsi yapıda gelişme gösterenlerin yanında koloni şeklinde gelişme gösterenler de vardır. Hücre duvarlarında selüloz </w:t>
      </w:r>
      <w:proofErr w:type="gramStart"/>
      <w:r w:rsidRPr="00F13011">
        <w:t>hakimdir</w:t>
      </w:r>
      <w:proofErr w:type="gramEnd"/>
      <w:r w:rsidRPr="00F13011">
        <w:t>, kitin ve β-</w:t>
      </w:r>
      <w:proofErr w:type="spellStart"/>
      <w:r w:rsidRPr="00F13011">
        <w:t>glucan</w:t>
      </w:r>
      <w:proofErr w:type="spellEnd"/>
      <w:r w:rsidRPr="00F13011">
        <w:t xml:space="preserve"> yoktur. Mitokondriler </w:t>
      </w:r>
      <w:proofErr w:type="spellStart"/>
      <w:r w:rsidRPr="00F13011">
        <w:t>tübular</w:t>
      </w:r>
      <w:proofErr w:type="spellEnd"/>
      <w:r w:rsidRPr="00F13011">
        <w:t xml:space="preserve"> </w:t>
      </w:r>
      <w:proofErr w:type="spellStart"/>
      <w:r w:rsidRPr="00F13011">
        <w:t>cristalı’dır</w:t>
      </w:r>
      <w:proofErr w:type="spellEnd"/>
      <w:r w:rsidRPr="00F13011">
        <w:t>. Bazı üyelerinde kloroplastlar mevcuttur. Hareketli hücrelerinde; biri düz (</w:t>
      </w:r>
      <w:proofErr w:type="spellStart"/>
      <w:r w:rsidRPr="00F13011">
        <w:rPr>
          <w:b/>
        </w:rPr>
        <w:t>whiplash</w:t>
      </w:r>
      <w:proofErr w:type="spellEnd"/>
      <w:r w:rsidRPr="00F13011">
        <w:t xml:space="preserve">) yani kılsız, diğeri </w:t>
      </w:r>
      <w:proofErr w:type="spellStart"/>
      <w:r w:rsidRPr="00F13011">
        <w:t>tubular</w:t>
      </w:r>
      <w:proofErr w:type="spellEnd"/>
      <w:r w:rsidRPr="00F13011">
        <w:t xml:space="preserve"> kıllarla kaplı (</w:t>
      </w:r>
      <w:r w:rsidRPr="00F13011">
        <w:rPr>
          <w:b/>
        </w:rPr>
        <w:t>tinsel</w:t>
      </w:r>
      <w:r w:rsidRPr="00F13011">
        <w:t>) 2 kamçı bulunur.</w:t>
      </w:r>
      <w:r>
        <w:t xml:space="preserve"> </w:t>
      </w:r>
      <w:r w:rsidRPr="00F13011">
        <w:t xml:space="preserve">Tinsel kamçı üzerindeki kıllara </w:t>
      </w:r>
      <w:proofErr w:type="spellStart"/>
      <w:r w:rsidRPr="00F13011">
        <w:rPr>
          <w:b/>
          <w:bCs/>
        </w:rPr>
        <w:t>mastigonem</w:t>
      </w:r>
      <w:proofErr w:type="spellEnd"/>
      <w:r w:rsidRPr="00F13011">
        <w:rPr>
          <w:b/>
          <w:bCs/>
        </w:rPr>
        <w:t xml:space="preserve"> </w:t>
      </w:r>
      <w:r w:rsidRPr="00F13011">
        <w:rPr>
          <w:bCs/>
        </w:rPr>
        <w:t>adı verilmiştir.</w:t>
      </w:r>
      <w:r w:rsidRPr="00F13011">
        <w:rPr>
          <w:b/>
          <w:bCs/>
        </w:rPr>
        <w:t xml:space="preserve"> </w:t>
      </w:r>
      <w:r w:rsidRPr="00F13011">
        <w:t xml:space="preserve"> </w:t>
      </w:r>
    </w:p>
    <w:p w:rsidR="00182992" w:rsidRPr="00F13011" w:rsidRDefault="00182992" w:rsidP="00182992">
      <w:pPr>
        <w:spacing w:before="120" w:after="120" w:line="360" w:lineRule="auto"/>
        <w:jc w:val="both"/>
      </w:pPr>
      <w:r w:rsidRPr="00F13011">
        <w:t xml:space="preserve">Çoğunlukla serbest yaşarlar ve mikroskobik büyüklüktedirler. Bitki patojeni türleri de bulunmaktadır. </w:t>
      </w:r>
    </w:p>
    <w:p w:rsidR="00182992" w:rsidRPr="00F13011" w:rsidRDefault="00182992" w:rsidP="00182992">
      <w:pPr>
        <w:spacing w:before="120" w:after="120" w:line="360" w:lineRule="auto"/>
        <w:jc w:val="both"/>
      </w:pPr>
      <w:r w:rsidRPr="00F13011">
        <w:t xml:space="preserve">Üç </w:t>
      </w:r>
      <w:proofErr w:type="spellStart"/>
      <w:r w:rsidRPr="00F13011">
        <w:t>Phylum</w:t>
      </w:r>
      <w:proofErr w:type="spellEnd"/>
      <w:r w:rsidRPr="00F13011">
        <w:t xml:space="preserve"> (Şube) veya </w:t>
      </w:r>
      <w:proofErr w:type="spellStart"/>
      <w:r w:rsidRPr="00F13011">
        <w:t>Division</w:t>
      </w:r>
      <w:proofErr w:type="spellEnd"/>
      <w:r w:rsidRPr="00F13011">
        <w:t xml:space="preserve"> (Bölüm)’e ayrılır. Bunlar; </w:t>
      </w:r>
      <w:proofErr w:type="spellStart"/>
      <w:r w:rsidRPr="00F13011">
        <w:rPr>
          <w:b/>
        </w:rPr>
        <w:t>Hyphochytridiomycota</w:t>
      </w:r>
      <w:proofErr w:type="spellEnd"/>
      <w:r w:rsidRPr="00F13011">
        <w:rPr>
          <w:b/>
        </w:rPr>
        <w:t xml:space="preserve">, </w:t>
      </w:r>
      <w:proofErr w:type="spellStart"/>
      <w:r w:rsidRPr="00F13011">
        <w:rPr>
          <w:b/>
        </w:rPr>
        <w:t>Labyrinthulomycota</w:t>
      </w:r>
      <w:proofErr w:type="spellEnd"/>
      <w:r w:rsidRPr="00F13011">
        <w:rPr>
          <w:b/>
        </w:rPr>
        <w:t xml:space="preserve"> </w:t>
      </w:r>
      <w:r w:rsidRPr="00F13011">
        <w:t>ve</w:t>
      </w:r>
      <w:r w:rsidRPr="00F13011">
        <w:rPr>
          <w:b/>
        </w:rPr>
        <w:t xml:space="preserve">  </w:t>
      </w:r>
      <w:proofErr w:type="spellStart"/>
      <w:r w:rsidRPr="00F13011">
        <w:rPr>
          <w:b/>
        </w:rPr>
        <w:t>Oomycota</w:t>
      </w:r>
      <w:proofErr w:type="spellEnd"/>
      <w:r w:rsidRPr="00F13011">
        <w:rPr>
          <w:b/>
          <w:bCs/>
        </w:rPr>
        <w:t xml:space="preserve"> </w:t>
      </w:r>
      <w:proofErr w:type="gramStart"/>
      <w:r w:rsidRPr="00F13011">
        <w:rPr>
          <w:bCs/>
        </w:rPr>
        <w:t>dır</w:t>
      </w:r>
      <w:proofErr w:type="gramEnd"/>
      <w:r w:rsidRPr="00F13011">
        <w:rPr>
          <w:bCs/>
        </w:rPr>
        <w:t>.</w:t>
      </w:r>
    </w:p>
    <w:p w:rsidR="00182992" w:rsidRPr="000F7F4B" w:rsidRDefault="00182992" w:rsidP="00182992">
      <w:pPr>
        <w:spacing w:before="120" w:after="120" w:line="360" w:lineRule="auto"/>
        <w:rPr>
          <w:b/>
          <w:bCs/>
        </w:rPr>
      </w:pPr>
      <w:r w:rsidRPr="000F7F4B">
        <w:rPr>
          <w:b/>
          <w:bCs/>
        </w:rPr>
        <w:t>11.</w:t>
      </w:r>
      <w:r>
        <w:rPr>
          <w:b/>
          <w:bCs/>
        </w:rPr>
        <w:t xml:space="preserve">1 </w:t>
      </w:r>
      <w:r w:rsidRPr="000F7F4B">
        <w:rPr>
          <w:b/>
          <w:bCs/>
        </w:rPr>
        <w:t>OOMYCOTA</w:t>
      </w:r>
    </w:p>
    <w:p w:rsidR="00182992" w:rsidRPr="00F13011" w:rsidRDefault="00182992" w:rsidP="00182992">
      <w:pPr>
        <w:spacing w:before="120" w:after="120" w:line="360" w:lineRule="auto"/>
        <w:jc w:val="both"/>
      </w:pPr>
      <w:r w:rsidRPr="00F13011">
        <w:rPr>
          <w:bCs/>
        </w:rPr>
        <w:t>Bir</w:t>
      </w:r>
      <w:r w:rsidRPr="00F13011">
        <w:t xml:space="preserve"> sınıf, 8 takım, 24 familya, 82 cins, 650 kadar türü mevcuttur.</w:t>
      </w:r>
    </w:p>
    <w:p w:rsidR="00182992" w:rsidRPr="000F7F4B" w:rsidRDefault="00182992" w:rsidP="00182992">
      <w:pPr>
        <w:spacing w:before="120" w:after="120" w:line="360" w:lineRule="auto"/>
        <w:jc w:val="both"/>
        <w:rPr>
          <w:b/>
          <w:bCs/>
        </w:rPr>
      </w:pPr>
      <w:r w:rsidRPr="000F7F4B">
        <w:rPr>
          <w:b/>
          <w:bCs/>
        </w:rPr>
        <w:t>11.1</w:t>
      </w:r>
      <w:r>
        <w:rPr>
          <w:b/>
          <w:bCs/>
        </w:rPr>
        <w:t>.1</w:t>
      </w:r>
      <w:r w:rsidRPr="000F7F4B">
        <w:rPr>
          <w:b/>
          <w:bCs/>
        </w:rPr>
        <w:t xml:space="preserve"> </w:t>
      </w:r>
      <w:proofErr w:type="spellStart"/>
      <w:r w:rsidRPr="000F7F4B">
        <w:rPr>
          <w:b/>
          <w:bCs/>
        </w:rPr>
        <w:t>Oomycetes</w:t>
      </w:r>
      <w:proofErr w:type="spellEnd"/>
    </w:p>
    <w:p w:rsidR="00182992" w:rsidRDefault="00182992" w:rsidP="00182992">
      <w:pPr>
        <w:spacing w:before="120" w:after="120" w:line="360" w:lineRule="auto"/>
        <w:jc w:val="both"/>
      </w:pPr>
      <w:r w:rsidRPr="00F13011">
        <w:t>İlkel üyeleri su hayatına adapte olmuş (</w:t>
      </w:r>
      <w:proofErr w:type="spellStart"/>
      <w:r w:rsidRPr="00F13011">
        <w:rPr>
          <w:b/>
        </w:rPr>
        <w:t>aquatic</w:t>
      </w:r>
      <w:proofErr w:type="spellEnd"/>
      <w:r w:rsidRPr="00F13011">
        <w:t>), tatlı su veya deniz suyunda yaşayan türleri kapsar. Daha gelişmiş türler kara hayatına uyum sağlamıştır (</w:t>
      </w:r>
      <w:proofErr w:type="spellStart"/>
      <w:r w:rsidRPr="00F13011">
        <w:rPr>
          <w:b/>
        </w:rPr>
        <w:t>terrestrial</w:t>
      </w:r>
      <w:proofErr w:type="spellEnd"/>
      <w:r w:rsidRPr="00F13011">
        <w:t xml:space="preserve">). Saprofit veya parazit türleri vardır. Parazit türlerinden bazıları ekonomik önemde bitki hastalıklarına neden olurlar. Bunlardan bitkilerde </w:t>
      </w:r>
      <w:proofErr w:type="spellStart"/>
      <w:r w:rsidRPr="00F13011">
        <w:t>mildiyö</w:t>
      </w:r>
      <w:proofErr w:type="spellEnd"/>
      <w:r w:rsidRPr="00F13011">
        <w:t xml:space="preserve"> ve beyaz pasa neden olan </w:t>
      </w:r>
      <w:proofErr w:type="spellStart"/>
      <w:r w:rsidRPr="00F13011">
        <w:t>obligat</w:t>
      </w:r>
      <w:proofErr w:type="spellEnd"/>
      <w:r w:rsidRPr="00F13011">
        <w:t xml:space="preserve"> parazit türler de bulunmaktadır. </w:t>
      </w:r>
      <w:proofErr w:type="spellStart"/>
      <w:r w:rsidRPr="00F13011">
        <w:t>Oomycetes</w:t>
      </w:r>
      <w:proofErr w:type="spellEnd"/>
      <w:r w:rsidRPr="00F13011">
        <w:t xml:space="preserve"> sınıfının en önemli özelliği biri düz yapıda (</w:t>
      </w:r>
      <w:proofErr w:type="spellStart"/>
      <w:r w:rsidRPr="00F13011">
        <w:rPr>
          <w:b/>
        </w:rPr>
        <w:t>Whiplash</w:t>
      </w:r>
      <w:proofErr w:type="spellEnd"/>
      <w:r w:rsidRPr="00F13011">
        <w:t>) diğeri tinsel (</w:t>
      </w:r>
      <w:proofErr w:type="spellStart"/>
      <w:r w:rsidRPr="00F13011">
        <w:rPr>
          <w:b/>
        </w:rPr>
        <w:t>mastigonem’li</w:t>
      </w:r>
      <w:proofErr w:type="spellEnd"/>
      <w:r w:rsidRPr="00F13011">
        <w:t>) yapıda 2 kamçıya sahip olmalarıdır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F13011">
        <w:t xml:space="preserve">. Somatik yapı ilkel türlerde tek bir hücreden meydana gelebildiği gibi ileri üyelerinde bölmesiz miseller bulunur. Hücre duvarları </w:t>
      </w:r>
      <w:proofErr w:type="spellStart"/>
      <w:r w:rsidRPr="00F13011">
        <w:t>glucan</w:t>
      </w:r>
      <w:proofErr w:type="spellEnd"/>
      <w:r w:rsidRPr="00F13011">
        <w:t xml:space="preserve"> ve selüloz yapısında nadiren çok az miktarda kitin bulunabilir. Üyelerin çoğu “</w:t>
      </w:r>
      <w:proofErr w:type="spellStart"/>
      <w:r w:rsidRPr="00F13011">
        <w:t>eurocarpic”tir</w:t>
      </w:r>
      <w:proofErr w:type="spellEnd"/>
      <w:r w:rsidRPr="00F13011">
        <w:t xml:space="preserve">. </w:t>
      </w:r>
      <w:r w:rsidRPr="00F13011">
        <w:lastRenderedPageBreak/>
        <w:t xml:space="preserve">Uygun koşullarda tamamen eşeysiz üreme ile hayatlarını sürdürebilirler. Eşeysiz üreme </w:t>
      </w:r>
      <w:proofErr w:type="spellStart"/>
      <w:r w:rsidRPr="00F13011">
        <w:t>sporangium’lardaki</w:t>
      </w:r>
      <w:proofErr w:type="spellEnd"/>
      <w:r w:rsidRPr="00F13011">
        <w:t xml:space="preserve"> </w:t>
      </w:r>
      <w:proofErr w:type="spellStart"/>
      <w:r>
        <w:t>zoospore</w:t>
      </w:r>
      <w:r w:rsidRPr="00F13011">
        <w:t>e’larla</w:t>
      </w:r>
      <w:proofErr w:type="spellEnd"/>
      <w:r w:rsidRPr="00F13011">
        <w:t xml:space="preserve"> olmaktadır. Ancak </w:t>
      </w:r>
      <w:proofErr w:type="spellStart"/>
      <w:r w:rsidRPr="00F13011">
        <w:t>Peronosporales</w:t>
      </w:r>
      <w:proofErr w:type="spellEnd"/>
      <w:r w:rsidRPr="00F13011">
        <w:t xml:space="preserve"> takımında olduğu üzere bazı gelişmiş türlerde </w:t>
      </w:r>
      <w:proofErr w:type="spellStart"/>
      <w:r w:rsidRPr="00F13011">
        <w:t>sporangium</w:t>
      </w:r>
      <w:proofErr w:type="spellEnd"/>
      <w:r w:rsidRPr="00F13011">
        <w:t xml:space="preserve"> bir </w:t>
      </w:r>
      <w:proofErr w:type="spellStart"/>
      <w:r w:rsidRPr="00F13011">
        <w:t>konidi</w:t>
      </w:r>
      <w:proofErr w:type="spellEnd"/>
      <w:r w:rsidRPr="00F13011">
        <w:t xml:space="preserve"> gibi doğrudan çimlenerek misel oluşturabilir.</w:t>
      </w:r>
    </w:p>
    <w:p w:rsidR="00182992" w:rsidRPr="009921D7" w:rsidRDefault="00182992" w:rsidP="00182992">
      <w:pPr>
        <w:spacing w:before="120" w:after="120" w:line="360" w:lineRule="auto"/>
        <w:jc w:val="both"/>
      </w:pPr>
      <w:r w:rsidRPr="00F13011">
        <w:t xml:space="preserve">Eşeyli üreme genelde </w:t>
      </w:r>
      <w:proofErr w:type="spellStart"/>
      <w:r w:rsidRPr="00F13011">
        <w:t>gametangial</w:t>
      </w:r>
      <w:proofErr w:type="spellEnd"/>
      <w:r w:rsidRPr="00F13011">
        <w:t xml:space="preserve"> </w:t>
      </w:r>
      <w:proofErr w:type="spellStart"/>
      <w:r w:rsidRPr="00F13011">
        <w:t>contact</w:t>
      </w:r>
      <w:proofErr w:type="spellEnd"/>
      <w:r w:rsidRPr="00F13011">
        <w:t xml:space="preserve"> yoluyla olmaktadır. Bunun sonucunda oluşan zigot bir dinlenme sporu formunda olan </w:t>
      </w:r>
      <w:proofErr w:type="spellStart"/>
      <w:r>
        <w:rPr>
          <w:b/>
          <w:bCs/>
        </w:rPr>
        <w:t>Oospor</w:t>
      </w:r>
      <w:r w:rsidRPr="00F13011">
        <w:rPr>
          <w:b/>
          <w:bCs/>
        </w:rPr>
        <w:t>e’</w:t>
      </w:r>
      <w:r w:rsidRPr="00F13011">
        <w:t>a</w:t>
      </w:r>
      <w:proofErr w:type="spellEnd"/>
      <w:r w:rsidRPr="00F13011">
        <w:t xml:space="preserve"> dönüşür. Uygun olmayan şartları bu şekilde geçirirler. Sekiz takımı vardır. Bunlar; </w:t>
      </w:r>
      <w:proofErr w:type="spellStart"/>
      <w:r w:rsidRPr="00F13011">
        <w:rPr>
          <w:b/>
        </w:rPr>
        <w:t>Leptomitales</w:t>
      </w:r>
      <w:proofErr w:type="spellEnd"/>
      <w:r w:rsidRPr="00F13011">
        <w:rPr>
          <w:b/>
        </w:rPr>
        <w:t xml:space="preserve">, </w:t>
      </w:r>
      <w:proofErr w:type="spellStart"/>
      <w:r w:rsidRPr="00F13011">
        <w:rPr>
          <w:b/>
        </w:rPr>
        <w:t>Myzocytiopsidales</w:t>
      </w:r>
      <w:proofErr w:type="spellEnd"/>
      <w:r w:rsidRPr="00F13011">
        <w:rPr>
          <w:b/>
        </w:rPr>
        <w:t xml:space="preserve">, </w:t>
      </w:r>
      <w:proofErr w:type="spellStart"/>
      <w:r w:rsidRPr="00F13011">
        <w:rPr>
          <w:b/>
        </w:rPr>
        <w:t>Olpidiopsidales</w:t>
      </w:r>
      <w:proofErr w:type="spellEnd"/>
      <w:r w:rsidRPr="00F13011">
        <w:rPr>
          <w:b/>
        </w:rPr>
        <w:t xml:space="preserve">, </w:t>
      </w:r>
      <w:proofErr w:type="spellStart"/>
      <w:r w:rsidRPr="00F13011">
        <w:rPr>
          <w:b/>
        </w:rPr>
        <w:t>Peronosporales</w:t>
      </w:r>
      <w:proofErr w:type="spellEnd"/>
      <w:r w:rsidRPr="00F13011">
        <w:rPr>
          <w:b/>
        </w:rPr>
        <w:t xml:space="preserve">,  </w:t>
      </w:r>
      <w:proofErr w:type="spellStart"/>
      <w:r w:rsidRPr="00F13011">
        <w:rPr>
          <w:b/>
        </w:rPr>
        <w:t>Pythiales</w:t>
      </w:r>
      <w:proofErr w:type="spellEnd"/>
      <w:r w:rsidRPr="00F13011">
        <w:rPr>
          <w:b/>
        </w:rPr>
        <w:t xml:space="preserve">, </w:t>
      </w:r>
      <w:proofErr w:type="spellStart"/>
      <w:r w:rsidRPr="00F13011">
        <w:rPr>
          <w:b/>
        </w:rPr>
        <w:t>Rhipidiales</w:t>
      </w:r>
      <w:proofErr w:type="spellEnd"/>
      <w:r w:rsidRPr="00F13011">
        <w:rPr>
          <w:b/>
        </w:rPr>
        <w:t xml:space="preserve">, </w:t>
      </w:r>
      <w:proofErr w:type="spellStart"/>
      <w:r w:rsidRPr="00F13011">
        <w:rPr>
          <w:b/>
        </w:rPr>
        <w:t>Saprolegniales</w:t>
      </w:r>
      <w:proofErr w:type="spellEnd"/>
      <w:r w:rsidRPr="00F13011">
        <w:rPr>
          <w:b/>
        </w:rPr>
        <w:t xml:space="preserve"> </w:t>
      </w:r>
      <w:r w:rsidRPr="00F13011">
        <w:t>ve</w:t>
      </w:r>
      <w:r w:rsidRPr="00F13011">
        <w:rPr>
          <w:b/>
        </w:rPr>
        <w:t xml:space="preserve"> </w:t>
      </w:r>
      <w:proofErr w:type="spellStart"/>
      <w:r w:rsidRPr="000F7F4B">
        <w:rPr>
          <w:b/>
        </w:rPr>
        <w:t>Sclerosporales</w:t>
      </w:r>
      <w:proofErr w:type="spellEnd"/>
      <w:r>
        <w:t xml:space="preserve"> </w:t>
      </w:r>
      <w:proofErr w:type="spellStart"/>
      <w:r>
        <w:t>dir</w:t>
      </w:r>
      <w:proofErr w:type="spellEnd"/>
      <w:r>
        <w:t>.</w:t>
      </w:r>
    </w:p>
    <w:p w:rsidR="00182992" w:rsidRPr="00F13011" w:rsidRDefault="00182992" w:rsidP="00182992">
      <w:pPr>
        <w:tabs>
          <w:tab w:val="left" w:pos="154"/>
        </w:tabs>
        <w:spacing w:before="120" w:after="120" w:line="360" w:lineRule="auto"/>
        <w:jc w:val="both"/>
      </w:pPr>
      <w:r w:rsidRPr="000F7F4B">
        <w:rPr>
          <w:b/>
          <w:bCs/>
        </w:rPr>
        <w:t>11.1</w:t>
      </w:r>
      <w:r>
        <w:rPr>
          <w:b/>
          <w:bCs/>
        </w:rPr>
        <w:t>.1.1</w:t>
      </w:r>
      <w:r w:rsidRPr="000F7F4B">
        <w:rPr>
          <w:b/>
          <w:bCs/>
        </w:rPr>
        <w:t xml:space="preserve"> </w:t>
      </w:r>
      <w:proofErr w:type="spellStart"/>
      <w:r w:rsidRPr="00F13011">
        <w:rPr>
          <w:b/>
          <w:bCs/>
        </w:rPr>
        <w:t>Peronosporales</w:t>
      </w:r>
      <w:proofErr w:type="spellEnd"/>
      <w:r w:rsidRPr="00F13011">
        <w:t xml:space="preserve"> (2 familya, 9 cins, 252 tür). Takım iyi gelişmiş ve bölmesiz, dallanmış </w:t>
      </w:r>
      <w:proofErr w:type="spellStart"/>
      <w:r w:rsidRPr="00F13011">
        <w:t>miselyumlara</w:t>
      </w:r>
      <w:proofErr w:type="spellEnd"/>
      <w:r w:rsidRPr="00F13011">
        <w:t xml:space="preserve"> sahiptir. </w:t>
      </w:r>
      <w:proofErr w:type="spellStart"/>
      <w:r w:rsidRPr="00F13011">
        <w:t>Miselyumlar</w:t>
      </w:r>
      <w:proofErr w:type="spellEnd"/>
      <w:r w:rsidRPr="00F13011">
        <w:t xml:space="preserve"> </w:t>
      </w:r>
      <w:proofErr w:type="spellStart"/>
      <w:r w:rsidRPr="00F13011">
        <w:t>intercellular</w:t>
      </w:r>
      <w:proofErr w:type="spellEnd"/>
      <w:r w:rsidRPr="00F13011">
        <w:t xml:space="preserve"> olarak gelişir. Eşeysiz üreme </w:t>
      </w:r>
      <w:proofErr w:type="spellStart"/>
      <w:r w:rsidRPr="00F13011">
        <w:t>sporangium’larla</w:t>
      </w:r>
      <w:proofErr w:type="spellEnd"/>
      <w:r w:rsidRPr="00F13011">
        <w:t xml:space="preserve"> olur. </w:t>
      </w:r>
      <w:proofErr w:type="spellStart"/>
      <w:r w:rsidRPr="00F13011">
        <w:t>Sporangium’lar</w:t>
      </w:r>
      <w:proofErr w:type="spellEnd"/>
      <w:r w:rsidRPr="00F13011">
        <w:t xml:space="preserve"> limon veya yuvarlak şekilde oluşur. Takım üyelerinin çoğu </w:t>
      </w:r>
      <w:proofErr w:type="spellStart"/>
      <w:r w:rsidRPr="00F13011">
        <w:t>miselyum</w:t>
      </w:r>
      <w:proofErr w:type="spellEnd"/>
      <w:r w:rsidRPr="00F13011">
        <w:t xml:space="preserve"> meydana getirerek çimlenir. Bununla birlikte kara hayatına uyum sağlamış türlerde (</w:t>
      </w:r>
      <w:r w:rsidRPr="00F13011">
        <w:rPr>
          <w:i/>
          <w:iCs/>
        </w:rPr>
        <w:t>Peronospora</w:t>
      </w:r>
      <w:r w:rsidRPr="00F13011">
        <w:t xml:space="preserve"> </w:t>
      </w:r>
      <w:proofErr w:type="spellStart"/>
      <w:r w:rsidRPr="00F13011">
        <w:t>spp</w:t>
      </w:r>
      <w:proofErr w:type="spellEnd"/>
      <w:r w:rsidRPr="00F13011">
        <w:t xml:space="preserve">.) </w:t>
      </w:r>
      <w:proofErr w:type="spellStart"/>
      <w:r w:rsidRPr="00F13011">
        <w:t>sporangium</w:t>
      </w:r>
      <w:proofErr w:type="spellEnd"/>
      <w:r w:rsidRPr="00F13011">
        <w:t xml:space="preserve"> </w:t>
      </w:r>
      <w:proofErr w:type="spellStart"/>
      <w:r w:rsidRPr="00F13011">
        <w:t>zoospore</w:t>
      </w:r>
      <w:proofErr w:type="spellEnd"/>
      <w:r w:rsidRPr="00F13011">
        <w:t xml:space="preserve"> oluşturmadan bir </w:t>
      </w:r>
      <w:proofErr w:type="spellStart"/>
      <w:r w:rsidRPr="00F13011">
        <w:t>konidi</w:t>
      </w:r>
      <w:proofErr w:type="spellEnd"/>
      <w:r w:rsidRPr="00F13011">
        <w:t xml:space="preserve"> gibi doğrudan çimlenerek </w:t>
      </w:r>
      <w:proofErr w:type="gramStart"/>
      <w:r w:rsidRPr="00F13011">
        <w:t>enfeksiyonu</w:t>
      </w:r>
      <w:proofErr w:type="gramEnd"/>
      <w:r w:rsidRPr="00F13011">
        <w:t xml:space="preserve"> gerçekleştirir. Eşeyli üreme </w:t>
      </w:r>
      <w:proofErr w:type="spellStart"/>
      <w:r w:rsidRPr="00F13011">
        <w:t>gametangial</w:t>
      </w:r>
      <w:proofErr w:type="spellEnd"/>
      <w:r w:rsidRPr="00F13011">
        <w:t xml:space="preserve"> </w:t>
      </w:r>
      <w:proofErr w:type="spellStart"/>
      <w:r w:rsidRPr="00F13011">
        <w:t>contact</w:t>
      </w:r>
      <w:proofErr w:type="spellEnd"/>
      <w:r w:rsidRPr="00F13011">
        <w:t xml:space="preserve"> yoluyla olur.</w:t>
      </w:r>
      <w:r>
        <w:t xml:space="preserve"> </w:t>
      </w:r>
      <w:r w:rsidRPr="00F13011">
        <w:t xml:space="preserve">Sonuçta kalın çeperli </w:t>
      </w:r>
      <w:proofErr w:type="spellStart"/>
      <w:r w:rsidRPr="00F13011">
        <w:rPr>
          <w:b/>
        </w:rPr>
        <w:t>oospore</w:t>
      </w:r>
      <w:proofErr w:type="spellEnd"/>
      <w:r w:rsidRPr="00F13011">
        <w:t xml:space="preserve"> meydana gelir. </w:t>
      </w:r>
      <w:proofErr w:type="spellStart"/>
      <w:r w:rsidRPr="00F13011">
        <w:t>Oospore</w:t>
      </w:r>
      <w:proofErr w:type="spellEnd"/>
      <w:r w:rsidRPr="00F13011">
        <w:t xml:space="preserve"> kalın çeperli yüzeyi düz veya desenlidir. Meydana gelen </w:t>
      </w:r>
      <w:proofErr w:type="spellStart"/>
      <w:r w:rsidRPr="00F13011">
        <w:t>oospore’da</w:t>
      </w:r>
      <w:proofErr w:type="spellEnd"/>
      <w:r w:rsidRPr="00F13011">
        <w:t xml:space="preserve"> </w:t>
      </w:r>
      <w:proofErr w:type="spellStart"/>
      <w:r w:rsidRPr="00F13011">
        <w:t>oogonium</w:t>
      </w:r>
      <w:proofErr w:type="spellEnd"/>
      <w:r w:rsidRPr="00F13011">
        <w:t xml:space="preserve"> ya tamamen </w:t>
      </w:r>
      <w:proofErr w:type="spellStart"/>
      <w:r w:rsidRPr="00F13011">
        <w:t>doldurlur</w:t>
      </w:r>
      <w:proofErr w:type="spellEnd"/>
      <w:r w:rsidRPr="00F13011">
        <w:t xml:space="preserve"> (</w:t>
      </w:r>
      <w:proofErr w:type="spellStart"/>
      <w:r w:rsidRPr="00F13011">
        <w:rPr>
          <w:b/>
        </w:rPr>
        <w:t>Plerotic</w:t>
      </w:r>
      <w:proofErr w:type="spellEnd"/>
      <w:r w:rsidRPr="00F13011">
        <w:t>) ya da tamamen doldurulmaz (</w:t>
      </w:r>
      <w:proofErr w:type="spellStart"/>
      <w:r w:rsidRPr="00F13011">
        <w:rPr>
          <w:b/>
        </w:rPr>
        <w:t>Aplerotic</w:t>
      </w:r>
      <w:proofErr w:type="spellEnd"/>
      <w:r w:rsidRPr="00F13011">
        <w:t xml:space="preserve">). Bununla birlikte birçok türde </w:t>
      </w:r>
      <w:proofErr w:type="spellStart"/>
      <w:r w:rsidRPr="00F13011">
        <w:t>oospore</w:t>
      </w:r>
      <w:proofErr w:type="spellEnd"/>
      <w:r w:rsidRPr="00F13011">
        <w:t xml:space="preserve"> </w:t>
      </w:r>
      <w:proofErr w:type="spellStart"/>
      <w:r w:rsidRPr="00F13011">
        <w:t>oogonium’un</w:t>
      </w:r>
      <w:proofErr w:type="spellEnd"/>
      <w:r w:rsidRPr="00F13011">
        <w:t xml:space="preserve"> duvarı ile sıkı bir şekilde birleşmiş olarak görülür. Önemli bitki patojeni türleri kapsar. </w:t>
      </w:r>
      <w:r>
        <w:t>Familyaları,</w:t>
      </w:r>
      <w:r w:rsidRPr="00F13011">
        <w:t xml:space="preserve"> </w:t>
      </w:r>
      <w:proofErr w:type="spellStart"/>
      <w:r w:rsidRPr="00F13011">
        <w:rPr>
          <w:b/>
        </w:rPr>
        <w:t>Peronosporaceae</w:t>
      </w:r>
      <w:proofErr w:type="spellEnd"/>
      <w:r w:rsidRPr="00F13011">
        <w:t xml:space="preserve"> ve </w:t>
      </w:r>
      <w:proofErr w:type="spellStart"/>
      <w:r w:rsidRPr="00F13011">
        <w:rPr>
          <w:b/>
        </w:rPr>
        <w:t>Albuginaceae</w:t>
      </w:r>
      <w:proofErr w:type="spellEnd"/>
      <w:r w:rsidRPr="00F13011">
        <w:t xml:space="preserve"> </w:t>
      </w:r>
      <w:proofErr w:type="spellStart"/>
      <w:r w:rsidRPr="00F13011">
        <w:t>dir</w:t>
      </w:r>
      <w:proofErr w:type="spellEnd"/>
      <w:r w:rsidRPr="00F13011">
        <w:t xml:space="preserve">. </w:t>
      </w:r>
    </w:p>
    <w:p w:rsidR="00182992" w:rsidRDefault="00182992" w:rsidP="00182992">
      <w:pPr>
        <w:spacing w:before="120" w:after="120" w:line="360" w:lineRule="auto"/>
        <w:jc w:val="both"/>
      </w:pPr>
      <w:proofErr w:type="spellStart"/>
      <w:r w:rsidRPr="00F13011">
        <w:rPr>
          <w:b/>
          <w:bCs/>
        </w:rPr>
        <w:t>Peronosporaceae</w:t>
      </w:r>
      <w:proofErr w:type="spellEnd"/>
      <w:r w:rsidRPr="00F13011">
        <w:rPr>
          <w:b/>
          <w:bCs/>
        </w:rPr>
        <w:t>.</w:t>
      </w:r>
      <w:r w:rsidRPr="00F13011">
        <w:t xml:space="preserve"> Takıma ismini veren familya içinde değişik cinsler yer alır. Bunlar yüksek bitkilerde hastalığa yol açan </w:t>
      </w:r>
      <w:proofErr w:type="spellStart"/>
      <w:r w:rsidRPr="00F13011">
        <w:t>obligat</w:t>
      </w:r>
      <w:proofErr w:type="spellEnd"/>
      <w:r w:rsidRPr="00F13011">
        <w:t xml:space="preserve"> parazit türlerdir. Bu türler konukçularında genellikle </w:t>
      </w:r>
      <w:proofErr w:type="spellStart"/>
      <w:r w:rsidRPr="00F13011">
        <w:t>mildiyö</w:t>
      </w:r>
      <w:proofErr w:type="spellEnd"/>
      <w:r w:rsidRPr="00F13011">
        <w:t xml:space="preserve"> adı verilen hastalığı oluştururlar. Bölmesiz miselleri hücreler arasında gelişir ve hücre içine değişik şekillerde görülen </w:t>
      </w:r>
      <w:proofErr w:type="spellStart"/>
      <w:r w:rsidRPr="00F13011">
        <w:rPr>
          <w:b/>
        </w:rPr>
        <w:t>haustorium’</w:t>
      </w:r>
      <w:r w:rsidRPr="00F13011">
        <w:t>larını</w:t>
      </w:r>
      <w:proofErr w:type="spellEnd"/>
      <w:r w:rsidRPr="00F13011">
        <w:t xml:space="preserve"> salarak beslenirler. Önemli cinsleri; </w:t>
      </w:r>
      <w:proofErr w:type="spellStart"/>
      <w:r w:rsidRPr="00F13011">
        <w:rPr>
          <w:b/>
          <w:bCs/>
          <w:i/>
          <w:iCs/>
        </w:rPr>
        <w:t>Basidiophora</w:t>
      </w:r>
      <w:proofErr w:type="spellEnd"/>
      <w:r w:rsidRPr="00F13011">
        <w:rPr>
          <w:b/>
          <w:bCs/>
          <w:i/>
          <w:iCs/>
        </w:rPr>
        <w:t xml:space="preserve">, </w:t>
      </w:r>
      <w:proofErr w:type="spellStart"/>
      <w:r w:rsidRPr="00F13011">
        <w:rPr>
          <w:b/>
          <w:bCs/>
          <w:i/>
          <w:iCs/>
        </w:rPr>
        <w:t>Plasmopara</w:t>
      </w:r>
      <w:proofErr w:type="spellEnd"/>
      <w:r w:rsidRPr="00F13011">
        <w:rPr>
          <w:b/>
          <w:bCs/>
          <w:i/>
          <w:iCs/>
        </w:rPr>
        <w:t xml:space="preserve">, Peronospora, </w:t>
      </w:r>
      <w:proofErr w:type="spellStart"/>
      <w:r w:rsidRPr="00F13011">
        <w:rPr>
          <w:b/>
          <w:bCs/>
          <w:i/>
          <w:iCs/>
        </w:rPr>
        <w:t>Pseudoperonospora</w:t>
      </w:r>
      <w:proofErr w:type="spellEnd"/>
      <w:r w:rsidRPr="00F13011">
        <w:rPr>
          <w:b/>
          <w:bCs/>
          <w:i/>
          <w:iCs/>
        </w:rPr>
        <w:t xml:space="preserve">, </w:t>
      </w:r>
      <w:proofErr w:type="spellStart"/>
      <w:r w:rsidRPr="00F13011">
        <w:rPr>
          <w:b/>
          <w:bCs/>
          <w:i/>
          <w:iCs/>
        </w:rPr>
        <w:t>Bremia</w:t>
      </w:r>
      <w:proofErr w:type="spellEnd"/>
      <w:r w:rsidRPr="00F13011">
        <w:t xml:space="preserve"> </w:t>
      </w:r>
      <w:proofErr w:type="gramStart"/>
      <w:r w:rsidRPr="00F13011">
        <w:t>dır</w:t>
      </w:r>
      <w:proofErr w:type="gramEnd"/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proofErr w:type="gramStart"/>
      <w:r>
        <w:t>)</w:t>
      </w:r>
      <w:proofErr w:type="gramEnd"/>
      <w:r>
        <w:t xml:space="preserve">. </w:t>
      </w:r>
      <w:r w:rsidRPr="00F13011">
        <w:t xml:space="preserve">Bütün bu cinsler birbirinden </w:t>
      </w:r>
      <w:proofErr w:type="spellStart"/>
      <w:r w:rsidRPr="00F13011">
        <w:t>sporangiophore’ların</w:t>
      </w:r>
      <w:proofErr w:type="spellEnd"/>
      <w:r w:rsidRPr="00F13011">
        <w:t xml:space="preserve"> dallanma şekilleri ile </w:t>
      </w:r>
      <w:proofErr w:type="spellStart"/>
      <w:r w:rsidRPr="00F13011">
        <w:t>sporangium</w:t>
      </w:r>
      <w:proofErr w:type="spellEnd"/>
      <w:r w:rsidRPr="00F13011">
        <w:t xml:space="preserve"> yapıları ve bağlandıkları </w:t>
      </w:r>
      <w:proofErr w:type="spellStart"/>
      <w:r w:rsidRPr="00F13011">
        <w:t>sporangiophore</w:t>
      </w:r>
      <w:proofErr w:type="spellEnd"/>
      <w:r w:rsidRPr="00F13011">
        <w:t xml:space="preserve"> uçlarına göre ayrılırlar</w:t>
      </w:r>
      <w:r>
        <w:t xml:space="preserve"> (İren ve </w:t>
      </w:r>
      <w:proofErr w:type="spellStart"/>
      <w:r>
        <w:t>Katırcıoğlu</w:t>
      </w:r>
      <w:proofErr w:type="spellEnd"/>
      <w:r>
        <w:t xml:space="preserve">). </w:t>
      </w:r>
    </w:p>
    <w:p w:rsidR="00182992" w:rsidRPr="00F13011" w:rsidRDefault="00182992" w:rsidP="00182992">
      <w:pPr>
        <w:spacing w:before="120" w:after="120" w:line="360" w:lineRule="auto"/>
        <w:jc w:val="both"/>
      </w:pPr>
      <w:proofErr w:type="spellStart"/>
      <w:r w:rsidRPr="00F13011">
        <w:rPr>
          <w:b/>
          <w:bCs/>
          <w:i/>
          <w:iCs/>
        </w:rPr>
        <w:t>Basidiophora</w:t>
      </w:r>
      <w:proofErr w:type="spellEnd"/>
      <w:r w:rsidRPr="00F13011">
        <w:rPr>
          <w:b/>
          <w:bCs/>
          <w:iCs/>
        </w:rPr>
        <w:t>.</w:t>
      </w:r>
      <w:r w:rsidRPr="00F13011">
        <w:t xml:space="preserve"> </w:t>
      </w:r>
      <w:proofErr w:type="spellStart"/>
      <w:r w:rsidRPr="00F13011">
        <w:t>Sporangiophore</w:t>
      </w:r>
      <w:proofErr w:type="spellEnd"/>
      <w:r w:rsidRPr="00F13011">
        <w:t xml:space="preserve"> dallanmadan, gittikçe genişleyen ve ucu topuz şeklini alan bir gelişme gösterir. Bu uç kısımda </w:t>
      </w:r>
      <w:proofErr w:type="spellStart"/>
      <w:r w:rsidRPr="00F13011">
        <w:t>sterigma’lara</w:t>
      </w:r>
      <w:proofErr w:type="spellEnd"/>
      <w:r w:rsidRPr="00F13011">
        <w:t xml:space="preserve"> bağlı, genelde limon biçimindeki </w:t>
      </w:r>
      <w:proofErr w:type="spellStart"/>
      <w:r w:rsidRPr="00F13011">
        <w:t>sporangium’lar</w:t>
      </w:r>
      <w:proofErr w:type="spellEnd"/>
      <w:r w:rsidRPr="00F13011">
        <w:t xml:space="preserve"> oluşur. Bu yapı </w:t>
      </w:r>
      <w:proofErr w:type="spellStart"/>
      <w:r w:rsidRPr="00F13011">
        <w:t>basidiuma</w:t>
      </w:r>
      <w:proofErr w:type="spellEnd"/>
      <w:r w:rsidRPr="00F13011">
        <w:t xml:space="preserve"> benzediğinden bu isim verilmiştir. </w:t>
      </w:r>
    </w:p>
    <w:p w:rsidR="00182992" w:rsidRDefault="00182992" w:rsidP="00182992">
      <w:pPr>
        <w:spacing w:before="120" w:after="120" w:line="360" w:lineRule="auto"/>
        <w:jc w:val="both"/>
      </w:pPr>
      <w:proofErr w:type="spellStart"/>
      <w:r w:rsidRPr="00F13011">
        <w:rPr>
          <w:b/>
          <w:bCs/>
          <w:i/>
          <w:iCs/>
        </w:rPr>
        <w:lastRenderedPageBreak/>
        <w:t>Plasmopora</w:t>
      </w:r>
      <w:proofErr w:type="spellEnd"/>
      <w:r w:rsidRPr="00F13011">
        <w:rPr>
          <w:b/>
          <w:bCs/>
          <w:iCs/>
        </w:rPr>
        <w:t xml:space="preserve">. </w:t>
      </w:r>
      <w:r w:rsidRPr="00F13011">
        <w:t xml:space="preserve">Muntazam olmayan bir dallanma gösterir ve dallanma uçlarında </w:t>
      </w:r>
      <w:proofErr w:type="spellStart"/>
      <w:r w:rsidRPr="00F13011">
        <w:t>sterigma’lar</w:t>
      </w:r>
      <w:proofErr w:type="spellEnd"/>
      <w:r w:rsidRPr="00F13011">
        <w:t xml:space="preserve"> birbirine dik açı yapacak şekilde haçvari ve uçları sivri bir yapı gösterir. </w:t>
      </w:r>
      <w:proofErr w:type="spellStart"/>
      <w:r w:rsidRPr="00F13011">
        <w:t>Sporangium’lar</w:t>
      </w:r>
      <w:proofErr w:type="spellEnd"/>
      <w:r w:rsidRPr="00F13011">
        <w:t xml:space="preserve"> bu uçlara bağlanırlar.</w:t>
      </w:r>
    </w:p>
    <w:p w:rsidR="00182992" w:rsidRDefault="00182992" w:rsidP="00182992">
      <w:pPr>
        <w:spacing w:before="120" w:after="120" w:line="360" w:lineRule="auto"/>
        <w:jc w:val="both"/>
      </w:pPr>
      <w:r w:rsidRPr="00F13011">
        <w:rPr>
          <w:b/>
          <w:bCs/>
          <w:i/>
          <w:iCs/>
        </w:rPr>
        <w:t xml:space="preserve">Peronospora – </w:t>
      </w:r>
      <w:proofErr w:type="spellStart"/>
      <w:r w:rsidRPr="00F13011">
        <w:rPr>
          <w:b/>
          <w:bCs/>
          <w:i/>
          <w:iCs/>
        </w:rPr>
        <w:t>Pseudoperonospora</w:t>
      </w:r>
      <w:proofErr w:type="spellEnd"/>
      <w:r w:rsidRPr="00F13011">
        <w:rPr>
          <w:b/>
          <w:bCs/>
        </w:rPr>
        <w:t>.</w:t>
      </w:r>
      <w:r w:rsidRPr="00F13011">
        <w:t xml:space="preserve"> </w:t>
      </w:r>
      <w:proofErr w:type="spellStart"/>
      <w:r w:rsidRPr="00F13011">
        <w:t>Sporangiophore’lar</w:t>
      </w:r>
      <w:proofErr w:type="spellEnd"/>
      <w:r w:rsidRPr="00F13011">
        <w:t xml:space="preserve"> içe veya dışa yay biçiminde kıvrılmış ve genellikle </w:t>
      </w:r>
      <w:proofErr w:type="spellStart"/>
      <w:r w:rsidRPr="00F13011">
        <w:t>dicotome</w:t>
      </w:r>
      <w:proofErr w:type="spellEnd"/>
      <w:r w:rsidRPr="00F13011">
        <w:t xml:space="preserve"> (ikili) olarak oluşan ve uçları sivri </w:t>
      </w:r>
      <w:proofErr w:type="spellStart"/>
      <w:r w:rsidRPr="00F13011">
        <w:t>sterigma’ları</w:t>
      </w:r>
      <w:proofErr w:type="spellEnd"/>
      <w:r w:rsidRPr="00F13011">
        <w:t xml:space="preserve"> taşır. Bu 2 cinsin ayrımında ise; </w:t>
      </w:r>
      <w:r>
        <w:rPr>
          <w:b/>
          <w:bCs/>
          <w:i/>
          <w:iCs/>
        </w:rPr>
        <w:t>Pero</w:t>
      </w:r>
      <w:r w:rsidRPr="00F13011">
        <w:rPr>
          <w:b/>
          <w:bCs/>
          <w:i/>
          <w:iCs/>
        </w:rPr>
        <w:t>nospora</w:t>
      </w:r>
      <w:r w:rsidRPr="00F13011">
        <w:t xml:space="preserve"> da </w:t>
      </w:r>
      <w:proofErr w:type="spellStart"/>
      <w:r w:rsidRPr="00F13011">
        <w:t>sporangium</w:t>
      </w:r>
      <w:proofErr w:type="spellEnd"/>
      <w:r w:rsidRPr="00F13011">
        <w:t xml:space="preserve"> duvarı </w:t>
      </w:r>
      <w:proofErr w:type="spellStart"/>
      <w:r w:rsidRPr="00F13011">
        <w:t>porsuzdur</w:t>
      </w:r>
      <w:proofErr w:type="spellEnd"/>
      <w:r w:rsidRPr="00F13011">
        <w:t xml:space="preserve"> ve </w:t>
      </w:r>
      <w:proofErr w:type="spellStart"/>
      <w:r w:rsidRPr="00F13011">
        <w:t>üniform</w:t>
      </w:r>
      <w:proofErr w:type="spellEnd"/>
      <w:r w:rsidRPr="00F13011">
        <w:t xml:space="preserve"> kalınlıktadır. Çimlenme </w:t>
      </w:r>
      <w:proofErr w:type="spellStart"/>
      <w:r w:rsidRPr="00F13011">
        <w:t>sporangium’un</w:t>
      </w:r>
      <w:proofErr w:type="spellEnd"/>
      <w:r w:rsidRPr="00F13011">
        <w:t xml:space="preserve"> </w:t>
      </w:r>
      <w:r w:rsidRPr="009921D7">
        <w:t xml:space="preserve">herhangi bir yüzeyinden sadece bir noktadan olur. </w:t>
      </w:r>
      <w:proofErr w:type="spellStart"/>
      <w:r w:rsidRPr="009921D7">
        <w:rPr>
          <w:b/>
          <w:bCs/>
          <w:i/>
          <w:iCs/>
        </w:rPr>
        <w:t>Pseudoperonospora</w:t>
      </w:r>
      <w:proofErr w:type="spellEnd"/>
      <w:r w:rsidRPr="009921D7">
        <w:t xml:space="preserve"> da </w:t>
      </w:r>
      <w:proofErr w:type="spellStart"/>
      <w:r w:rsidRPr="009921D7">
        <w:t>sporangium</w:t>
      </w:r>
      <w:proofErr w:type="spellEnd"/>
      <w:r w:rsidRPr="009921D7">
        <w:t xml:space="preserve"> duvarı </w:t>
      </w:r>
      <w:proofErr w:type="spellStart"/>
      <w:r w:rsidRPr="009921D7">
        <w:t>porludur</w:t>
      </w:r>
      <w:proofErr w:type="spellEnd"/>
      <w:r w:rsidRPr="009921D7">
        <w:t xml:space="preserve">. Çimlenme </w:t>
      </w:r>
      <w:proofErr w:type="spellStart"/>
      <w:r w:rsidRPr="009921D7">
        <w:t>apical</w:t>
      </w:r>
      <w:proofErr w:type="spellEnd"/>
      <w:r w:rsidRPr="009921D7">
        <w:t xml:space="preserve"> </w:t>
      </w:r>
      <w:proofErr w:type="spellStart"/>
      <w:r w:rsidRPr="009921D7">
        <w:t>pore’dan</w:t>
      </w:r>
      <w:proofErr w:type="spellEnd"/>
      <w:r w:rsidRPr="009921D7">
        <w:t xml:space="preserve"> gerçekleşir.</w:t>
      </w:r>
    </w:p>
    <w:p w:rsidR="00182992" w:rsidRDefault="00182992" w:rsidP="00182992">
      <w:pPr>
        <w:spacing w:before="120" w:after="120" w:line="360" w:lineRule="auto"/>
        <w:jc w:val="both"/>
      </w:pPr>
      <w:proofErr w:type="spellStart"/>
      <w:r w:rsidRPr="00F13011">
        <w:rPr>
          <w:b/>
          <w:bCs/>
          <w:i/>
          <w:iCs/>
        </w:rPr>
        <w:t>Bremia</w:t>
      </w:r>
      <w:proofErr w:type="spellEnd"/>
      <w:r w:rsidRPr="00F13011">
        <w:rPr>
          <w:b/>
          <w:bCs/>
        </w:rPr>
        <w:t xml:space="preserve">. </w:t>
      </w:r>
      <w:proofErr w:type="spellStart"/>
      <w:r w:rsidRPr="00F13011">
        <w:t>Sporangiophore’lar</w:t>
      </w:r>
      <w:proofErr w:type="spellEnd"/>
      <w:r w:rsidRPr="00F13011">
        <w:t xml:space="preserve"> </w:t>
      </w:r>
      <w:proofErr w:type="spellStart"/>
      <w:r w:rsidRPr="00F13011">
        <w:t>dicotome</w:t>
      </w:r>
      <w:proofErr w:type="spellEnd"/>
      <w:r w:rsidRPr="00F13011">
        <w:t xml:space="preserve"> dallanma gösterir. Dallanma uçları üsten bakıldığında bir fincan tabağı şeklinde olup bu kısmın kenarlarında genelde 4 adet uçları sivri </w:t>
      </w:r>
      <w:proofErr w:type="spellStart"/>
      <w:r w:rsidRPr="00F13011">
        <w:t>sterigma</w:t>
      </w:r>
      <w:proofErr w:type="spellEnd"/>
      <w:r w:rsidRPr="00F13011">
        <w:t xml:space="preserve"> oluşur. </w:t>
      </w:r>
      <w:proofErr w:type="spellStart"/>
      <w:r w:rsidRPr="00F13011">
        <w:t>Sporangium’lar</w:t>
      </w:r>
      <w:proofErr w:type="spellEnd"/>
      <w:r w:rsidRPr="00F13011">
        <w:t xml:space="preserve"> yuvarlak veya limon biçimindedir.</w:t>
      </w:r>
    </w:p>
    <w:p w:rsidR="00182992" w:rsidRPr="00F13011" w:rsidRDefault="00182992" w:rsidP="00182992">
      <w:pPr>
        <w:spacing w:before="120" w:after="120" w:line="360" w:lineRule="auto"/>
        <w:jc w:val="both"/>
      </w:pPr>
      <w:r w:rsidRPr="00F13011">
        <w:t>Familyadaki önemli bitki patojeni türler;</w:t>
      </w:r>
      <w:r w:rsidRPr="00F13011">
        <w:rPr>
          <w:b/>
          <w:bCs/>
          <w:i/>
          <w:iCs/>
        </w:rPr>
        <w:t xml:space="preserve"> </w:t>
      </w:r>
    </w:p>
    <w:p w:rsidR="00182992" w:rsidRPr="00F13011" w:rsidRDefault="00182992" w:rsidP="00182992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F13011">
        <w:rPr>
          <w:b/>
          <w:bCs/>
          <w:i/>
          <w:iCs/>
        </w:rPr>
        <w:t>Plasmopora</w:t>
      </w:r>
      <w:proofErr w:type="spellEnd"/>
      <w:r w:rsidRPr="00F13011">
        <w:rPr>
          <w:b/>
          <w:bCs/>
          <w:i/>
          <w:iCs/>
        </w:rPr>
        <w:t xml:space="preserve"> </w:t>
      </w:r>
      <w:proofErr w:type="spellStart"/>
      <w:r w:rsidRPr="00F13011">
        <w:rPr>
          <w:b/>
          <w:bCs/>
          <w:i/>
          <w:iCs/>
        </w:rPr>
        <w:t>viticola</w:t>
      </w:r>
      <w:proofErr w:type="spellEnd"/>
      <w:r w:rsidRPr="00F13011">
        <w:t xml:space="preserve">, Bağ </w:t>
      </w:r>
      <w:proofErr w:type="spellStart"/>
      <w:r w:rsidRPr="00F13011">
        <w:t>mildiyösü</w:t>
      </w:r>
      <w:proofErr w:type="spellEnd"/>
      <w:r w:rsidRPr="00F13011">
        <w:rPr>
          <w:b/>
          <w:bCs/>
          <w:i/>
          <w:iCs/>
        </w:rPr>
        <w:t xml:space="preserve"> </w:t>
      </w:r>
    </w:p>
    <w:p w:rsidR="00182992" w:rsidRPr="00F13011" w:rsidRDefault="00182992" w:rsidP="00182992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F13011">
        <w:rPr>
          <w:b/>
          <w:bCs/>
          <w:i/>
          <w:iCs/>
        </w:rPr>
        <w:t>Bremia</w:t>
      </w:r>
      <w:proofErr w:type="spellEnd"/>
      <w:r w:rsidRPr="00F13011">
        <w:rPr>
          <w:b/>
          <w:bCs/>
          <w:i/>
          <w:iCs/>
        </w:rPr>
        <w:t xml:space="preserve"> </w:t>
      </w:r>
      <w:proofErr w:type="spellStart"/>
      <w:r w:rsidRPr="00F13011">
        <w:rPr>
          <w:b/>
          <w:bCs/>
          <w:i/>
          <w:iCs/>
        </w:rPr>
        <w:t>lactuca</w:t>
      </w:r>
      <w:proofErr w:type="spellEnd"/>
      <w:r w:rsidRPr="00F13011">
        <w:t xml:space="preserve">, Marul </w:t>
      </w:r>
      <w:proofErr w:type="spellStart"/>
      <w:r w:rsidRPr="00F13011">
        <w:t>mildiyösü</w:t>
      </w:r>
      <w:proofErr w:type="spellEnd"/>
      <w:r w:rsidRPr="00F13011">
        <w:rPr>
          <w:b/>
          <w:bCs/>
          <w:i/>
          <w:iCs/>
        </w:rPr>
        <w:t xml:space="preserve"> </w:t>
      </w:r>
    </w:p>
    <w:p w:rsidR="00182992" w:rsidRPr="00F13011" w:rsidRDefault="00182992" w:rsidP="00182992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F13011">
        <w:rPr>
          <w:b/>
          <w:bCs/>
          <w:i/>
          <w:iCs/>
        </w:rPr>
        <w:t>Basidiophora</w:t>
      </w:r>
      <w:proofErr w:type="spellEnd"/>
      <w:r w:rsidRPr="00F13011">
        <w:rPr>
          <w:b/>
          <w:bCs/>
          <w:i/>
          <w:iCs/>
        </w:rPr>
        <w:t xml:space="preserve"> </w:t>
      </w:r>
      <w:proofErr w:type="spellStart"/>
      <w:r w:rsidRPr="00F13011">
        <w:rPr>
          <w:b/>
          <w:bCs/>
          <w:i/>
          <w:iCs/>
        </w:rPr>
        <w:t>entospora</w:t>
      </w:r>
      <w:proofErr w:type="spellEnd"/>
      <w:r w:rsidRPr="00F13011">
        <w:t xml:space="preserve">, </w:t>
      </w:r>
      <w:proofErr w:type="spellStart"/>
      <w:r w:rsidRPr="00F13011">
        <w:t>Compositae</w:t>
      </w:r>
      <w:proofErr w:type="spellEnd"/>
      <w:r w:rsidRPr="00F13011">
        <w:t xml:space="preserve"> familyası bitkilerinde </w:t>
      </w:r>
      <w:proofErr w:type="spellStart"/>
      <w:r w:rsidRPr="00F13011">
        <w:t>mildiyö</w:t>
      </w:r>
      <w:proofErr w:type="spellEnd"/>
      <w:r w:rsidRPr="00F13011">
        <w:rPr>
          <w:b/>
          <w:bCs/>
          <w:i/>
          <w:iCs/>
        </w:rPr>
        <w:t xml:space="preserve"> </w:t>
      </w:r>
    </w:p>
    <w:p w:rsidR="00182992" w:rsidRPr="00F13011" w:rsidRDefault="00182992" w:rsidP="00182992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F13011">
        <w:rPr>
          <w:b/>
          <w:bCs/>
          <w:i/>
          <w:iCs/>
        </w:rPr>
        <w:t xml:space="preserve">Peronospora </w:t>
      </w:r>
      <w:proofErr w:type="spellStart"/>
      <w:r w:rsidRPr="00F13011">
        <w:rPr>
          <w:b/>
          <w:bCs/>
          <w:i/>
          <w:iCs/>
        </w:rPr>
        <w:t>brassicae</w:t>
      </w:r>
      <w:proofErr w:type="spellEnd"/>
      <w:r w:rsidRPr="00F13011">
        <w:rPr>
          <w:b/>
          <w:bCs/>
        </w:rPr>
        <w:t xml:space="preserve">, </w:t>
      </w:r>
      <w:r w:rsidRPr="00F13011">
        <w:t xml:space="preserve">Lahana </w:t>
      </w:r>
      <w:proofErr w:type="spellStart"/>
      <w:r w:rsidRPr="00F13011">
        <w:t>mildiyösü</w:t>
      </w:r>
      <w:proofErr w:type="spellEnd"/>
      <w:r w:rsidRPr="00F13011">
        <w:rPr>
          <w:b/>
          <w:bCs/>
          <w:i/>
          <w:iCs/>
        </w:rPr>
        <w:t xml:space="preserve"> </w:t>
      </w:r>
    </w:p>
    <w:p w:rsidR="00182992" w:rsidRPr="00F13011" w:rsidRDefault="00182992" w:rsidP="00182992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F13011">
        <w:rPr>
          <w:b/>
          <w:bCs/>
          <w:i/>
          <w:iCs/>
        </w:rPr>
        <w:t xml:space="preserve">Peronospora </w:t>
      </w:r>
      <w:proofErr w:type="spellStart"/>
      <w:r w:rsidRPr="00F13011">
        <w:rPr>
          <w:b/>
          <w:bCs/>
          <w:i/>
          <w:iCs/>
        </w:rPr>
        <w:t>destructor</w:t>
      </w:r>
      <w:proofErr w:type="spellEnd"/>
      <w:r w:rsidRPr="00F13011">
        <w:t xml:space="preserve">, Soğan </w:t>
      </w:r>
      <w:proofErr w:type="spellStart"/>
      <w:r w:rsidRPr="00F13011">
        <w:t>mildiyösü</w:t>
      </w:r>
      <w:proofErr w:type="spellEnd"/>
      <w:r w:rsidRPr="00F13011">
        <w:t xml:space="preserve"> </w:t>
      </w:r>
    </w:p>
    <w:p w:rsidR="00182992" w:rsidRPr="00F13011" w:rsidRDefault="00182992" w:rsidP="00182992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F13011">
        <w:rPr>
          <w:b/>
          <w:bCs/>
          <w:i/>
          <w:iCs/>
        </w:rPr>
        <w:t xml:space="preserve">Peronospora </w:t>
      </w:r>
      <w:proofErr w:type="spellStart"/>
      <w:r w:rsidRPr="00F13011">
        <w:rPr>
          <w:b/>
          <w:bCs/>
          <w:i/>
          <w:iCs/>
        </w:rPr>
        <w:t>arborescens</w:t>
      </w:r>
      <w:proofErr w:type="spellEnd"/>
      <w:r w:rsidRPr="00F13011">
        <w:t xml:space="preserve">, Haşhaş </w:t>
      </w:r>
      <w:proofErr w:type="spellStart"/>
      <w:r w:rsidRPr="00F13011">
        <w:t>mildiyösü</w:t>
      </w:r>
      <w:proofErr w:type="spellEnd"/>
      <w:r w:rsidRPr="00F13011">
        <w:t xml:space="preserve"> </w:t>
      </w:r>
    </w:p>
    <w:p w:rsidR="00182992" w:rsidRDefault="00182992" w:rsidP="00182992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F13011">
        <w:rPr>
          <w:b/>
          <w:bCs/>
          <w:i/>
          <w:iCs/>
        </w:rPr>
        <w:t>Pseudoperonospora</w:t>
      </w:r>
      <w:proofErr w:type="spellEnd"/>
      <w:r w:rsidRPr="00F13011">
        <w:rPr>
          <w:b/>
          <w:bCs/>
          <w:i/>
          <w:iCs/>
        </w:rPr>
        <w:t xml:space="preserve"> </w:t>
      </w:r>
      <w:proofErr w:type="spellStart"/>
      <w:r w:rsidRPr="00F13011">
        <w:rPr>
          <w:b/>
          <w:bCs/>
          <w:i/>
          <w:iCs/>
        </w:rPr>
        <w:t>cubensis</w:t>
      </w:r>
      <w:proofErr w:type="spellEnd"/>
      <w:r w:rsidRPr="00F13011">
        <w:t xml:space="preserve">, </w:t>
      </w:r>
      <w:proofErr w:type="spellStart"/>
      <w:r w:rsidRPr="00F13011">
        <w:t>Kabakgil</w:t>
      </w:r>
      <w:proofErr w:type="spellEnd"/>
      <w:r w:rsidRPr="00F13011">
        <w:t xml:space="preserve"> </w:t>
      </w:r>
      <w:proofErr w:type="spellStart"/>
      <w:r w:rsidRPr="00F13011">
        <w:t>mildiyösü</w:t>
      </w:r>
      <w:proofErr w:type="spellEnd"/>
      <w:r w:rsidRPr="00F13011">
        <w:t xml:space="preserve"> </w:t>
      </w:r>
    </w:p>
    <w:p w:rsidR="00182992" w:rsidRDefault="00182992" w:rsidP="00182992">
      <w:pPr>
        <w:tabs>
          <w:tab w:val="left" w:pos="6237"/>
        </w:tabs>
        <w:spacing w:after="0" w:line="360" w:lineRule="auto"/>
        <w:jc w:val="both"/>
      </w:pPr>
      <w:r>
        <w:t xml:space="preserve">Bu familyanın bireylerinin hayat çemberleri birbirine benzemektedir. Örnek olarak Bağ </w:t>
      </w:r>
      <w:proofErr w:type="spellStart"/>
      <w:r>
        <w:t>mildiyüsü</w:t>
      </w:r>
      <w:proofErr w:type="spellEnd"/>
      <w:r>
        <w:t xml:space="preserve"> etmeninin (</w:t>
      </w:r>
      <w:proofErr w:type="spellStart"/>
      <w:r w:rsidRPr="006C05FC">
        <w:rPr>
          <w:b/>
          <w:i/>
        </w:rPr>
        <w:t>Plasmopara</w:t>
      </w:r>
      <w:proofErr w:type="spellEnd"/>
      <w:r w:rsidRPr="006C05FC">
        <w:rPr>
          <w:b/>
          <w:i/>
        </w:rPr>
        <w:t xml:space="preserve"> </w:t>
      </w:r>
      <w:proofErr w:type="spellStart"/>
      <w:r w:rsidRPr="006C05FC">
        <w:rPr>
          <w:b/>
          <w:i/>
        </w:rPr>
        <w:t>viticola</w:t>
      </w:r>
      <w:proofErr w:type="spellEnd"/>
      <w:r>
        <w:t xml:space="preserve">) hayat çemberini ele alırsak </w:t>
      </w:r>
      <w:r>
        <w:rPr>
          <w:bCs/>
          <w:iCs/>
        </w:rPr>
        <w:t>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bCs/>
          <w:iCs/>
        </w:rPr>
        <w:t>)</w:t>
      </w:r>
      <w:r>
        <w:t xml:space="preserve">; </w:t>
      </w:r>
    </w:p>
    <w:p w:rsidR="00182992" w:rsidRDefault="00182992" w:rsidP="00182992">
      <w:pPr>
        <w:spacing w:after="0" w:line="360" w:lineRule="auto"/>
        <w:jc w:val="both"/>
      </w:pPr>
      <w:r>
        <w:t xml:space="preserve">Etmen kışı yapraklarda oluşan </w:t>
      </w:r>
      <w:proofErr w:type="spellStart"/>
      <w:r>
        <w:t>oospore’lar</w:t>
      </w:r>
      <w:proofErr w:type="spellEnd"/>
      <w:r>
        <w:t xml:space="preserve"> halinde kışlar. İlkbaharda çimlenen </w:t>
      </w:r>
      <w:proofErr w:type="spellStart"/>
      <w:r>
        <w:t>oospore’lardan</w:t>
      </w:r>
      <w:proofErr w:type="spellEnd"/>
      <w:r>
        <w:t xml:space="preserve"> </w:t>
      </w:r>
      <w:proofErr w:type="spellStart"/>
      <w:r>
        <w:t>sporangium’lar</w:t>
      </w:r>
      <w:proofErr w:type="spellEnd"/>
      <w:r>
        <w:t xml:space="preserve"> oluşur. </w:t>
      </w:r>
      <w:proofErr w:type="spellStart"/>
      <w:r>
        <w:t>Sporangium’lar</w:t>
      </w:r>
      <w:proofErr w:type="spellEnd"/>
      <w:r>
        <w:t xml:space="preserve"> rüzgarla dağılır, bitki yapraklarına geldiği zaman, su damlacığı yardımı ile </w:t>
      </w:r>
      <w:proofErr w:type="spellStart"/>
      <w:r>
        <w:t>zoospore</w:t>
      </w:r>
      <w:proofErr w:type="spellEnd"/>
      <w:r>
        <w:t xml:space="preserve"> oluşturur bunlar yaprakta </w:t>
      </w:r>
      <w:proofErr w:type="gramStart"/>
      <w:r>
        <w:t>enfeksiyon</w:t>
      </w:r>
      <w:proofErr w:type="gramEnd"/>
      <w:r>
        <w:t xml:space="preserve"> yapay. Yaz dönemi boyunca uygun iklim koşullarında </w:t>
      </w:r>
      <w:proofErr w:type="spellStart"/>
      <w:r>
        <w:t>sporangium</w:t>
      </w:r>
      <w:proofErr w:type="spellEnd"/>
      <w:r>
        <w:t xml:space="preserve"> oluşumu ve yeni </w:t>
      </w:r>
      <w:proofErr w:type="gramStart"/>
      <w:r>
        <w:t>enfeksiyonlar</w:t>
      </w:r>
      <w:proofErr w:type="gramEnd"/>
      <w:r>
        <w:t xml:space="preserve"> devam eder.</w:t>
      </w:r>
    </w:p>
    <w:p w:rsidR="00182992" w:rsidRDefault="00182992" w:rsidP="00182992">
      <w:pPr>
        <w:spacing w:before="120" w:after="120" w:line="360" w:lineRule="auto"/>
        <w:ind w:firstLine="284"/>
        <w:jc w:val="both"/>
      </w:pPr>
      <w:proofErr w:type="spellStart"/>
      <w:r w:rsidRPr="00F13011">
        <w:rPr>
          <w:b/>
          <w:bCs/>
        </w:rPr>
        <w:t>Albuginaceae</w:t>
      </w:r>
      <w:proofErr w:type="spellEnd"/>
      <w:r w:rsidRPr="00F13011">
        <w:t xml:space="preserve">. Bu familyaya giren </w:t>
      </w:r>
      <w:proofErr w:type="spellStart"/>
      <w:r w:rsidRPr="00F13011">
        <w:t>funguslar</w:t>
      </w:r>
      <w:proofErr w:type="spellEnd"/>
      <w:r w:rsidRPr="00F13011">
        <w:t xml:space="preserve"> yüksek bitkilerde beyaz pas hastalığına neden olan, </w:t>
      </w:r>
      <w:proofErr w:type="spellStart"/>
      <w:r w:rsidRPr="00F13011">
        <w:t>obligat</w:t>
      </w:r>
      <w:proofErr w:type="spellEnd"/>
      <w:r w:rsidRPr="00F13011">
        <w:t xml:space="preserve"> parazit </w:t>
      </w:r>
      <w:proofErr w:type="spellStart"/>
      <w:r w:rsidRPr="00F13011">
        <w:t>funguslardır</w:t>
      </w:r>
      <w:proofErr w:type="spellEnd"/>
      <w:r w:rsidRPr="00F13011">
        <w:t xml:space="preserve">. Peronospora familyasına benzemekle beraber </w:t>
      </w:r>
      <w:proofErr w:type="spellStart"/>
      <w:r w:rsidRPr="00F13011">
        <w:t>sporangium’ları</w:t>
      </w:r>
      <w:proofErr w:type="spellEnd"/>
      <w:r w:rsidRPr="00F13011">
        <w:t xml:space="preserve"> konukçu </w:t>
      </w:r>
      <w:proofErr w:type="spellStart"/>
      <w:r w:rsidRPr="00F13011">
        <w:t>epidermisi</w:t>
      </w:r>
      <w:proofErr w:type="spellEnd"/>
      <w:r w:rsidRPr="00F13011">
        <w:t xml:space="preserve"> altında </w:t>
      </w:r>
      <w:proofErr w:type="spellStart"/>
      <w:r w:rsidRPr="00F13011">
        <w:t>basipetal</w:t>
      </w:r>
      <w:proofErr w:type="spellEnd"/>
      <w:r w:rsidRPr="00F13011">
        <w:t xml:space="preserve"> zincir oluşturmalarıyla ayrılırlar. </w:t>
      </w:r>
      <w:proofErr w:type="spellStart"/>
      <w:r w:rsidRPr="00F13011">
        <w:t>Sporangiohpore</w:t>
      </w:r>
      <w:proofErr w:type="spellEnd"/>
      <w:r w:rsidRPr="00F13011">
        <w:t xml:space="preserve">’ </w:t>
      </w:r>
      <w:proofErr w:type="spellStart"/>
      <w:r w:rsidRPr="00F13011">
        <w:t>ları</w:t>
      </w:r>
      <w:proofErr w:type="spellEnd"/>
      <w:r w:rsidRPr="00F13011">
        <w:t xml:space="preserve"> ise ince duvarlı olup dallanmaksızın, ucu topuz şeklinde meydana gelir. Bunlar üzerinde oluşan yuvarlak veya yuvarlağa yakın </w:t>
      </w:r>
      <w:proofErr w:type="spellStart"/>
      <w:r>
        <w:t>s</w:t>
      </w:r>
      <w:r w:rsidRPr="00F13011">
        <w:t>porangium’lar</w:t>
      </w:r>
      <w:proofErr w:type="spellEnd"/>
      <w:r w:rsidRPr="00F13011">
        <w:t xml:space="preserve"> </w:t>
      </w:r>
      <w:proofErr w:type="spellStart"/>
      <w:r w:rsidRPr="00F13011">
        <w:t>basipetal</w:t>
      </w:r>
      <w:proofErr w:type="spellEnd"/>
      <w:r w:rsidRPr="00F13011">
        <w:t xml:space="preserve"> zincir </w:t>
      </w:r>
      <w:r w:rsidRPr="00F13011">
        <w:lastRenderedPageBreak/>
        <w:t>oluştururlar</w:t>
      </w:r>
      <w:r>
        <w:t xml:space="preserve"> 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proofErr w:type="gramStart"/>
      <w:r>
        <w:t>)</w:t>
      </w:r>
      <w:proofErr w:type="gramEnd"/>
      <w:r w:rsidRPr="00F13011">
        <w:t xml:space="preserve">. Meydana gelen bu </w:t>
      </w:r>
      <w:proofErr w:type="spellStart"/>
      <w:r w:rsidRPr="00F13011">
        <w:t>sporangium’ların</w:t>
      </w:r>
      <w:proofErr w:type="spellEnd"/>
      <w:r w:rsidRPr="00F13011">
        <w:t xml:space="preserve"> oluşturduğu basınç ile </w:t>
      </w:r>
      <w:proofErr w:type="spellStart"/>
      <w:r w:rsidRPr="00F13011">
        <w:t>epidermis</w:t>
      </w:r>
      <w:proofErr w:type="spellEnd"/>
      <w:r w:rsidRPr="00F13011">
        <w:t xml:space="preserve"> yırtılarak açığa çıkarlar ve </w:t>
      </w:r>
      <w:proofErr w:type="gramStart"/>
      <w:r w:rsidRPr="00F13011">
        <w:t>rüzgarla</w:t>
      </w:r>
      <w:proofErr w:type="gramEnd"/>
      <w:r w:rsidRPr="00F13011">
        <w:t xml:space="preserve"> etrafa dağılırlar. Konukçu bitkilerin yüzeylerinde beyaz veya krem renginde bir kabuk oluştururlar. Hücreler arasında gelişen miseller hücre içerisine gönderdikleri düğme şeklindeki </w:t>
      </w:r>
      <w:proofErr w:type="spellStart"/>
      <w:r w:rsidRPr="00F13011">
        <w:t>haustorium’ları</w:t>
      </w:r>
      <w:proofErr w:type="spellEnd"/>
      <w:r w:rsidRPr="00F13011">
        <w:t xml:space="preserve"> ile beslenirler.  </w:t>
      </w:r>
    </w:p>
    <w:p w:rsidR="00182992" w:rsidRDefault="00182992" w:rsidP="00182992">
      <w:pPr>
        <w:spacing w:before="120" w:after="120" w:line="360" w:lineRule="auto"/>
        <w:jc w:val="both"/>
      </w:pPr>
      <w:r w:rsidRPr="00F13011">
        <w:t xml:space="preserve">Gerek </w:t>
      </w:r>
      <w:proofErr w:type="spellStart"/>
      <w:r w:rsidRPr="00F13011">
        <w:t>sporangium</w:t>
      </w:r>
      <w:proofErr w:type="spellEnd"/>
      <w:r w:rsidRPr="00F13011">
        <w:t xml:space="preserve"> ve gerekse </w:t>
      </w:r>
      <w:proofErr w:type="spellStart"/>
      <w:r w:rsidRPr="00F13011">
        <w:t>oospore</w:t>
      </w:r>
      <w:proofErr w:type="spellEnd"/>
      <w:r w:rsidRPr="00F13011">
        <w:t xml:space="preserve"> çimlendiğinde </w:t>
      </w:r>
      <w:proofErr w:type="spellStart"/>
      <w:r w:rsidRPr="00F13011">
        <w:t>zoospore</w:t>
      </w:r>
      <w:proofErr w:type="spellEnd"/>
      <w:r w:rsidRPr="00F13011">
        <w:t xml:space="preserve"> meydana getirir. Bir cinsi, 44 türü vardır. Tek cinsi </w:t>
      </w:r>
      <w:proofErr w:type="spellStart"/>
      <w:r w:rsidRPr="00F13011">
        <w:rPr>
          <w:b/>
          <w:bCs/>
          <w:i/>
          <w:iCs/>
        </w:rPr>
        <w:t>Albugo</w:t>
      </w:r>
      <w:proofErr w:type="spellEnd"/>
      <w:r w:rsidRPr="00F13011">
        <w:rPr>
          <w:b/>
          <w:bCs/>
          <w:iCs/>
        </w:rPr>
        <w:t xml:space="preserve"> </w:t>
      </w:r>
      <w:r w:rsidRPr="00F13011">
        <w:rPr>
          <w:bCs/>
          <w:iCs/>
        </w:rPr>
        <w:t>dur</w:t>
      </w:r>
      <w:r>
        <w:rPr>
          <w:bCs/>
          <w:iCs/>
        </w:rP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bCs/>
          <w:iCs/>
        </w:rPr>
        <w:t>)</w:t>
      </w:r>
      <w:r w:rsidRPr="00F13011">
        <w:rPr>
          <w:b/>
          <w:bCs/>
          <w:iCs/>
        </w:rPr>
        <w:t>.</w:t>
      </w:r>
    </w:p>
    <w:p w:rsidR="00182992" w:rsidRPr="00F13011" w:rsidRDefault="00182992" w:rsidP="00182992">
      <w:pPr>
        <w:jc w:val="both"/>
      </w:pPr>
      <w:r>
        <w:t>Önemli türler,</w:t>
      </w:r>
    </w:p>
    <w:p w:rsidR="00182992" w:rsidRPr="00F13011" w:rsidRDefault="00182992" w:rsidP="00182992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F13011">
        <w:rPr>
          <w:b/>
          <w:bCs/>
          <w:i/>
          <w:iCs/>
        </w:rPr>
        <w:t>Albugo</w:t>
      </w:r>
      <w:proofErr w:type="spellEnd"/>
      <w:r w:rsidRPr="00F13011">
        <w:rPr>
          <w:b/>
          <w:bCs/>
          <w:i/>
          <w:iCs/>
        </w:rPr>
        <w:t xml:space="preserve"> </w:t>
      </w:r>
      <w:proofErr w:type="spellStart"/>
      <w:r w:rsidRPr="00F13011">
        <w:rPr>
          <w:b/>
          <w:bCs/>
          <w:i/>
          <w:iCs/>
        </w:rPr>
        <w:t>candida</w:t>
      </w:r>
      <w:proofErr w:type="spellEnd"/>
      <w:r w:rsidRPr="00F13011">
        <w:t xml:space="preserve">, </w:t>
      </w:r>
      <w:proofErr w:type="spellStart"/>
      <w:r w:rsidRPr="00F13011">
        <w:t>haçlıgillerde</w:t>
      </w:r>
      <w:proofErr w:type="spellEnd"/>
      <w:r w:rsidRPr="00F13011">
        <w:t xml:space="preserve"> beyaz pas</w:t>
      </w:r>
      <w:r w:rsidRPr="00F13011">
        <w:rPr>
          <w:b/>
          <w:bCs/>
        </w:rPr>
        <w:t xml:space="preserve"> </w:t>
      </w:r>
    </w:p>
    <w:p w:rsidR="00182992" w:rsidRPr="00F13011" w:rsidRDefault="00182992" w:rsidP="00182992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F13011">
        <w:rPr>
          <w:b/>
          <w:bCs/>
          <w:i/>
          <w:iCs/>
        </w:rPr>
        <w:t>Albugo</w:t>
      </w:r>
      <w:proofErr w:type="spellEnd"/>
      <w:r w:rsidRPr="00F13011">
        <w:rPr>
          <w:b/>
          <w:bCs/>
          <w:i/>
          <w:iCs/>
        </w:rPr>
        <w:t xml:space="preserve"> </w:t>
      </w:r>
      <w:proofErr w:type="spellStart"/>
      <w:r w:rsidRPr="00F13011">
        <w:rPr>
          <w:b/>
          <w:bCs/>
          <w:i/>
          <w:iCs/>
        </w:rPr>
        <w:t>portulacae</w:t>
      </w:r>
      <w:proofErr w:type="spellEnd"/>
      <w:r w:rsidRPr="00F13011">
        <w:t>, semizotunda beyaz pas</w:t>
      </w:r>
      <w:r w:rsidRPr="00F13011">
        <w:rPr>
          <w:b/>
          <w:bCs/>
        </w:rPr>
        <w:t xml:space="preserve"> </w:t>
      </w:r>
    </w:p>
    <w:p w:rsidR="00182992" w:rsidRPr="00F13011" w:rsidRDefault="00182992" w:rsidP="00182992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F13011">
        <w:rPr>
          <w:b/>
          <w:bCs/>
          <w:i/>
          <w:iCs/>
        </w:rPr>
        <w:t>Albugo</w:t>
      </w:r>
      <w:proofErr w:type="spellEnd"/>
      <w:r w:rsidRPr="00F13011">
        <w:rPr>
          <w:b/>
          <w:bCs/>
          <w:i/>
          <w:iCs/>
        </w:rPr>
        <w:t xml:space="preserve"> </w:t>
      </w:r>
      <w:proofErr w:type="spellStart"/>
      <w:r w:rsidRPr="00F13011">
        <w:rPr>
          <w:b/>
          <w:bCs/>
          <w:i/>
          <w:iCs/>
        </w:rPr>
        <w:t>occidentalis</w:t>
      </w:r>
      <w:proofErr w:type="spellEnd"/>
      <w:r w:rsidRPr="00F13011">
        <w:t>, ıspanakta beyaz pas</w:t>
      </w:r>
    </w:p>
    <w:p w:rsidR="00182992" w:rsidRPr="00840B57" w:rsidRDefault="00182992" w:rsidP="00182992">
      <w:pPr>
        <w:spacing w:before="120" w:after="120" w:line="360" w:lineRule="auto"/>
        <w:jc w:val="both"/>
      </w:pPr>
      <w:r w:rsidRPr="00840B57">
        <w:t xml:space="preserve">Bu türlerden </w:t>
      </w:r>
      <w:proofErr w:type="spellStart"/>
      <w:r w:rsidRPr="00840B57">
        <w:rPr>
          <w:b/>
          <w:bCs/>
          <w:i/>
          <w:iCs/>
        </w:rPr>
        <w:t>Albugo</w:t>
      </w:r>
      <w:proofErr w:type="spellEnd"/>
      <w:r w:rsidRPr="00840B57">
        <w:rPr>
          <w:b/>
          <w:bCs/>
          <w:i/>
          <w:iCs/>
        </w:rPr>
        <w:t xml:space="preserve"> </w:t>
      </w:r>
      <w:proofErr w:type="spellStart"/>
      <w:r w:rsidRPr="00840B57">
        <w:rPr>
          <w:b/>
          <w:bCs/>
          <w:i/>
          <w:iCs/>
        </w:rPr>
        <w:t>condida</w:t>
      </w:r>
      <w:proofErr w:type="spellEnd"/>
      <w:r w:rsidRPr="00840B57">
        <w:t xml:space="preserve"> </w:t>
      </w:r>
      <w:proofErr w:type="spellStart"/>
      <w:r w:rsidRPr="00840B57">
        <w:t>nın</w:t>
      </w:r>
      <w:proofErr w:type="spellEnd"/>
      <w:r w:rsidRPr="00840B57">
        <w:t xml:space="preserve"> hayat çemberini inceleyerek familya hakkında daha detaylı bilgi edinmiş olacağız.</w:t>
      </w:r>
    </w:p>
    <w:p w:rsidR="00182992" w:rsidRPr="00F13011" w:rsidRDefault="00182992" w:rsidP="00182992">
      <w:pPr>
        <w:spacing w:before="120" w:after="120" w:line="360" w:lineRule="auto"/>
        <w:jc w:val="both"/>
      </w:pPr>
      <w:proofErr w:type="spellStart"/>
      <w:r w:rsidRPr="00840B57">
        <w:rPr>
          <w:b/>
          <w:bCs/>
          <w:i/>
          <w:iCs/>
        </w:rPr>
        <w:t>Albugo</w:t>
      </w:r>
      <w:proofErr w:type="spellEnd"/>
      <w:r w:rsidRPr="00840B57">
        <w:rPr>
          <w:b/>
          <w:bCs/>
          <w:i/>
          <w:iCs/>
        </w:rPr>
        <w:t xml:space="preserve"> </w:t>
      </w:r>
      <w:proofErr w:type="spellStart"/>
      <w:r w:rsidRPr="00840B57">
        <w:rPr>
          <w:b/>
          <w:bCs/>
          <w:i/>
          <w:iCs/>
        </w:rPr>
        <w:t>candida</w:t>
      </w:r>
      <w:proofErr w:type="spellEnd"/>
      <w:r w:rsidRPr="00840B57">
        <w:rPr>
          <w:b/>
          <w:bCs/>
        </w:rPr>
        <w:t xml:space="preserve"> </w:t>
      </w:r>
      <w:proofErr w:type="spellStart"/>
      <w:r w:rsidRPr="00840B57">
        <w:t>nın</w:t>
      </w:r>
      <w:proofErr w:type="spellEnd"/>
      <w:r w:rsidRPr="00840B57">
        <w:t xml:space="preserve"> hayat çemberi</w:t>
      </w:r>
      <w:r w:rsidRPr="00840B57">
        <w:rPr>
          <w:b/>
          <w:bCs/>
        </w:rPr>
        <w:t>:</w:t>
      </w:r>
      <w:r w:rsidRPr="00840B57">
        <w:t xml:space="preserve"> Bu </w:t>
      </w:r>
      <w:proofErr w:type="spellStart"/>
      <w:r w:rsidRPr="00840B57">
        <w:t>fungus</w:t>
      </w:r>
      <w:proofErr w:type="spellEnd"/>
      <w:r w:rsidRPr="00840B57">
        <w:t xml:space="preserve"> lahanagillerde şiddetli bir </w:t>
      </w:r>
      <w:proofErr w:type="spellStart"/>
      <w:r w:rsidRPr="00840B57">
        <w:t>hipertrofi’ye</w:t>
      </w:r>
      <w:proofErr w:type="spellEnd"/>
      <w:r>
        <w:t xml:space="preserve"> (aşırı hücre bölünmesi ile oluşan şekil bozukluğu)</w:t>
      </w:r>
      <w:r w:rsidRPr="00840B57">
        <w:t xml:space="preserve"> neden olur. </w:t>
      </w:r>
      <w:proofErr w:type="spellStart"/>
      <w:r w:rsidRPr="00840B57">
        <w:t>Fungusun</w:t>
      </w:r>
      <w:proofErr w:type="spellEnd"/>
      <w:r w:rsidRPr="00840B57">
        <w:t xml:space="preserve"> miselleri konukçu hücreleri arasında gelişir ve </w:t>
      </w:r>
      <w:proofErr w:type="spellStart"/>
      <w:r w:rsidRPr="00840B57">
        <w:t>haustorium</w:t>
      </w:r>
      <w:r>
        <w:t>’</w:t>
      </w:r>
      <w:r w:rsidRPr="00840B57">
        <w:t>ları</w:t>
      </w:r>
      <w:proofErr w:type="spellEnd"/>
      <w:r w:rsidRPr="00840B57">
        <w:t xml:space="preserve"> ile hücrelerden beslenir.</w:t>
      </w:r>
      <w:r w:rsidRPr="00F13011">
        <w:t xml:space="preserve"> Konukçu </w:t>
      </w:r>
      <w:proofErr w:type="spellStart"/>
      <w:r w:rsidRPr="00F13011">
        <w:t>epidermisi</w:t>
      </w:r>
      <w:proofErr w:type="spellEnd"/>
      <w:r w:rsidRPr="00F13011">
        <w:t xml:space="preserve"> altında sık ve birbirine paralel ve uçları topuz şekilli </w:t>
      </w:r>
      <w:proofErr w:type="spellStart"/>
      <w:r w:rsidRPr="00F13011">
        <w:t>sporangiophore’ların</w:t>
      </w:r>
      <w:proofErr w:type="spellEnd"/>
      <w:r w:rsidRPr="00F13011">
        <w:t xml:space="preserve"> ucunda zincir oluşturacak şekilde </w:t>
      </w:r>
      <w:proofErr w:type="spellStart"/>
      <w:r>
        <w:t>s</w:t>
      </w:r>
      <w:r w:rsidRPr="00F13011">
        <w:t>porangium’lar</w:t>
      </w:r>
      <w:proofErr w:type="spellEnd"/>
      <w:r w:rsidRPr="00F13011">
        <w:t xml:space="preserve"> oluşurlar. Bunlar </w:t>
      </w:r>
      <w:proofErr w:type="spellStart"/>
      <w:r w:rsidRPr="00F13011">
        <w:t>epidermise</w:t>
      </w:r>
      <w:proofErr w:type="spellEnd"/>
      <w:r w:rsidRPr="00F13011">
        <w:t xml:space="preserve"> basınç yaparak patlatırlar. Etrafa dağılan ince çeperli, çok çekirdekli </w:t>
      </w:r>
      <w:proofErr w:type="spellStart"/>
      <w:r>
        <w:t>s</w:t>
      </w:r>
      <w:r w:rsidRPr="00F13011">
        <w:t>porangium’lar</w:t>
      </w:r>
      <w:proofErr w:type="spellEnd"/>
      <w:r w:rsidRPr="00F13011">
        <w:t xml:space="preserve"> </w:t>
      </w:r>
      <w:proofErr w:type="spellStart"/>
      <w:r>
        <w:t>zoospor</w:t>
      </w:r>
      <w:r w:rsidRPr="00F13011">
        <w:t>e</w:t>
      </w:r>
      <w:r>
        <w:t>’</w:t>
      </w:r>
      <w:r w:rsidRPr="00F13011">
        <w:t>ları</w:t>
      </w:r>
      <w:proofErr w:type="spellEnd"/>
      <w:r w:rsidRPr="00F13011">
        <w:t xml:space="preserve"> meydana getirir ve bunlar çimlenerek </w:t>
      </w:r>
      <w:proofErr w:type="gramStart"/>
      <w:r w:rsidRPr="00F13011">
        <w:t>enfeksiyonu</w:t>
      </w:r>
      <w:proofErr w:type="gramEnd"/>
      <w:r w:rsidRPr="00F13011">
        <w:t xml:space="preserve"> gerçekleştirir. Bazen de </w:t>
      </w:r>
      <w:proofErr w:type="spellStart"/>
      <w:r>
        <w:t>zoospor</w:t>
      </w:r>
      <w:r w:rsidRPr="00F13011">
        <w:t>e</w:t>
      </w:r>
      <w:proofErr w:type="spellEnd"/>
      <w:r w:rsidRPr="00F13011">
        <w:t xml:space="preserve"> oluşturmadan </w:t>
      </w:r>
      <w:proofErr w:type="spellStart"/>
      <w:r w:rsidRPr="00F13011">
        <w:t>konidi</w:t>
      </w:r>
      <w:proofErr w:type="spellEnd"/>
      <w:r w:rsidRPr="00F13011">
        <w:t xml:space="preserve"> gibi çimlenerek </w:t>
      </w:r>
      <w:proofErr w:type="gramStart"/>
      <w:r w:rsidRPr="00F13011">
        <w:t>enfeksiyonu</w:t>
      </w:r>
      <w:proofErr w:type="gramEnd"/>
      <w:r w:rsidRPr="00F13011">
        <w:t xml:space="preserve"> gerçekleştirirler. Her bir </w:t>
      </w:r>
      <w:proofErr w:type="spellStart"/>
      <w:r w:rsidRPr="00F13011">
        <w:t>sporangium</w:t>
      </w:r>
      <w:proofErr w:type="spellEnd"/>
      <w:r w:rsidRPr="00F13011">
        <w:t xml:space="preserve"> 4-12 adet </w:t>
      </w:r>
      <w:proofErr w:type="spellStart"/>
      <w:r>
        <w:t>zoospor</w:t>
      </w:r>
      <w:r w:rsidRPr="00F13011">
        <w:t>e</w:t>
      </w:r>
      <w:proofErr w:type="spellEnd"/>
      <w:r w:rsidRPr="00F13011">
        <w:t xml:space="preserve"> oluşturur ve eşeysiz üreme bu şekilde devam eder</w:t>
      </w:r>
      <w:r>
        <w:t xml:space="preserve">. </w:t>
      </w:r>
      <w:r w:rsidRPr="00F13011">
        <w:t xml:space="preserve">Eşeyli üremede </w:t>
      </w:r>
      <w:proofErr w:type="spellStart"/>
      <w:r w:rsidRPr="00F13011">
        <w:t>gametangium</w:t>
      </w:r>
      <w:r>
        <w:t>’</w:t>
      </w:r>
      <w:r w:rsidRPr="00F13011">
        <w:t>lar</w:t>
      </w:r>
      <w:proofErr w:type="spellEnd"/>
      <w:r w:rsidRPr="00F13011">
        <w:t xml:space="preserve"> somatik </w:t>
      </w:r>
      <w:proofErr w:type="spellStart"/>
      <w:r w:rsidRPr="00F13011">
        <w:t>hiflerin</w:t>
      </w:r>
      <w:proofErr w:type="spellEnd"/>
      <w:r w:rsidRPr="00F13011">
        <w:t xml:space="preserve"> ucunda birbirine yakın teşekkül ederler, her birinde fazla sayıda çekirdek olmasına rağmen olgunlaştıklarında birer çekirdek fonksiyoneldir. </w:t>
      </w:r>
      <w:proofErr w:type="spellStart"/>
      <w:r w:rsidRPr="00F13011">
        <w:t>Antheridium</w:t>
      </w:r>
      <w:proofErr w:type="spellEnd"/>
      <w:r w:rsidRPr="00F13011">
        <w:t xml:space="preserve"> içindeki bu tek çekirdek </w:t>
      </w:r>
      <w:proofErr w:type="gramStart"/>
      <w:r w:rsidRPr="00F13011">
        <w:t>sitoplazmasıyla</w:t>
      </w:r>
      <w:proofErr w:type="gramEnd"/>
      <w:r w:rsidRPr="00F13011">
        <w:t xml:space="preserve"> birlikte döllenme tüpünden </w:t>
      </w:r>
      <w:proofErr w:type="spellStart"/>
      <w:r w:rsidRPr="00F13011">
        <w:t>oogonium’a</w:t>
      </w:r>
      <w:proofErr w:type="spellEnd"/>
      <w:r w:rsidRPr="00F13011">
        <w:t xml:space="preserve"> geçer, çekirdeği ile birleşir ve </w:t>
      </w:r>
      <w:proofErr w:type="spellStart"/>
      <w:r w:rsidRPr="00F13011">
        <w:t>karyogamy</w:t>
      </w:r>
      <w:proofErr w:type="spellEnd"/>
      <w:r w:rsidRPr="00F13011">
        <w:t xml:space="preserve"> meydana gelir. Zigot teşekkül eder, zigot daha sonra kalın çeperli </w:t>
      </w:r>
      <w:proofErr w:type="spellStart"/>
      <w:r w:rsidRPr="00F13011">
        <w:t>oospore</w:t>
      </w:r>
      <w:r>
        <w:t>’</w:t>
      </w:r>
      <w:r w:rsidRPr="00F13011">
        <w:t>a</w:t>
      </w:r>
      <w:proofErr w:type="spellEnd"/>
      <w:r w:rsidRPr="00F13011">
        <w:t xml:space="preserve"> dönüşür ve kötü koşulları bu şekilde geçirir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F13011">
        <w:t>.</w:t>
      </w:r>
    </w:p>
    <w:p w:rsidR="00182992" w:rsidRPr="00F13011" w:rsidRDefault="00182992" w:rsidP="00182992">
      <w:pPr>
        <w:spacing w:before="120" w:after="120" w:line="360" w:lineRule="auto"/>
        <w:jc w:val="both"/>
      </w:pPr>
      <w:r w:rsidRPr="000F7F4B">
        <w:rPr>
          <w:b/>
          <w:bCs/>
        </w:rPr>
        <w:t>11.1</w:t>
      </w:r>
      <w:r>
        <w:rPr>
          <w:b/>
          <w:bCs/>
        </w:rPr>
        <w:t>.1.2</w:t>
      </w:r>
      <w:r w:rsidRPr="000F7F4B">
        <w:rPr>
          <w:b/>
          <w:bCs/>
        </w:rPr>
        <w:t xml:space="preserve"> </w:t>
      </w:r>
      <w:proofErr w:type="spellStart"/>
      <w:r w:rsidRPr="00F13011">
        <w:rPr>
          <w:b/>
          <w:bCs/>
        </w:rPr>
        <w:t>Sclerosporales</w:t>
      </w:r>
      <w:proofErr w:type="spellEnd"/>
      <w:r>
        <w:rPr>
          <w:b/>
          <w:bCs/>
        </w:rPr>
        <w:t xml:space="preserve"> </w:t>
      </w:r>
      <w:r w:rsidRPr="00F13011">
        <w:rPr>
          <w:b/>
          <w:bCs/>
        </w:rPr>
        <w:t>(</w:t>
      </w:r>
      <w:r w:rsidRPr="00F13011">
        <w:t>2 familya, 5 cins, 22 tür)</w:t>
      </w:r>
      <w:r>
        <w:t>.</w:t>
      </w:r>
      <w:r w:rsidRPr="00F13011">
        <w:t xml:space="preserve">  Dar </w:t>
      </w:r>
      <w:proofErr w:type="spellStart"/>
      <w:r w:rsidRPr="00F13011">
        <w:t>hifli</w:t>
      </w:r>
      <w:proofErr w:type="spellEnd"/>
      <w:r w:rsidRPr="00F13011">
        <w:t xml:space="preserve"> </w:t>
      </w:r>
      <w:proofErr w:type="spellStart"/>
      <w:r w:rsidRPr="00F13011">
        <w:t>miselyumlarında</w:t>
      </w:r>
      <w:proofErr w:type="spellEnd"/>
      <w:r w:rsidRPr="00F13011">
        <w:t xml:space="preserve"> </w:t>
      </w:r>
      <w:proofErr w:type="spellStart"/>
      <w:r w:rsidRPr="00F13011">
        <w:t>sitoplazmik</w:t>
      </w:r>
      <w:proofErr w:type="spellEnd"/>
      <w:r w:rsidRPr="00F13011">
        <w:t xml:space="preserve"> akım görülebilir niteliktedir. Eşeysiz üreme </w:t>
      </w:r>
      <w:proofErr w:type="spellStart"/>
      <w:r>
        <w:t>s</w:t>
      </w:r>
      <w:r w:rsidRPr="00F13011">
        <w:t>porangium’lardaki</w:t>
      </w:r>
      <w:proofErr w:type="spellEnd"/>
      <w:r w:rsidRPr="00F13011">
        <w:t xml:space="preserve"> </w:t>
      </w:r>
      <w:proofErr w:type="spellStart"/>
      <w:r>
        <w:t>zoospor</w:t>
      </w:r>
      <w:r w:rsidRPr="00F13011">
        <w:t>e</w:t>
      </w:r>
      <w:r>
        <w:t>’</w:t>
      </w:r>
      <w:r w:rsidRPr="00F13011">
        <w:t>larla</w:t>
      </w:r>
      <w:proofErr w:type="spellEnd"/>
      <w:r w:rsidRPr="00F13011">
        <w:t xml:space="preserve"> gerçekleşir. </w:t>
      </w:r>
      <w:proofErr w:type="spellStart"/>
      <w:r w:rsidRPr="00F13011">
        <w:t>Vesicle</w:t>
      </w:r>
      <w:proofErr w:type="spellEnd"/>
      <w:r w:rsidRPr="00F13011">
        <w:t xml:space="preserve"> oluşmaz. Eşeyli çoğalmalarında çok kalın çeperli </w:t>
      </w:r>
      <w:proofErr w:type="spellStart"/>
      <w:r w:rsidRPr="00F13011">
        <w:t>oogonium</w:t>
      </w:r>
      <w:r>
        <w:t>’</w:t>
      </w:r>
      <w:r w:rsidRPr="00F13011">
        <w:t>larının</w:t>
      </w:r>
      <w:proofErr w:type="spellEnd"/>
      <w:r w:rsidRPr="00F13011">
        <w:t xml:space="preserve"> içerisinde </w:t>
      </w:r>
      <w:proofErr w:type="spellStart"/>
      <w:r w:rsidRPr="00F13011">
        <w:t>oospore</w:t>
      </w:r>
      <w:proofErr w:type="spellEnd"/>
      <w:r w:rsidRPr="00F13011">
        <w:t xml:space="preserve"> </w:t>
      </w:r>
      <w:r w:rsidRPr="00F13011">
        <w:lastRenderedPageBreak/>
        <w:t xml:space="preserve">oluşur. </w:t>
      </w:r>
      <w:proofErr w:type="spellStart"/>
      <w:r>
        <w:t>Oospore</w:t>
      </w:r>
      <w:proofErr w:type="spellEnd"/>
      <w:r>
        <w:t xml:space="preserve">’ </w:t>
      </w:r>
      <w:proofErr w:type="spellStart"/>
      <w:r>
        <w:t>lar</w:t>
      </w:r>
      <w:proofErr w:type="spellEnd"/>
      <w:r>
        <w:t xml:space="preserve"> </w:t>
      </w:r>
      <w:proofErr w:type="spellStart"/>
      <w:r w:rsidRPr="00F13011">
        <w:t>Plerotic</w:t>
      </w:r>
      <w:proofErr w:type="spellEnd"/>
      <w:r>
        <w:t>’</w:t>
      </w:r>
      <w:r w:rsidRPr="00F13011">
        <w:t xml:space="preserve"> </w:t>
      </w:r>
      <w:proofErr w:type="gramStart"/>
      <w:r w:rsidRPr="00F13011">
        <w:t>tir</w:t>
      </w:r>
      <w:proofErr w:type="gramEnd"/>
      <w:r w:rsidRPr="00F13011">
        <w:t xml:space="preserve">. </w:t>
      </w:r>
      <w:r>
        <w:t>Bu takımda h</w:t>
      </w:r>
      <w:r w:rsidRPr="00F13011">
        <w:t>ububatta hastalığa yol açan bitki patoje</w:t>
      </w:r>
      <w:r>
        <w:t xml:space="preserve">ni türler bulunmaktadır. Önemli </w:t>
      </w:r>
      <w:r w:rsidRPr="00F13011">
        <w:t xml:space="preserve">familyası  </w:t>
      </w:r>
      <w:proofErr w:type="spellStart"/>
      <w:r w:rsidRPr="00840B57">
        <w:rPr>
          <w:b/>
        </w:rPr>
        <w:t>Sclerosporaceae</w:t>
      </w:r>
      <w:proofErr w:type="spellEnd"/>
      <w:r>
        <w:t>, önemli cinsi</w:t>
      </w:r>
      <w:r w:rsidRPr="00F13011">
        <w:t xml:space="preserve"> </w:t>
      </w:r>
      <w:proofErr w:type="spellStart"/>
      <w:r w:rsidRPr="00F13011">
        <w:rPr>
          <w:b/>
          <w:bCs/>
          <w:i/>
          <w:iCs/>
        </w:rPr>
        <w:t>Sclerospora</w:t>
      </w:r>
      <w:proofErr w:type="spellEnd"/>
      <w:r w:rsidRPr="00F13011">
        <w:t xml:space="preserve"> </w:t>
      </w:r>
      <w:proofErr w:type="gramStart"/>
      <w:r w:rsidRPr="00F13011">
        <w:t>dır</w:t>
      </w:r>
      <w:proofErr w:type="gramEnd"/>
      <w:r w:rsidRPr="00F13011">
        <w:t xml:space="preserve">. Bunun </w:t>
      </w:r>
      <w:proofErr w:type="spellStart"/>
      <w:r w:rsidRPr="00F13011">
        <w:t>sporangiophor</w:t>
      </w:r>
      <w:r>
        <w:t>e’</w:t>
      </w:r>
      <w:r w:rsidRPr="00F13011">
        <w:t>ları</w:t>
      </w:r>
      <w:proofErr w:type="spellEnd"/>
      <w:r w:rsidRPr="00F13011">
        <w:t xml:space="preserve"> ağaç gibi dallanır. Dallanma </w:t>
      </w:r>
      <w:proofErr w:type="spellStart"/>
      <w:r w:rsidRPr="002028A0">
        <w:t>dikotom</w:t>
      </w:r>
      <w:proofErr w:type="spellEnd"/>
      <w:r w:rsidRPr="00F13011">
        <w:t xml:space="preserve"> dur. Dallanma uçlarındaki </w:t>
      </w:r>
      <w:proofErr w:type="spellStart"/>
      <w:r w:rsidRPr="00F13011">
        <w:t>sterigma</w:t>
      </w:r>
      <w:r>
        <w:t>’</w:t>
      </w:r>
      <w:r w:rsidRPr="00F13011">
        <w:t>lara</w:t>
      </w:r>
      <w:proofErr w:type="spellEnd"/>
      <w:r w:rsidRPr="00F13011">
        <w:t xml:space="preserve"> </w:t>
      </w:r>
      <w:proofErr w:type="spellStart"/>
      <w:r>
        <w:t>s</w:t>
      </w:r>
      <w:r w:rsidRPr="00F13011">
        <w:t>porangium’lar</w:t>
      </w:r>
      <w:proofErr w:type="spellEnd"/>
      <w:r w:rsidRPr="00F13011">
        <w:t xml:space="preserve"> bağlanmıştır.</w:t>
      </w:r>
      <w:r>
        <w:t xml:space="preserve"> </w:t>
      </w:r>
      <w:proofErr w:type="spellStart"/>
      <w:r w:rsidRPr="00F13011">
        <w:rPr>
          <w:b/>
          <w:bCs/>
          <w:i/>
          <w:iCs/>
        </w:rPr>
        <w:t>Sclerospora</w:t>
      </w:r>
      <w:proofErr w:type="spellEnd"/>
      <w:r w:rsidRPr="00F13011">
        <w:t xml:space="preserve"> </w:t>
      </w:r>
      <w:r>
        <w:t xml:space="preserve">cinsinin önemli türü </w:t>
      </w:r>
      <w:proofErr w:type="spellStart"/>
      <w:r w:rsidRPr="00F13011">
        <w:rPr>
          <w:b/>
          <w:bCs/>
          <w:i/>
          <w:iCs/>
        </w:rPr>
        <w:t>Sclerospora</w:t>
      </w:r>
      <w:proofErr w:type="spellEnd"/>
      <w:r w:rsidRPr="00F13011">
        <w:rPr>
          <w:b/>
          <w:bCs/>
          <w:i/>
          <w:iCs/>
        </w:rPr>
        <w:t xml:space="preserve"> </w:t>
      </w:r>
      <w:proofErr w:type="spellStart"/>
      <w:r w:rsidRPr="00F13011">
        <w:rPr>
          <w:b/>
          <w:bCs/>
          <w:i/>
          <w:iCs/>
        </w:rPr>
        <w:t>graminicola</w:t>
      </w:r>
      <w:proofErr w:type="spellEnd"/>
      <w:r>
        <w:rPr>
          <w:b/>
          <w:bCs/>
          <w:iCs/>
        </w:rPr>
        <w:t xml:space="preserve"> (Hububat </w:t>
      </w:r>
      <w:proofErr w:type="spellStart"/>
      <w:r>
        <w:rPr>
          <w:b/>
          <w:bCs/>
          <w:iCs/>
        </w:rPr>
        <w:t>mildiyösü</w:t>
      </w:r>
      <w:proofErr w:type="spellEnd"/>
      <w:r>
        <w:rPr>
          <w:b/>
          <w:bCs/>
          <w:iCs/>
        </w:rPr>
        <w:t xml:space="preserve">) </w:t>
      </w:r>
      <w:r>
        <w:rPr>
          <w:bCs/>
          <w:iCs/>
        </w:rPr>
        <w:t>dür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bCs/>
          <w:iCs/>
        </w:rPr>
        <w:t xml:space="preserve">). </w:t>
      </w:r>
      <w:r w:rsidRPr="00F13011">
        <w:t xml:space="preserve"> </w:t>
      </w:r>
    </w:p>
    <w:p w:rsidR="00182992" w:rsidRDefault="00182992" w:rsidP="00182992">
      <w:pPr>
        <w:spacing w:before="120" w:after="120" w:line="360" w:lineRule="auto"/>
        <w:jc w:val="both"/>
      </w:pPr>
      <w:r w:rsidRPr="000F7F4B">
        <w:rPr>
          <w:b/>
          <w:bCs/>
        </w:rPr>
        <w:t>11.1</w:t>
      </w:r>
      <w:r>
        <w:rPr>
          <w:b/>
          <w:bCs/>
        </w:rPr>
        <w:t>.1.3</w:t>
      </w:r>
      <w:r w:rsidRPr="000F7F4B">
        <w:rPr>
          <w:b/>
          <w:bCs/>
        </w:rPr>
        <w:t xml:space="preserve"> </w:t>
      </w:r>
      <w:proofErr w:type="spellStart"/>
      <w:r w:rsidRPr="00F13011">
        <w:rPr>
          <w:b/>
          <w:bCs/>
        </w:rPr>
        <w:t>Pythiales</w:t>
      </w:r>
      <w:proofErr w:type="spellEnd"/>
      <w:r>
        <w:rPr>
          <w:b/>
          <w:bCs/>
        </w:rPr>
        <w:t>.</w:t>
      </w:r>
      <w:r w:rsidRPr="00F13011">
        <w:t xml:space="preserve"> Bu takımın üyeleri özellikle fideliklerde çökerten hastalığını oluşturan kök ve kök boğazı patojenleridir. </w:t>
      </w:r>
      <w:proofErr w:type="spellStart"/>
      <w:r w:rsidRPr="00F13011">
        <w:rPr>
          <w:b/>
          <w:bCs/>
          <w:i/>
          <w:iCs/>
        </w:rPr>
        <w:t>Phytophthora</w:t>
      </w:r>
      <w:proofErr w:type="spellEnd"/>
      <w:r w:rsidRPr="00F13011">
        <w:t xml:space="preserve"> </w:t>
      </w:r>
      <w:proofErr w:type="spellStart"/>
      <w:r w:rsidRPr="00F13011">
        <w:rPr>
          <w:b/>
          <w:bCs/>
          <w:i/>
          <w:iCs/>
        </w:rPr>
        <w:t>infestans</w:t>
      </w:r>
      <w:proofErr w:type="spellEnd"/>
      <w:r w:rsidRPr="00F13011">
        <w:rPr>
          <w:b/>
          <w:bCs/>
          <w:i/>
          <w:iCs/>
        </w:rPr>
        <w:t xml:space="preserve"> </w:t>
      </w:r>
      <w:r w:rsidRPr="00F13011">
        <w:t xml:space="preserve">gibi bazı türler de </w:t>
      </w:r>
      <w:proofErr w:type="spellStart"/>
      <w:r w:rsidRPr="00F13011">
        <w:t>mildiyö</w:t>
      </w:r>
      <w:proofErr w:type="spellEnd"/>
      <w:r w:rsidRPr="00F13011">
        <w:t xml:space="preserve"> hastalığını oluştururlar. Bununla beraber saprofit türlere de rastlanmaktadır. </w:t>
      </w:r>
      <w:proofErr w:type="spellStart"/>
      <w:r w:rsidRPr="00F13011">
        <w:t>Sporangiophore’ları</w:t>
      </w:r>
      <w:proofErr w:type="spellEnd"/>
      <w:r w:rsidRPr="00F13011">
        <w:t xml:space="preserve"> somatik </w:t>
      </w:r>
      <w:proofErr w:type="spellStart"/>
      <w:r w:rsidRPr="00F13011">
        <w:t>hiflerden</w:t>
      </w:r>
      <w:proofErr w:type="spellEnd"/>
      <w:r w:rsidRPr="00F13011">
        <w:t xml:space="preserve"> pek farklı değildir. </w:t>
      </w:r>
      <w:proofErr w:type="spellStart"/>
      <w:r w:rsidRPr="00F13011">
        <w:t>Sporangium’lara</w:t>
      </w:r>
      <w:proofErr w:type="spellEnd"/>
      <w:r w:rsidRPr="00F13011">
        <w:t xml:space="preserve"> her dönemde rastlamak mümkündür. </w:t>
      </w:r>
      <w:proofErr w:type="spellStart"/>
      <w:r w:rsidRPr="00F13011">
        <w:t>Oospore</w:t>
      </w:r>
      <w:r>
        <w:t>’</w:t>
      </w:r>
      <w:r w:rsidRPr="00F13011">
        <w:t>lar</w:t>
      </w:r>
      <w:proofErr w:type="spellEnd"/>
      <w:r w:rsidRPr="00F13011">
        <w:t xml:space="preserve"> genellikle tek olarak oluşurlar</w:t>
      </w:r>
      <w:r>
        <w:t>,</w:t>
      </w:r>
      <w:r w:rsidRPr="00F13011">
        <w:t xml:space="preserve"> </w:t>
      </w:r>
      <w:proofErr w:type="spellStart"/>
      <w:r w:rsidRPr="00F13011">
        <w:t>aplerotic</w:t>
      </w:r>
      <w:r>
        <w:t>’</w:t>
      </w:r>
      <w:r w:rsidRPr="00F13011">
        <w:t>tirler</w:t>
      </w:r>
      <w:proofErr w:type="spellEnd"/>
      <w:r>
        <w:t>,</w:t>
      </w:r>
      <w:r w:rsidRPr="00F13011">
        <w:t xml:space="preserve"> nadiren </w:t>
      </w:r>
      <w:proofErr w:type="spellStart"/>
      <w:r w:rsidRPr="00F13011">
        <w:t>plerotic</w:t>
      </w:r>
      <w:proofErr w:type="spellEnd"/>
      <w:r w:rsidRPr="00F13011">
        <w:t xml:space="preserve"> olabilirler. Kalın duvarlıdırlar ve yüzeyleri hemen </w:t>
      </w:r>
      <w:proofErr w:type="spellStart"/>
      <w:r w:rsidRPr="00F13011">
        <w:t>hemen</w:t>
      </w:r>
      <w:proofErr w:type="spellEnd"/>
      <w:r w:rsidRPr="00F13011">
        <w:t xml:space="preserve"> hepside düzdür. </w:t>
      </w:r>
      <w:proofErr w:type="spellStart"/>
      <w:r w:rsidRPr="00F13011">
        <w:t>Haustoriumlar</w:t>
      </w:r>
      <w:proofErr w:type="spellEnd"/>
      <w:r w:rsidRPr="00F13011">
        <w:t xml:space="preserve"> bazılarında varken bazılarında yoktur. Olanlarda dallanmış bir yapı gösterir. Takımın önemli familyası </w:t>
      </w:r>
      <w:proofErr w:type="spellStart"/>
      <w:r w:rsidRPr="00F13011">
        <w:rPr>
          <w:b/>
          <w:bCs/>
        </w:rPr>
        <w:t>Pythiaceae</w:t>
      </w:r>
      <w:proofErr w:type="spellEnd"/>
      <w:r>
        <w:rPr>
          <w:b/>
          <w:bCs/>
        </w:rPr>
        <w:t>’</w:t>
      </w:r>
      <w:r w:rsidRPr="00F13011">
        <w:t xml:space="preserve"> </w:t>
      </w:r>
      <w:proofErr w:type="spellStart"/>
      <w:r>
        <w:t>dir</w:t>
      </w:r>
      <w:proofErr w:type="spellEnd"/>
      <w:r>
        <w:t xml:space="preserve">.  Familyanın 2 önemli cinsi ise </w:t>
      </w:r>
      <w:proofErr w:type="spellStart"/>
      <w:r w:rsidRPr="00DE228F">
        <w:rPr>
          <w:i/>
        </w:rPr>
        <w:t>Pythium</w:t>
      </w:r>
      <w:proofErr w:type="spellEnd"/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 xml:space="preserve">) ve </w:t>
      </w:r>
      <w:proofErr w:type="spellStart"/>
      <w:r w:rsidRPr="00DE228F">
        <w:rPr>
          <w:i/>
        </w:rPr>
        <w:t>Phytophthora</w:t>
      </w:r>
      <w:proofErr w:type="spellEnd"/>
      <w:r w:rsidRPr="00DE228F">
        <w:rPr>
          <w:i/>
        </w:rPr>
        <w:t>’</w:t>
      </w:r>
      <w:r>
        <w:t xml:space="preserve"> </w:t>
      </w:r>
      <w:proofErr w:type="gramStart"/>
      <w:r>
        <w:t>dır</w:t>
      </w:r>
      <w:proofErr w:type="gramEnd"/>
      <w:r>
        <w:t>. Her iki cins de, fazla konukçu ayırımı yapmayan çok sayıda (100 den fazla) tür içermektedir. Bu cinslere ait bazı önemli türler;</w:t>
      </w:r>
    </w:p>
    <w:p w:rsidR="00182992" w:rsidRPr="00C677A8" w:rsidRDefault="00182992" w:rsidP="00182992">
      <w:pPr>
        <w:pStyle w:val="ListeParagraf"/>
        <w:numPr>
          <w:ilvl w:val="0"/>
          <w:numId w:val="3"/>
        </w:numPr>
        <w:spacing w:after="0" w:line="360" w:lineRule="auto"/>
        <w:ind w:left="851" w:hanging="284"/>
        <w:jc w:val="both"/>
      </w:pPr>
      <w:proofErr w:type="spellStart"/>
      <w:r w:rsidRPr="00C677A8">
        <w:rPr>
          <w:b/>
          <w:i/>
        </w:rPr>
        <w:t>Pythium</w:t>
      </w:r>
      <w:proofErr w:type="spellEnd"/>
      <w:r w:rsidRPr="00C677A8">
        <w:rPr>
          <w:b/>
          <w:i/>
        </w:rPr>
        <w:t xml:space="preserve"> </w:t>
      </w:r>
      <w:proofErr w:type="spellStart"/>
      <w:r w:rsidRPr="00C677A8">
        <w:rPr>
          <w:b/>
          <w:i/>
        </w:rPr>
        <w:t>debaryanum</w:t>
      </w:r>
      <w:proofErr w:type="spellEnd"/>
      <w:r w:rsidRPr="00C677A8">
        <w:rPr>
          <w:b/>
        </w:rPr>
        <w:t xml:space="preserve">; </w:t>
      </w:r>
      <w:r w:rsidRPr="00C677A8">
        <w:t>Sebzelerde ve daha çok tek yıllık bitkilerde kök çürüklüğü</w:t>
      </w:r>
    </w:p>
    <w:p w:rsidR="00182992" w:rsidRPr="00C677A8" w:rsidRDefault="00182992" w:rsidP="00182992">
      <w:pPr>
        <w:pStyle w:val="ListeParagraf"/>
        <w:numPr>
          <w:ilvl w:val="0"/>
          <w:numId w:val="3"/>
        </w:numPr>
        <w:spacing w:after="0" w:line="360" w:lineRule="auto"/>
        <w:ind w:left="851" w:hanging="284"/>
        <w:jc w:val="both"/>
        <w:rPr>
          <w:b/>
        </w:rPr>
      </w:pPr>
      <w:proofErr w:type="spellStart"/>
      <w:r w:rsidRPr="00C677A8">
        <w:rPr>
          <w:b/>
          <w:i/>
        </w:rPr>
        <w:t>Pyhtium</w:t>
      </w:r>
      <w:proofErr w:type="spellEnd"/>
      <w:r w:rsidRPr="00C677A8">
        <w:rPr>
          <w:b/>
          <w:i/>
        </w:rPr>
        <w:t xml:space="preserve"> </w:t>
      </w:r>
      <w:proofErr w:type="spellStart"/>
      <w:r w:rsidRPr="00C677A8">
        <w:rPr>
          <w:b/>
          <w:i/>
        </w:rPr>
        <w:t>ultimum</w:t>
      </w:r>
      <w:proofErr w:type="spellEnd"/>
      <w:r w:rsidRPr="00C677A8">
        <w:rPr>
          <w:b/>
        </w:rPr>
        <w:t xml:space="preserve">; </w:t>
      </w:r>
      <w:r w:rsidRPr="00C677A8">
        <w:t>Sebzelerde ve daha çok tek yıllık bitkilerde kök çürüklüğü</w:t>
      </w:r>
    </w:p>
    <w:p w:rsidR="00182992" w:rsidRPr="00C677A8" w:rsidRDefault="00182992" w:rsidP="00182992">
      <w:pPr>
        <w:pStyle w:val="ListeParagraf"/>
        <w:numPr>
          <w:ilvl w:val="0"/>
          <w:numId w:val="3"/>
        </w:numPr>
        <w:spacing w:after="0" w:line="360" w:lineRule="auto"/>
        <w:ind w:left="851" w:hanging="284"/>
        <w:jc w:val="both"/>
        <w:rPr>
          <w:b/>
        </w:rPr>
      </w:pPr>
      <w:proofErr w:type="spellStart"/>
      <w:r w:rsidRPr="00C677A8">
        <w:rPr>
          <w:b/>
          <w:i/>
        </w:rPr>
        <w:t>Phytophthora</w:t>
      </w:r>
      <w:proofErr w:type="spellEnd"/>
      <w:r w:rsidRPr="00C677A8">
        <w:rPr>
          <w:b/>
          <w:i/>
        </w:rPr>
        <w:t xml:space="preserve"> </w:t>
      </w:r>
      <w:proofErr w:type="spellStart"/>
      <w:r w:rsidRPr="00C677A8">
        <w:rPr>
          <w:b/>
          <w:i/>
        </w:rPr>
        <w:t>infestans</w:t>
      </w:r>
      <w:proofErr w:type="spellEnd"/>
      <w:r w:rsidRPr="00C677A8">
        <w:rPr>
          <w:b/>
        </w:rPr>
        <w:t xml:space="preserve">; </w:t>
      </w:r>
      <w:proofErr w:type="spellStart"/>
      <w:r w:rsidRPr="00C677A8">
        <w:t>Solanaceae</w:t>
      </w:r>
      <w:proofErr w:type="spellEnd"/>
      <w:r w:rsidRPr="00C677A8">
        <w:t xml:space="preserve"> bitkilerinde, daha çok patates ve domateste </w:t>
      </w:r>
      <w:proofErr w:type="spellStart"/>
      <w:r w:rsidRPr="00C677A8">
        <w:t>mildiyö</w:t>
      </w:r>
      <w:proofErr w:type="spellEnd"/>
    </w:p>
    <w:p w:rsidR="00182992" w:rsidRPr="00C677A8" w:rsidRDefault="00182992" w:rsidP="00182992">
      <w:pPr>
        <w:pStyle w:val="ListeParagraf"/>
        <w:numPr>
          <w:ilvl w:val="0"/>
          <w:numId w:val="3"/>
        </w:numPr>
        <w:spacing w:after="0" w:line="360" w:lineRule="auto"/>
        <w:ind w:left="851" w:hanging="284"/>
        <w:jc w:val="both"/>
        <w:rPr>
          <w:b/>
        </w:rPr>
      </w:pPr>
      <w:proofErr w:type="spellStart"/>
      <w:r w:rsidRPr="00C677A8">
        <w:rPr>
          <w:b/>
          <w:i/>
        </w:rPr>
        <w:t>Phytophthora</w:t>
      </w:r>
      <w:proofErr w:type="spellEnd"/>
      <w:r w:rsidRPr="00C677A8">
        <w:rPr>
          <w:b/>
          <w:i/>
        </w:rPr>
        <w:t xml:space="preserve"> </w:t>
      </w:r>
      <w:proofErr w:type="spellStart"/>
      <w:r w:rsidRPr="00C677A8">
        <w:rPr>
          <w:b/>
          <w:i/>
        </w:rPr>
        <w:t>capsici</w:t>
      </w:r>
      <w:proofErr w:type="spellEnd"/>
      <w:r w:rsidRPr="00C677A8">
        <w:rPr>
          <w:b/>
        </w:rPr>
        <w:t xml:space="preserve">; </w:t>
      </w:r>
      <w:proofErr w:type="spellStart"/>
      <w:r w:rsidRPr="00C677A8">
        <w:t>Solanacea</w:t>
      </w:r>
      <w:proofErr w:type="spellEnd"/>
      <w:r w:rsidRPr="00C677A8">
        <w:t xml:space="preserve"> ve </w:t>
      </w:r>
      <w:proofErr w:type="spellStart"/>
      <w:r w:rsidRPr="00C677A8">
        <w:t>Cucurbitacea</w:t>
      </w:r>
      <w:proofErr w:type="spellEnd"/>
      <w:r w:rsidRPr="00C677A8">
        <w:t xml:space="preserve"> başta olmak üzer bir çok bitkide kök, kök </w:t>
      </w:r>
      <w:proofErr w:type="gramStart"/>
      <w:r w:rsidRPr="00C677A8">
        <w:t>boğazı  yanıklığı</w:t>
      </w:r>
      <w:proofErr w:type="gramEnd"/>
      <w:r w:rsidRPr="00C677A8">
        <w:t xml:space="preserve">, nemli yerlerde </w:t>
      </w:r>
      <w:proofErr w:type="spellStart"/>
      <w:r w:rsidRPr="00C677A8">
        <w:t>mildiyö</w:t>
      </w:r>
      <w:proofErr w:type="spellEnd"/>
      <w:r w:rsidRPr="00C677A8">
        <w:t xml:space="preserve"> hastalığı</w:t>
      </w:r>
    </w:p>
    <w:p w:rsidR="00182992" w:rsidRPr="00C677A8" w:rsidRDefault="00182992" w:rsidP="00182992">
      <w:pPr>
        <w:pStyle w:val="ListeParagraf"/>
        <w:numPr>
          <w:ilvl w:val="0"/>
          <w:numId w:val="3"/>
        </w:numPr>
        <w:spacing w:after="0" w:line="360" w:lineRule="auto"/>
        <w:ind w:left="851" w:hanging="284"/>
        <w:jc w:val="both"/>
      </w:pPr>
      <w:proofErr w:type="spellStart"/>
      <w:r w:rsidRPr="00C677A8">
        <w:rPr>
          <w:b/>
          <w:i/>
        </w:rPr>
        <w:t>Phytophthora</w:t>
      </w:r>
      <w:proofErr w:type="spellEnd"/>
      <w:r w:rsidRPr="00C677A8">
        <w:rPr>
          <w:b/>
          <w:i/>
        </w:rPr>
        <w:t xml:space="preserve"> </w:t>
      </w:r>
      <w:proofErr w:type="spellStart"/>
      <w:r w:rsidRPr="00C677A8">
        <w:rPr>
          <w:b/>
          <w:i/>
        </w:rPr>
        <w:t>cambivora</w:t>
      </w:r>
      <w:proofErr w:type="spellEnd"/>
      <w:r w:rsidRPr="00C677A8">
        <w:rPr>
          <w:b/>
        </w:rPr>
        <w:t xml:space="preserve">; </w:t>
      </w:r>
      <w:r w:rsidRPr="00C677A8">
        <w:t>Kestane başta olmak üzere pek çok orman ağacında kök ve kök boğazı çürüklüğü</w:t>
      </w:r>
    </w:p>
    <w:p w:rsidR="00182992" w:rsidRPr="009C09DB" w:rsidRDefault="00182992" w:rsidP="00182992">
      <w:pPr>
        <w:pStyle w:val="ListeParagraf"/>
        <w:numPr>
          <w:ilvl w:val="0"/>
          <w:numId w:val="3"/>
        </w:numPr>
        <w:spacing w:after="0" w:line="360" w:lineRule="auto"/>
        <w:ind w:left="851" w:hanging="284"/>
        <w:jc w:val="both"/>
        <w:rPr>
          <w:b/>
        </w:rPr>
      </w:pPr>
      <w:proofErr w:type="spellStart"/>
      <w:r w:rsidRPr="009C09DB">
        <w:rPr>
          <w:b/>
          <w:i/>
        </w:rPr>
        <w:t>Phytophthora</w:t>
      </w:r>
      <w:proofErr w:type="spellEnd"/>
      <w:r w:rsidRPr="009C09DB">
        <w:rPr>
          <w:b/>
          <w:i/>
        </w:rPr>
        <w:t xml:space="preserve"> </w:t>
      </w:r>
      <w:proofErr w:type="spellStart"/>
      <w:r w:rsidRPr="009C09DB">
        <w:rPr>
          <w:b/>
          <w:i/>
        </w:rPr>
        <w:t>cinnamomi</w:t>
      </w:r>
      <w:proofErr w:type="spellEnd"/>
      <w:r w:rsidRPr="009C09DB">
        <w:rPr>
          <w:b/>
        </w:rPr>
        <w:t xml:space="preserve">; </w:t>
      </w:r>
      <w:r w:rsidRPr="009C09DB">
        <w:t>Pek çok orman ağacında kök ve kök boğazı çürüklüğü</w:t>
      </w:r>
    </w:p>
    <w:p w:rsidR="00182992" w:rsidRPr="00C677A8" w:rsidRDefault="00182992" w:rsidP="00182992">
      <w:pPr>
        <w:pStyle w:val="ListeParagraf"/>
        <w:numPr>
          <w:ilvl w:val="0"/>
          <w:numId w:val="3"/>
        </w:numPr>
        <w:spacing w:after="0" w:line="360" w:lineRule="auto"/>
        <w:ind w:left="851" w:hanging="284"/>
        <w:jc w:val="both"/>
      </w:pPr>
      <w:proofErr w:type="spellStart"/>
      <w:r w:rsidRPr="00C677A8">
        <w:rPr>
          <w:b/>
          <w:i/>
        </w:rPr>
        <w:t>Phytophthora</w:t>
      </w:r>
      <w:proofErr w:type="spellEnd"/>
      <w:r w:rsidRPr="00C677A8">
        <w:rPr>
          <w:b/>
          <w:i/>
        </w:rPr>
        <w:t xml:space="preserve"> </w:t>
      </w:r>
      <w:proofErr w:type="spellStart"/>
      <w:r w:rsidRPr="00C677A8">
        <w:rPr>
          <w:b/>
          <w:i/>
        </w:rPr>
        <w:t>parasitica</w:t>
      </w:r>
      <w:proofErr w:type="spellEnd"/>
      <w:r w:rsidRPr="00C677A8">
        <w:rPr>
          <w:b/>
        </w:rPr>
        <w:t xml:space="preserve">; </w:t>
      </w:r>
      <w:r>
        <w:t>Bir</w:t>
      </w:r>
      <w:r w:rsidRPr="00C677A8">
        <w:t>çok bitkide</w:t>
      </w:r>
      <w:r w:rsidRPr="00C677A8">
        <w:rPr>
          <w:b/>
        </w:rPr>
        <w:t xml:space="preserve"> </w:t>
      </w:r>
      <w:r w:rsidRPr="00C677A8">
        <w:t>kök ve kök boğazı çürüklüğü</w:t>
      </w:r>
    </w:p>
    <w:p w:rsidR="00182992" w:rsidRPr="002028A0" w:rsidRDefault="00182992" w:rsidP="00182992">
      <w:pPr>
        <w:spacing w:after="0" w:line="360" w:lineRule="auto"/>
        <w:jc w:val="both"/>
        <w:rPr>
          <w:b/>
        </w:rPr>
      </w:pPr>
      <w:r>
        <w:t xml:space="preserve">Hastalıklarına yol açmaktadırlar. </w:t>
      </w:r>
    </w:p>
    <w:p w:rsidR="00182992" w:rsidRPr="00F13011" w:rsidRDefault="00182992" w:rsidP="00182992">
      <w:pPr>
        <w:spacing w:before="120" w:after="120" w:line="360" w:lineRule="auto"/>
        <w:jc w:val="both"/>
      </w:pPr>
      <w:r w:rsidRPr="00F13011">
        <w:t xml:space="preserve">Familya hakkında daha iyi bilgi edinmek için her 2 cinsten </w:t>
      </w:r>
      <w:r>
        <w:t>birer</w:t>
      </w:r>
      <w:r w:rsidRPr="00F13011">
        <w:t xml:space="preserve"> tür</w:t>
      </w:r>
      <w:r>
        <w:t>ün</w:t>
      </w:r>
      <w:r w:rsidRPr="00F13011">
        <w:t xml:space="preserve"> hayat çemberlerini incele</w:t>
      </w:r>
      <w:r>
        <w:t>rsek.</w:t>
      </w:r>
    </w:p>
    <w:p w:rsidR="00182992" w:rsidRPr="00182992" w:rsidRDefault="00182992">
      <w:pPr>
        <w:rPr>
          <w:rFonts w:ascii="Times New Roman" w:hAnsi="Times New Roman" w:cs="Times New Roman"/>
          <w:b/>
          <w:sz w:val="28"/>
          <w:szCs w:val="28"/>
        </w:rPr>
      </w:pPr>
    </w:p>
    <w:sectPr w:rsidR="00182992" w:rsidRPr="00182992" w:rsidSect="00795FBE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1F1"/>
    <w:multiLevelType w:val="hybridMultilevel"/>
    <w:tmpl w:val="9A6460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2B07"/>
    <w:multiLevelType w:val="hybridMultilevel"/>
    <w:tmpl w:val="CFAEDE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429D5"/>
    <w:multiLevelType w:val="hybridMultilevel"/>
    <w:tmpl w:val="098C8E8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E278C"/>
    <w:multiLevelType w:val="hybridMultilevel"/>
    <w:tmpl w:val="BEC86F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2992"/>
    <w:rsid w:val="000A247F"/>
    <w:rsid w:val="00182992"/>
    <w:rsid w:val="00795FBE"/>
    <w:rsid w:val="00CD7406"/>
    <w:rsid w:val="00EB2431"/>
    <w:rsid w:val="00F9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2992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1704</Words>
  <Characters>9715</Characters>
  <Application>Microsoft Office Word</Application>
  <DocSecurity>0</DocSecurity>
  <Lines>80</Lines>
  <Paragraphs>22</Paragraphs>
  <ScaleCrop>false</ScaleCrop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2017-02-01T13:57:00Z</dcterms:created>
  <dcterms:modified xsi:type="dcterms:W3CDTF">2017-02-01T14:04:00Z</dcterms:modified>
</cp:coreProperties>
</file>