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53" w:rsidRDefault="00186353" w:rsidP="00186353">
      <w:pPr>
        <w:pStyle w:val="Balk3"/>
      </w:pPr>
      <w:r>
        <w:t xml:space="preserve">“İlk ve Ortaöğretimde Felsefe Eğitimi” çalıştayı </w:t>
      </w:r>
    </w:p>
    <w:p w:rsidR="00CE647A" w:rsidRDefault="00186353" w:rsidP="00186353">
      <w:pPr>
        <w:spacing w:after="240"/>
      </w:pPr>
      <w:r>
        <w:t>Türkiye Felsefe Kurumu</w:t>
      </w:r>
      <w:r>
        <w:br/>
        <w:t>UNESCO Türkiye Milli Komisyonu</w:t>
      </w:r>
      <w:r>
        <w:br/>
        <w:t>Milli Eğitim Bakanlığı</w:t>
      </w:r>
      <w:r>
        <w:br/>
      </w:r>
      <w:r>
        <w:br/>
      </w:r>
      <w:r>
        <w:br/>
      </w:r>
      <w:r>
        <w:br/>
        <w:t>Çalıştay</w:t>
      </w:r>
      <w:r>
        <w:br/>
      </w:r>
      <w:r>
        <w:br/>
        <w:t>“İlk ve Ortaöğretimde Felsefe Eğitimi”</w:t>
      </w:r>
      <w:r>
        <w:br/>
      </w:r>
      <w:r>
        <w:br/>
        <w:t>Unesco Türkiye Milli Komisyonu, Türkiye Felsefe Kurumu ve Milli Eğitim Bakanlığı işbirliğiyle düzenlenen “İlk ve Ortaöğretimde Felsefe Eğitimi” çalıştayını onurlandırmanızı dilerler.</w:t>
      </w:r>
      <w:r>
        <w:br/>
      </w:r>
      <w:r>
        <w:br/>
      </w:r>
      <w:r>
        <w:br/>
        <w:t xml:space="preserve">Düzenleme Kurulu </w:t>
      </w:r>
      <w:r>
        <w:br/>
        <w:t>Tarih: 29-30 Eylül 2011</w:t>
      </w:r>
      <w:r>
        <w:br/>
        <w:t>Yer: Başkent Öğretmenevi-Ankara</w:t>
      </w:r>
      <w:r>
        <w:br/>
      </w:r>
      <w:r>
        <w:br/>
        <w:t>İLK VE ORTAÖĞRETİMDE FELSEFE EĞİTİMİ ÇALIŞTAYI</w:t>
      </w:r>
      <w:r>
        <w:br/>
        <w:t>29-30 EYLÜL 2011, Başkent Öğretmenevi- ANKARA</w:t>
      </w:r>
      <w:r>
        <w:br/>
      </w:r>
      <w:r>
        <w:br/>
      </w:r>
      <w:r>
        <w:br/>
        <w:t>29 Eylül 2011: İLKÖĞRETİMDE FELSEFE</w:t>
      </w:r>
      <w:r>
        <w:br/>
      </w:r>
      <w:r>
        <w:br/>
        <w:t xml:space="preserve">AÇILIŞ OTURUMU (09:30-10:30) </w:t>
      </w:r>
      <w:r>
        <w:br/>
        <w:t>Oturum Başkanı: Prof. Dr. Nabi Avcı (UNESCO Türkiye Millî Komisyonu Eski Başkanı)</w:t>
      </w:r>
      <w:r>
        <w:br/>
        <w:t xml:space="preserve">Prof. Dr. Öcal Oğuz (UNESCO Türkiye Millî Komisyonu Başkanı) </w:t>
      </w:r>
      <w:r>
        <w:br/>
        <w:t xml:space="preserve">Prof. Dr. İoanna Kuçuradi (Türkiye Felsefe Kurumu Başkanı) </w:t>
      </w:r>
      <w:r>
        <w:br/>
        <w:t>Prof. Dr. Durmuş Günay (Yükseköğretim Kurulu Yürütme Kurulu Üyesi)</w:t>
      </w:r>
      <w:r>
        <w:br/>
        <w:t>Prof. Dr. Nabi Avcı (TBMM Milli Eğitim, Kültür, Gençlik ve Spor Komisyonu Başkanı)</w:t>
      </w:r>
      <w:r>
        <w:br/>
        <w:t>Prof. Dr. Ömer Dinçer (Millî Eğitim Bakanı-KATILDIKLARI TAKDİRDE)</w:t>
      </w:r>
      <w:r>
        <w:br/>
      </w:r>
      <w:r>
        <w:br/>
        <w:t>KAHVE ARASI (10:30-11:00)</w:t>
      </w:r>
      <w:r>
        <w:br/>
      </w:r>
      <w:r>
        <w:br/>
        <w:t xml:space="preserve">I. OTURUM: ÇOCUKLAR VE FELSEFE (11:00-13:00) </w:t>
      </w:r>
      <w:r>
        <w:br/>
      </w:r>
      <w:r>
        <w:br/>
        <w:t>Oturum Başkanı: Funda Kocabıyık (MEB Okulöncesi Eğitimi Genel Müdürü)</w:t>
      </w:r>
      <w:r>
        <w:br/>
      </w:r>
      <w:r>
        <w:br/>
        <w:t>Betül Çotuksöken (Maltepe Üniversitesi)</w:t>
      </w:r>
      <w:r>
        <w:br/>
      </w:r>
      <w:r>
        <w:br/>
        <w:t>H. Haluk Erdem (Ankara Üniversitesi)</w:t>
      </w:r>
      <w:r>
        <w:br/>
        <w:t>Taşkıner Ketenci (Mersin Üniversitesi)</w:t>
      </w:r>
      <w:r>
        <w:br/>
        <w:t>Harun Tepe (Hacettepe Üniversitesi)</w:t>
      </w:r>
      <w:r>
        <w:br/>
      </w:r>
      <w:r>
        <w:lastRenderedPageBreak/>
        <w:br/>
        <w:t xml:space="preserve">ÖĞLE ARASI (13:00-14:00)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II. OTURUM: ÇOCUKLAR İÇİN FELSEFE: TELİF FELSEFE KİTAPLARI (14:00-16:00)</w:t>
      </w:r>
      <w:r>
        <w:br/>
        <w:t>Oturum Başkanı: Prof. Dr. Sedat Sever (Ankara Üniversitesi Çocuk ve Gençlik Edebiyatı Uygulama ve Araştırma Merkezi Müdürü)</w:t>
      </w:r>
      <w:r>
        <w:br/>
      </w:r>
      <w:r>
        <w:br/>
        <w:t>Nuran Direk (Türkiye Felsefe Kurumu Çocuklar İçin Felsefe Birimi)</w:t>
      </w:r>
      <w:r>
        <w:br/>
      </w:r>
      <w:r>
        <w:br/>
        <w:t>İdil Kefeli (Samsun İlkadım Endüstri Meslek Lisesi)</w:t>
      </w:r>
      <w:r>
        <w:br/>
      </w:r>
      <w:r>
        <w:br/>
        <w:t>Belgin Önal (Gemlik Endüstri Meslek Lisesi)</w:t>
      </w:r>
      <w:r>
        <w:br/>
      </w:r>
      <w:r>
        <w:br/>
        <w:t>Tülin Tankut (Kadın Eserleri Kütüphanesi)</w:t>
      </w:r>
      <w:r>
        <w:br/>
      </w:r>
      <w:r>
        <w:br/>
      </w:r>
      <w:r>
        <w:br/>
        <w:t>(16:00-16:30) KAHVE ARASI</w:t>
      </w:r>
      <w:r>
        <w:br/>
      </w:r>
      <w:r>
        <w:br/>
      </w:r>
      <w:r>
        <w:br/>
        <w:t>III. OTURUM: ÇOCUKLAR İÇİN FELSEFE: ÇEVİRİ FELSEFE KİTAPLARI (16:30-18:30)</w:t>
      </w:r>
      <w:r>
        <w:br/>
      </w:r>
      <w:r>
        <w:br/>
        <w:t>Oturum Başkanı: Prof. Dr. Onur Bilge Kula (Kültür Bakanlığı Kütüphaneler ve Yayımlar Genel Müdürü)</w:t>
      </w:r>
      <w:r>
        <w:br/>
      </w:r>
      <w:r>
        <w:br/>
        <w:t>Müren Beykan (Günışığı Kitaplığı)</w:t>
      </w:r>
      <w:r>
        <w:br/>
      </w:r>
      <w:r>
        <w:br/>
        <w:t>Semih Sökmen-Savaş Kılıç (Metis Yayınları)</w:t>
      </w:r>
      <w:r>
        <w:br/>
      </w:r>
      <w:r>
        <w:br/>
        <w:t>Fatma Tulum (Pan Yayıncılık)</w:t>
      </w:r>
      <w:r>
        <w:br/>
      </w:r>
      <w:r>
        <w:br/>
        <w:t>Mehmet Zeki Aydın- Abdullah Karaca (Timaş Yayınları)</w:t>
      </w:r>
      <w:r>
        <w:br/>
      </w:r>
      <w:r>
        <w:br/>
        <w:t>İsa Aykanat- Can Arden Köprülüyan (Tudem Yayınları)</w:t>
      </w:r>
      <w:r>
        <w:br/>
      </w:r>
      <w:r>
        <w:br/>
        <w:t>30 Eylül 2011: ORTAÖĞRETİMDE FELSEFE</w:t>
      </w:r>
      <w:r>
        <w:br/>
      </w:r>
      <w:r>
        <w:br/>
        <w:t>IV. OTURUM: FELSEFE DERSİ PROGRAMI (09:00-11:00)</w:t>
      </w:r>
      <w:r>
        <w:br/>
        <w:t xml:space="preserve">Oturum Başkanı: Prof. Dr. Abdülkadir Çüçen (Uludağ Üniversitesi Felsefe Bölümü Başkanı) </w:t>
      </w:r>
      <w:r>
        <w:br/>
      </w:r>
      <w:r>
        <w:br/>
        <w:t>Mehmet Ali Dombaycı (Gazi Üniversitesi)</w:t>
      </w:r>
      <w:r>
        <w:br/>
      </w:r>
      <w:r>
        <w:br/>
      </w:r>
      <w:r>
        <w:lastRenderedPageBreak/>
        <w:t>Yaşar Küpeli (Felsefeciler Derneği)</w:t>
      </w:r>
      <w:r>
        <w:br/>
      </w:r>
      <w:r>
        <w:br/>
        <w:t>Gülşen Öz (Türkiye Felsefe Kurumu Çocuklar İçin Felsefe Birimi)</w:t>
      </w:r>
      <w:r>
        <w:br/>
      </w:r>
      <w:r>
        <w:br/>
        <w:t xml:space="preserve">KAHVE ARASI (11:00-11:30) </w:t>
      </w:r>
      <w:r>
        <w:br/>
      </w:r>
      <w:r>
        <w:br/>
        <w:t>V. OTURUM: ÖĞRETMEN EĞİTİMİ (11:30-13:00)</w:t>
      </w:r>
      <w:r>
        <w:br/>
      </w:r>
      <w:r>
        <w:br/>
        <w:t>Oturum Başkanı: Prof. Dr. Muhittin Şimşek (Yükseköğretim Kurulu Yürütme Kurulu Üyesi)</w:t>
      </w:r>
      <w:r>
        <w:br/>
      </w:r>
      <w:r>
        <w:br/>
        <w:t>Ömer Balıbey (MEB Öğretmen Yetiştirme ve Eğitimi Genel Müdürü)</w:t>
      </w:r>
      <w:r>
        <w:br/>
      </w:r>
      <w:r>
        <w:br/>
        <w:t xml:space="preserve">Mustafa Günay (Çukurova Üniversitesi) </w:t>
      </w:r>
      <w:r>
        <w:br/>
      </w:r>
      <w:r>
        <w:br/>
        <w:t>Sevgi İyi (Maltepe Üniversitesi)</w:t>
      </w:r>
      <w:r>
        <w:br/>
      </w:r>
      <w:r>
        <w:br/>
        <w:t xml:space="preserve">Şehriban Gözcü-Umut Karagöz (Özel Tevfik Fikret Lisesi) </w:t>
      </w:r>
      <w:r>
        <w:br/>
      </w:r>
      <w:r>
        <w:br/>
      </w:r>
      <w:r>
        <w:br/>
        <w:t>ÖĞLE ARASI (13:00-14:00)</w:t>
      </w:r>
      <w:r>
        <w:br/>
      </w:r>
      <w:r>
        <w:br/>
      </w:r>
      <w:r>
        <w:br/>
        <w:t>VI. OTURUM: FELSEFE DERS KİTAPLARI (14:00-16:00)</w:t>
      </w:r>
      <w:r>
        <w:br/>
      </w:r>
      <w:r>
        <w:br/>
      </w:r>
      <w:r>
        <w:br/>
        <w:t>Oturum Başkanı: Prof. Dr. Betül Çotuksöken (Maltepe Üniversitesi)</w:t>
      </w:r>
      <w:r>
        <w:br/>
      </w:r>
      <w:r>
        <w:br/>
        <w:t>Sonay Alpay (Ankara Cumhuriyet Lisesi)</w:t>
      </w:r>
      <w:r>
        <w:br/>
      </w:r>
      <w:r>
        <w:br/>
        <w:t>Yücel Kayıran (Ankara Bahçelievler Deneme Lisesi)</w:t>
      </w:r>
      <w:r>
        <w:br/>
      </w:r>
      <w:r>
        <w:br/>
        <w:t xml:space="preserve">Arslan Topakkaya (Erciyes Üniversitesi) </w:t>
      </w:r>
      <w:r>
        <w:br/>
      </w:r>
      <w:r>
        <w:br/>
      </w:r>
      <w:r>
        <w:br/>
        <w:t>KAHVE ARASI (16:00-16:30)</w:t>
      </w:r>
      <w:r>
        <w:br/>
      </w:r>
      <w:r>
        <w:br/>
        <w:t>VII. OTURUM: GENEL DEĞERLENDİRME (16:30-18:00)</w:t>
      </w:r>
      <w:r>
        <w:br/>
      </w:r>
      <w:r>
        <w:br/>
        <w:t>Oturum Başkanı: Prof. Dr. İoanna Kuçuradi (Maltepe Üniversitesi İnsan Hakları Araştırma ve Uygulama Merkezi Müdürü)</w:t>
      </w:r>
      <w:r>
        <w:br/>
      </w:r>
      <w:r>
        <w:br/>
        <w:t>Betül Çotuksöken (Maltepe Üniversitesi)</w:t>
      </w:r>
      <w:r>
        <w:br/>
      </w:r>
      <w:r>
        <w:br/>
        <w:t>Sanem Yazıcıoğlu (İstanbul Üniversitesi)</w:t>
      </w:r>
      <w:r>
        <w:br/>
      </w:r>
      <w:r>
        <w:lastRenderedPageBreak/>
        <w:br/>
        <w:t>Mustafa Açıköz (MEB Talim ve Terbiye Kurulu)</w:t>
      </w:r>
    </w:p>
    <w:p w:rsidR="00186353" w:rsidRDefault="00186353" w:rsidP="00186353">
      <w:pPr>
        <w:spacing w:after="240"/>
      </w:pPr>
      <w:r>
        <w:rPr>
          <w:noProof/>
          <w:lang w:eastAsia="tr-TR"/>
        </w:rPr>
        <w:drawing>
          <wp:inline distT="0" distB="0" distL="0" distR="0">
            <wp:extent cx="2390775" cy="3514725"/>
            <wp:effectExtent l="19050" t="0" r="9525" b="0"/>
            <wp:docPr id="1" name="Resim 1" descr="ilk ve ortaöğretimde felsef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k ve ortaöğretimde felsef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353" w:rsidRDefault="00186353" w:rsidP="00186353">
      <w:pPr>
        <w:spacing w:after="240"/>
      </w:pPr>
    </w:p>
    <w:sectPr w:rsidR="00186353" w:rsidSect="00841D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0D" w:rsidRDefault="0083120D" w:rsidP="003543E9">
      <w:pPr>
        <w:spacing w:after="0" w:line="240" w:lineRule="auto"/>
      </w:pPr>
      <w:r>
        <w:separator/>
      </w:r>
    </w:p>
  </w:endnote>
  <w:endnote w:type="continuationSeparator" w:id="1">
    <w:p w:rsidR="0083120D" w:rsidRDefault="0083120D" w:rsidP="0035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375"/>
      <w:docPartObj>
        <w:docPartGallery w:val="Page Numbers (Bottom of Page)"/>
        <w:docPartUnique/>
      </w:docPartObj>
    </w:sdtPr>
    <w:sdtContent>
      <w:p w:rsidR="003543E9" w:rsidRDefault="001B1734">
        <w:pPr>
          <w:pStyle w:val="Altbilgi"/>
          <w:jc w:val="center"/>
        </w:pPr>
        <w:fldSimple w:instr=" PAGE   \* MERGEFORMAT ">
          <w:r w:rsidR="00186353">
            <w:rPr>
              <w:noProof/>
            </w:rPr>
            <w:t>4</w:t>
          </w:r>
        </w:fldSimple>
      </w:p>
    </w:sdtContent>
  </w:sdt>
  <w:p w:rsidR="003543E9" w:rsidRDefault="003543E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0D" w:rsidRDefault="0083120D" w:rsidP="003543E9">
      <w:pPr>
        <w:spacing w:after="0" w:line="240" w:lineRule="auto"/>
      </w:pPr>
      <w:r>
        <w:separator/>
      </w:r>
    </w:p>
  </w:footnote>
  <w:footnote w:type="continuationSeparator" w:id="1">
    <w:p w:rsidR="0083120D" w:rsidRDefault="0083120D" w:rsidP="00354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BAC"/>
    <w:rsid w:val="000357D1"/>
    <w:rsid w:val="00126243"/>
    <w:rsid w:val="00186353"/>
    <w:rsid w:val="00197BAC"/>
    <w:rsid w:val="001B1734"/>
    <w:rsid w:val="003543E9"/>
    <w:rsid w:val="00447467"/>
    <w:rsid w:val="00742D16"/>
    <w:rsid w:val="0083120D"/>
    <w:rsid w:val="00841D0B"/>
    <w:rsid w:val="008A57D5"/>
    <w:rsid w:val="00CE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0B"/>
  </w:style>
  <w:style w:type="paragraph" w:styleId="Balk1">
    <w:name w:val="heading 1"/>
    <w:basedOn w:val="Normal"/>
    <w:link w:val="Balk1Char"/>
    <w:uiPriority w:val="9"/>
    <w:qFormat/>
    <w:rsid w:val="00197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63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7BA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9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97BA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5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543E9"/>
  </w:style>
  <w:style w:type="paragraph" w:styleId="Altbilgi">
    <w:name w:val="footer"/>
    <w:basedOn w:val="Normal"/>
    <w:link w:val="AltbilgiChar"/>
    <w:uiPriority w:val="99"/>
    <w:unhideWhenUsed/>
    <w:rsid w:val="0035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43E9"/>
  </w:style>
  <w:style w:type="character" w:customStyle="1" w:styleId="Balk3Char">
    <w:name w:val="Başlık 3 Char"/>
    <w:basedOn w:val="VarsaylanParagrafYazTipi"/>
    <w:link w:val="Balk3"/>
    <w:uiPriority w:val="9"/>
    <w:semiHidden/>
    <w:rsid w:val="001863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2018-02-18T18:48:00Z</dcterms:created>
  <dcterms:modified xsi:type="dcterms:W3CDTF">2018-02-18T20:06:00Z</dcterms:modified>
</cp:coreProperties>
</file>