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E6" w:rsidRPr="005C15D9" w:rsidRDefault="007750E6" w:rsidP="005C15D9">
      <w:pPr>
        <w:pStyle w:val="KonuBal"/>
        <w:spacing w:before="0" w:beforeAutospacing="0" w:after="0" w:afterAutospacing="0"/>
        <w:rPr>
          <w:rFonts w:asciiTheme="minorHAnsi" w:eastAsia="Arial Unicode MS" w:hAnsiTheme="minorHAnsi" w:cs="Arial Unicode MS"/>
          <w:color w:val="auto"/>
          <w:sz w:val="22"/>
          <w:szCs w:val="22"/>
        </w:rPr>
      </w:pPr>
      <w:r w:rsidRPr="005C15D9">
        <w:rPr>
          <w:rFonts w:asciiTheme="minorHAnsi" w:hAnsiTheme="minorHAnsi"/>
          <w:color w:val="auto"/>
          <w:sz w:val="22"/>
          <w:szCs w:val="22"/>
        </w:rPr>
        <w:t>ÖZGEÇMİŞ</w:t>
      </w:r>
    </w:p>
    <w:p w:rsidR="007750E6" w:rsidRPr="005C15D9" w:rsidRDefault="005C15D9" w:rsidP="005C15D9">
      <w:pPr>
        <w:jc w:val="center"/>
        <w:rPr>
          <w:rFonts w:asciiTheme="minorHAnsi" w:hAnsiTheme="minorHAnsi"/>
          <w:b/>
          <w:sz w:val="22"/>
          <w:szCs w:val="22"/>
        </w:rPr>
      </w:pPr>
      <w:r w:rsidRPr="005C15D9">
        <w:rPr>
          <w:rFonts w:asciiTheme="minorHAnsi" w:hAnsiTheme="minorHAnsi"/>
          <w:b/>
          <w:sz w:val="22"/>
          <w:szCs w:val="22"/>
        </w:rPr>
        <w:t>Doç. Dr.</w:t>
      </w:r>
      <w:r w:rsidR="007750E6" w:rsidRPr="005C15D9">
        <w:rPr>
          <w:rFonts w:asciiTheme="minorHAnsi" w:hAnsiTheme="minorHAnsi"/>
          <w:b/>
          <w:sz w:val="22"/>
          <w:szCs w:val="22"/>
        </w:rPr>
        <w:t xml:space="preserve"> </w:t>
      </w:r>
      <w:r w:rsidR="003C43F0" w:rsidRPr="005C15D9">
        <w:rPr>
          <w:rFonts w:asciiTheme="minorHAnsi" w:hAnsiTheme="minorHAnsi"/>
          <w:b/>
          <w:sz w:val="22"/>
          <w:szCs w:val="22"/>
        </w:rPr>
        <w:t>Fatma Mızıkacı</w:t>
      </w:r>
    </w:p>
    <w:p w:rsidR="007750E6" w:rsidRPr="005C15D9" w:rsidRDefault="007750E6" w:rsidP="005C15D9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2"/>
        <w:gridCol w:w="2835"/>
        <w:gridCol w:w="2694"/>
      </w:tblGrid>
      <w:tr w:rsidR="005C15D9" w:rsidRPr="005C15D9" w:rsidTr="00E9140F">
        <w:trPr>
          <w:trHeight w:val="276"/>
        </w:trPr>
        <w:tc>
          <w:tcPr>
            <w:tcW w:w="1844" w:type="dxa"/>
            <w:shd w:val="clear" w:color="auto" w:fill="E6E6E6"/>
            <w:vAlign w:val="center"/>
          </w:tcPr>
          <w:p w:rsidR="00E9140F" w:rsidRPr="005C15D9" w:rsidRDefault="00E9140F" w:rsidP="005C15D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Öğrenim Dönemi</w:t>
            </w:r>
          </w:p>
        </w:tc>
        <w:tc>
          <w:tcPr>
            <w:tcW w:w="1842" w:type="dxa"/>
            <w:shd w:val="clear" w:color="auto" w:fill="E6E6E6"/>
            <w:vAlign w:val="center"/>
          </w:tcPr>
          <w:p w:rsidR="00E9140F" w:rsidRPr="005C15D9" w:rsidRDefault="00E9140F" w:rsidP="005C15D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 xml:space="preserve">Derece </w:t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E9140F" w:rsidRPr="005C15D9" w:rsidRDefault="00E9140F" w:rsidP="005C15D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Üniversite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E9140F" w:rsidRPr="005C15D9" w:rsidRDefault="00E9140F" w:rsidP="005C15D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Öğrenim Alanı</w:t>
            </w:r>
          </w:p>
        </w:tc>
      </w:tr>
      <w:tr w:rsidR="005C15D9" w:rsidRPr="005C15D9" w:rsidTr="00E9140F">
        <w:trPr>
          <w:trHeight w:val="253"/>
        </w:trPr>
        <w:tc>
          <w:tcPr>
            <w:tcW w:w="1844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1996-2001</w:t>
            </w:r>
          </w:p>
        </w:tc>
        <w:tc>
          <w:tcPr>
            <w:tcW w:w="1842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Doktora</w:t>
            </w:r>
          </w:p>
        </w:tc>
        <w:tc>
          <w:tcPr>
            <w:tcW w:w="2835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Orta Doğu Teknik Üniversitesi</w:t>
            </w:r>
          </w:p>
        </w:tc>
        <w:tc>
          <w:tcPr>
            <w:tcW w:w="2694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Eğitim Bilimleri, Eğitim Programları ve Öğretim</w:t>
            </w:r>
          </w:p>
        </w:tc>
      </w:tr>
      <w:tr w:rsidR="005C15D9" w:rsidRPr="005C15D9" w:rsidTr="00E9140F">
        <w:trPr>
          <w:trHeight w:val="315"/>
        </w:trPr>
        <w:tc>
          <w:tcPr>
            <w:tcW w:w="1844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1990-1991</w:t>
            </w:r>
          </w:p>
        </w:tc>
        <w:tc>
          <w:tcPr>
            <w:tcW w:w="1842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Yüksek Lisans</w:t>
            </w:r>
          </w:p>
        </w:tc>
        <w:tc>
          <w:tcPr>
            <w:tcW w:w="2835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Bilkent Üniversitesi</w:t>
            </w:r>
          </w:p>
        </w:tc>
        <w:tc>
          <w:tcPr>
            <w:tcW w:w="2694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İngilizce Öğretimi</w:t>
            </w:r>
            <w:r w:rsidR="00F10C21" w:rsidRPr="005C15D9">
              <w:rPr>
                <w:rFonts w:asciiTheme="minorHAnsi" w:hAnsiTheme="minorHAnsi" w:cs="Arial"/>
                <w:sz w:val="22"/>
                <w:szCs w:val="22"/>
              </w:rPr>
              <w:t xml:space="preserve"> (MA TEFL)</w:t>
            </w:r>
          </w:p>
        </w:tc>
      </w:tr>
      <w:tr w:rsidR="005C15D9" w:rsidRPr="005C15D9" w:rsidTr="00E9140F">
        <w:trPr>
          <w:trHeight w:val="248"/>
        </w:trPr>
        <w:tc>
          <w:tcPr>
            <w:tcW w:w="1844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1982-1986</w:t>
            </w:r>
          </w:p>
        </w:tc>
        <w:tc>
          <w:tcPr>
            <w:tcW w:w="1842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Lisans</w:t>
            </w:r>
          </w:p>
        </w:tc>
        <w:tc>
          <w:tcPr>
            <w:tcW w:w="2835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Gazi Üniversitesi</w:t>
            </w:r>
          </w:p>
        </w:tc>
        <w:tc>
          <w:tcPr>
            <w:tcW w:w="2694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İngilizce Öğretmenliği</w:t>
            </w:r>
          </w:p>
        </w:tc>
      </w:tr>
    </w:tbl>
    <w:p w:rsidR="00E9140F" w:rsidRPr="005C15D9" w:rsidRDefault="00E9140F" w:rsidP="005C15D9">
      <w:pPr>
        <w:ind w:hanging="993"/>
        <w:rPr>
          <w:rFonts w:asciiTheme="minorHAnsi" w:hAnsiTheme="minorHAnsi"/>
          <w:sz w:val="22"/>
          <w:szCs w:val="22"/>
        </w:rPr>
      </w:pPr>
    </w:p>
    <w:p w:rsidR="00E9140F" w:rsidRPr="005C15D9" w:rsidRDefault="00E9140F" w:rsidP="005C15D9">
      <w:pPr>
        <w:ind w:hanging="993"/>
        <w:rPr>
          <w:rFonts w:asciiTheme="minorHAnsi" w:hAnsiTheme="minorHAnsi"/>
          <w:sz w:val="22"/>
          <w:szCs w:val="22"/>
        </w:rPr>
      </w:pPr>
      <w:r w:rsidRPr="005C15D9">
        <w:rPr>
          <w:rFonts w:asciiTheme="minorHAnsi" w:hAnsiTheme="minorHAnsi"/>
          <w:sz w:val="22"/>
          <w:szCs w:val="22"/>
        </w:rPr>
        <w:t xml:space="preserve">                 </w:t>
      </w:r>
    </w:p>
    <w:p w:rsidR="00E9140F" w:rsidRPr="005C15D9" w:rsidRDefault="00E9140F" w:rsidP="005C15D9">
      <w:pPr>
        <w:rPr>
          <w:rFonts w:asciiTheme="minorHAnsi" w:hAnsiTheme="minorHAnsi" w:cs="Arial"/>
          <w:sz w:val="22"/>
          <w:szCs w:val="22"/>
        </w:rPr>
      </w:pPr>
      <w:r w:rsidRPr="005C15D9">
        <w:rPr>
          <w:rFonts w:asciiTheme="minorHAnsi" w:hAnsiTheme="minorHAnsi"/>
          <w:sz w:val="22"/>
          <w:szCs w:val="22"/>
        </w:rPr>
        <w:t>Görevler:</w:t>
      </w:r>
    </w:p>
    <w:p w:rsidR="00E9140F" w:rsidRPr="005C15D9" w:rsidRDefault="00E9140F" w:rsidP="005C15D9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2"/>
        <w:gridCol w:w="2835"/>
        <w:gridCol w:w="2552"/>
      </w:tblGrid>
      <w:tr w:rsidR="005C15D9" w:rsidRPr="005C15D9" w:rsidTr="00E9140F">
        <w:trPr>
          <w:trHeight w:val="325"/>
        </w:trPr>
        <w:tc>
          <w:tcPr>
            <w:tcW w:w="1844" w:type="dxa"/>
            <w:shd w:val="clear" w:color="auto" w:fill="E6E6E6"/>
            <w:vAlign w:val="center"/>
          </w:tcPr>
          <w:p w:rsidR="00E9140F" w:rsidRPr="005C15D9" w:rsidRDefault="00E9140F" w:rsidP="005C15D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Görev Dönemi</w:t>
            </w:r>
          </w:p>
        </w:tc>
        <w:tc>
          <w:tcPr>
            <w:tcW w:w="1842" w:type="dxa"/>
            <w:shd w:val="clear" w:color="auto" w:fill="E6E6E6"/>
            <w:vAlign w:val="center"/>
          </w:tcPr>
          <w:p w:rsidR="00E9140F" w:rsidRPr="005C15D9" w:rsidRDefault="00E9140F" w:rsidP="005C15D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Unvan</w:t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E9140F" w:rsidRPr="005C15D9" w:rsidRDefault="00E9140F" w:rsidP="005C15D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Üniversite</w:t>
            </w:r>
          </w:p>
        </w:tc>
        <w:tc>
          <w:tcPr>
            <w:tcW w:w="2552" w:type="dxa"/>
            <w:shd w:val="clear" w:color="auto" w:fill="E6E6E6"/>
            <w:vAlign w:val="center"/>
          </w:tcPr>
          <w:p w:rsidR="00E9140F" w:rsidRPr="005C15D9" w:rsidRDefault="00E9140F" w:rsidP="005C15D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Bölüm</w:t>
            </w:r>
          </w:p>
        </w:tc>
      </w:tr>
      <w:tr w:rsidR="005C15D9" w:rsidRPr="005C15D9" w:rsidTr="00E9140F">
        <w:trPr>
          <w:trHeight w:val="273"/>
        </w:trPr>
        <w:tc>
          <w:tcPr>
            <w:tcW w:w="1844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2011-halen</w:t>
            </w:r>
          </w:p>
        </w:tc>
        <w:tc>
          <w:tcPr>
            <w:tcW w:w="1842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Doçent</w:t>
            </w:r>
          </w:p>
        </w:tc>
        <w:tc>
          <w:tcPr>
            <w:tcW w:w="2835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Ankara Üniversitesi</w:t>
            </w:r>
          </w:p>
        </w:tc>
        <w:tc>
          <w:tcPr>
            <w:tcW w:w="2552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Eğitim Programları</w:t>
            </w:r>
          </w:p>
        </w:tc>
      </w:tr>
      <w:tr w:rsidR="005C15D9" w:rsidRPr="005C15D9" w:rsidTr="00E9140F">
        <w:trPr>
          <w:trHeight w:val="273"/>
        </w:trPr>
        <w:tc>
          <w:tcPr>
            <w:tcW w:w="1844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2015-2016</w:t>
            </w:r>
          </w:p>
        </w:tc>
        <w:tc>
          <w:tcPr>
            <w:tcW w:w="1842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Davetli</w:t>
            </w:r>
          </w:p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Araştırmacı</w:t>
            </w:r>
          </w:p>
        </w:tc>
        <w:tc>
          <w:tcPr>
            <w:tcW w:w="2835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5C15D9">
              <w:rPr>
                <w:rFonts w:asciiTheme="minorHAnsi" w:hAnsiTheme="minorHAnsi" w:cs="Arial"/>
                <w:sz w:val="22"/>
                <w:szCs w:val="22"/>
              </w:rPr>
              <w:t>Chapman</w:t>
            </w:r>
            <w:proofErr w:type="spellEnd"/>
            <w:r w:rsidRPr="005C15D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5C15D9">
              <w:rPr>
                <w:rFonts w:asciiTheme="minorHAnsi" w:hAnsiTheme="minorHAnsi" w:cs="Arial"/>
                <w:sz w:val="22"/>
                <w:szCs w:val="22"/>
              </w:rPr>
              <w:t>University</w:t>
            </w:r>
            <w:proofErr w:type="spellEnd"/>
            <w:r w:rsidR="005C12D7" w:rsidRPr="005C15D9">
              <w:rPr>
                <w:rFonts w:asciiTheme="minorHAnsi" w:hAnsiTheme="minorHAnsi" w:cs="Arial"/>
                <w:sz w:val="22"/>
                <w:szCs w:val="22"/>
              </w:rPr>
              <w:t>, ABD</w:t>
            </w:r>
          </w:p>
        </w:tc>
        <w:tc>
          <w:tcPr>
            <w:tcW w:w="2552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5C15D9">
              <w:rPr>
                <w:rFonts w:asciiTheme="minorHAnsi" w:hAnsiTheme="minorHAnsi" w:cs="Arial"/>
                <w:sz w:val="22"/>
                <w:szCs w:val="22"/>
              </w:rPr>
              <w:t>College</w:t>
            </w:r>
            <w:proofErr w:type="spellEnd"/>
            <w:r w:rsidRPr="005C15D9">
              <w:rPr>
                <w:rFonts w:asciiTheme="minorHAnsi" w:hAnsiTheme="minorHAnsi" w:cs="Arial"/>
                <w:sz w:val="22"/>
                <w:szCs w:val="22"/>
              </w:rPr>
              <w:t xml:space="preserve"> of </w:t>
            </w:r>
            <w:proofErr w:type="spellStart"/>
            <w:r w:rsidRPr="005C15D9">
              <w:rPr>
                <w:rFonts w:asciiTheme="minorHAnsi" w:hAnsiTheme="minorHAnsi" w:cs="Arial"/>
                <w:sz w:val="22"/>
                <w:szCs w:val="22"/>
              </w:rPr>
              <w:t>Education</w:t>
            </w:r>
            <w:proofErr w:type="spellEnd"/>
            <w:r w:rsidRPr="005C15D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5C15D9">
              <w:rPr>
                <w:rFonts w:asciiTheme="minorHAnsi" w:hAnsiTheme="minorHAnsi" w:cs="Arial"/>
                <w:sz w:val="22"/>
                <w:szCs w:val="22"/>
              </w:rPr>
              <w:t>Studies</w:t>
            </w:r>
            <w:proofErr w:type="spellEnd"/>
          </w:p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C15D9" w:rsidRPr="005C15D9" w:rsidTr="00E9140F">
        <w:trPr>
          <w:trHeight w:val="273"/>
        </w:trPr>
        <w:tc>
          <w:tcPr>
            <w:tcW w:w="1844" w:type="dxa"/>
          </w:tcPr>
          <w:p w:rsidR="005C12D7" w:rsidRPr="005C15D9" w:rsidRDefault="005C12D7" w:rsidP="005C15D9">
            <w:pPr>
              <w:rPr>
                <w:rFonts w:asciiTheme="minorHAnsi" w:hAnsiTheme="minorHAnsi"/>
                <w:sz w:val="22"/>
                <w:szCs w:val="22"/>
              </w:rPr>
            </w:pPr>
            <w:r w:rsidRPr="005C15D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3-17 </w:t>
            </w:r>
            <w:proofErr w:type="spellStart"/>
            <w:r w:rsidRPr="005C15D9">
              <w:rPr>
                <w:rFonts w:asciiTheme="minorHAnsi" w:hAnsiTheme="minorHAnsi"/>
                <w:sz w:val="22"/>
                <w:szCs w:val="22"/>
                <w:lang w:val="en-US"/>
              </w:rPr>
              <w:t>Kasım</w:t>
            </w:r>
            <w:proofErr w:type="spellEnd"/>
            <w:r w:rsidRPr="005C15D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2014</w:t>
            </w:r>
          </w:p>
        </w:tc>
        <w:tc>
          <w:tcPr>
            <w:tcW w:w="1842" w:type="dxa"/>
          </w:tcPr>
          <w:p w:rsidR="005C12D7" w:rsidRPr="005C15D9" w:rsidRDefault="005C12D7" w:rsidP="005C15D9">
            <w:pPr>
              <w:rPr>
                <w:rFonts w:asciiTheme="minorHAnsi" w:hAnsiTheme="minorHAnsi"/>
                <w:sz w:val="22"/>
                <w:szCs w:val="22"/>
              </w:rPr>
            </w:pPr>
            <w:r w:rsidRPr="005C15D9">
              <w:rPr>
                <w:rFonts w:asciiTheme="minorHAnsi" w:hAnsiTheme="minorHAnsi"/>
                <w:sz w:val="22"/>
                <w:szCs w:val="22"/>
              </w:rPr>
              <w:t>Davetli Öğretim Üyesi</w:t>
            </w:r>
          </w:p>
        </w:tc>
        <w:tc>
          <w:tcPr>
            <w:tcW w:w="2835" w:type="dxa"/>
          </w:tcPr>
          <w:p w:rsidR="005C12D7" w:rsidRPr="005C15D9" w:rsidRDefault="005C12D7" w:rsidP="005C15D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C15D9">
              <w:rPr>
                <w:rFonts w:asciiTheme="minorHAnsi" w:hAnsiTheme="minorHAnsi"/>
                <w:sz w:val="22"/>
                <w:szCs w:val="22"/>
                <w:lang w:val="en-US"/>
              </w:rPr>
              <w:t>Zhetysu</w:t>
            </w:r>
            <w:proofErr w:type="spellEnd"/>
            <w:r w:rsidRPr="005C15D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State University named after I. </w:t>
            </w:r>
            <w:proofErr w:type="spellStart"/>
            <w:r w:rsidRPr="005C15D9">
              <w:rPr>
                <w:rFonts w:asciiTheme="minorHAnsi" w:hAnsiTheme="minorHAnsi"/>
                <w:sz w:val="22"/>
                <w:szCs w:val="22"/>
                <w:lang w:val="en-US"/>
              </w:rPr>
              <w:t>Zhansugurov</w:t>
            </w:r>
            <w:proofErr w:type="spellEnd"/>
            <w:r w:rsidRPr="005C15D9">
              <w:rPr>
                <w:rFonts w:asciiTheme="minorHAnsi" w:hAnsiTheme="minorHAnsi"/>
                <w:sz w:val="22"/>
                <w:szCs w:val="22"/>
                <w:lang w:val="en-US"/>
              </w:rPr>
              <w:t>, Kazakhstan</w:t>
            </w:r>
          </w:p>
        </w:tc>
        <w:tc>
          <w:tcPr>
            <w:tcW w:w="2552" w:type="dxa"/>
          </w:tcPr>
          <w:p w:rsidR="005C12D7" w:rsidRPr="005C15D9" w:rsidRDefault="005C12D7" w:rsidP="005C15D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C15D9">
              <w:rPr>
                <w:rFonts w:asciiTheme="minorHAnsi" w:hAnsiTheme="minorHAnsi"/>
                <w:sz w:val="22"/>
                <w:szCs w:val="22"/>
              </w:rPr>
              <w:t>Faculty</w:t>
            </w:r>
            <w:proofErr w:type="spellEnd"/>
            <w:r w:rsidRPr="005C15D9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proofErr w:type="spellStart"/>
            <w:r w:rsidRPr="005C15D9">
              <w:rPr>
                <w:rFonts w:asciiTheme="minorHAnsi" w:hAnsiTheme="minorHAnsi"/>
                <w:sz w:val="22"/>
                <w:szCs w:val="22"/>
              </w:rPr>
              <w:t>Education</w:t>
            </w:r>
            <w:proofErr w:type="spellEnd"/>
          </w:p>
        </w:tc>
      </w:tr>
      <w:tr w:rsidR="005C15D9" w:rsidRPr="005C15D9" w:rsidTr="00E9140F">
        <w:trPr>
          <w:trHeight w:val="273"/>
        </w:trPr>
        <w:tc>
          <w:tcPr>
            <w:tcW w:w="1844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2007-2010</w:t>
            </w:r>
          </w:p>
        </w:tc>
        <w:tc>
          <w:tcPr>
            <w:tcW w:w="1842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Öğretim Görevlisi Dr.</w:t>
            </w:r>
          </w:p>
        </w:tc>
        <w:tc>
          <w:tcPr>
            <w:tcW w:w="2835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 xml:space="preserve">Orta Doğu Teknik Üniversitesi, </w:t>
            </w:r>
            <w:r w:rsidR="005C12D7" w:rsidRPr="005C15D9">
              <w:rPr>
                <w:rFonts w:asciiTheme="minorHAnsi" w:hAnsiTheme="minorHAnsi" w:cs="Arial"/>
                <w:sz w:val="22"/>
                <w:szCs w:val="22"/>
              </w:rPr>
              <w:t xml:space="preserve">Ankara ve </w:t>
            </w:r>
            <w:r w:rsidRPr="005C15D9">
              <w:rPr>
                <w:rFonts w:asciiTheme="minorHAnsi" w:hAnsiTheme="minorHAnsi" w:cs="Arial"/>
                <w:sz w:val="22"/>
                <w:szCs w:val="22"/>
              </w:rPr>
              <w:t xml:space="preserve">Kıbrıs </w:t>
            </w:r>
            <w:r w:rsidR="005C12D7" w:rsidRPr="005C15D9">
              <w:rPr>
                <w:rFonts w:asciiTheme="minorHAnsi" w:hAnsiTheme="minorHAnsi" w:cs="Arial"/>
                <w:sz w:val="22"/>
                <w:szCs w:val="22"/>
              </w:rPr>
              <w:t>Kampüsü</w:t>
            </w:r>
          </w:p>
        </w:tc>
        <w:tc>
          <w:tcPr>
            <w:tcW w:w="2552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Eğitim Bilimleri</w:t>
            </w:r>
          </w:p>
        </w:tc>
      </w:tr>
      <w:tr w:rsidR="005C15D9" w:rsidRPr="005C15D9" w:rsidTr="00E9140F">
        <w:trPr>
          <w:trHeight w:val="273"/>
        </w:trPr>
        <w:tc>
          <w:tcPr>
            <w:tcW w:w="1844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2004-2005</w:t>
            </w:r>
          </w:p>
        </w:tc>
        <w:tc>
          <w:tcPr>
            <w:tcW w:w="1842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Davetli</w:t>
            </w:r>
          </w:p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Araştırmacı</w:t>
            </w:r>
          </w:p>
        </w:tc>
        <w:tc>
          <w:tcPr>
            <w:tcW w:w="2835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UNESCO-CEPES</w:t>
            </w:r>
            <w:r w:rsidR="005C12D7" w:rsidRPr="005C15D9">
              <w:rPr>
                <w:rFonts w:asciiTheme="minorHAnsi" w:hAnsiTheme="minorHAnsi" w:cs="Arial"/>
                <w:sz w:val="22"/>
                <w:szCs w:val="22"/>
              </w:rPr>
              <w:t>, Romanya</w:t>
            </w:r>
          </w:p>
        </w:tc>
        <w:tc>
          <w:tcPr>
            <w:tcW w:w="2552" w:type="dxa"/>
          </w:tcPr>
          <w:p w:rsidR="00E9140F" w:rsidRPr="005C15D9" w:rsidRDefault="00E9140F" w:rsidP="005C15D9">
            <w:pPr>
              <w:rPr>
                <w:rFonts w:asciiTheme="minorHAnsi" w:hAnsiTheme="minorHAnsi"/>
                <w:sz w:val="22"/>
                <w:szCs w:val="22"/>
              </w:rPr>
            </w:pPr>
            <w:r w:rsidRPr="005C15D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UNESCO-CEPES (</w:t>
            </w:r>
            <w:proofErr w:type="spellStart"/>
            <w:r w:rsidRPr="005C15D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the</w:t>
            </w:r>
            <w:proofErr w:type="spellEnd"/>
            <w:r w:rsidRPr="005C15D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C15D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European</w:t>
            </w:r>
            <w:proofErr w:type="spellEnd"/>
            <w:r w:rsidRPr="005C15D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C15D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Centre</w:t>
            </w:r>
            <w:proofErr w:type="spellEnd"/>
            <w:r w:rsidRPr="005C15D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C15D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for</w:t>
            </w:r>
            <w:proofErr w:type="spellEnd"/>
            <w:r w:rsidRPr="005C15D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C15D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Higher</w:t>
            </w:r>
            <w:proofErr w:type="spellEnd"/>
            <w:r w:rsidRPr="005C15D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C15D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Education</w:t>
            </w:r>
            <w:proofErr w:type="spellEnd"/>
            <w:r w:rsidRPr="005C15D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5C15D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Centre</w:t>
            </w:r>
            <w:proofErr w:type="spellEnd"/>
            <w:r w:rsidRPr="005C15D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C15D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Européen</w:t>
            </w:r>
            <w:proofErr w:type="spellEnd"/>
            <w:r w:rsidRPr="005C15D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C15D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pour</w:t>
            </w:r>
            <w:proofErr w:type="spellEnd"/>
            <w:r w:rsidRPr="005C15D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C15D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l'Enseignement</w:t>
            </w:r>
            <w:proofErr w:type="spellEnd"/>
            <w:r w:rsidRPr="005C15D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C15D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Supérieur</w:t>
            </w:r>
            <w:proofErr w:type="spellEnd"/>
            <w:r w:rsidRPr="005C15D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5C15D9" w:rsidRPr="005C15D9" w:rsidTr="00E9140F">
        <w:trPr>
          <w:trHeight w:val="273"/>
        </w:trPr>
        <w:tc>
          <w:tcPr>
            <w:tcW w:w="1844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1998-2004</w:t>
            </w:r>
          </w:p>
        </w:tc>
        <w:tc>
          <w:tcPr>
            <w:tcW w:w="1842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Öğretim Görevlisi Dr.</w:t>
            </w:r>
          </w:p>
        </w:tc>
        <w:tc>
          <w:tcPr>
            <w:tcW w:w="2835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Başkent Üniversitesi</w:t>
            </w:r>
          </w:p>
        </w:tc>
        <w:tc>
          <w:tcPr>
            <w:tcW w:w="2552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 xml:space="preserve"> Sosyal Bilimler Meslek Yüksek Okulu/Eğitim Fakültesi</w:t>
            </w:r>
          </w:p>
        </w:tc>
      </w:tr>
      <w:tr w:rsidR="005C15D9" w:rsidRPr="005C15D9" w:rsidTr="00E9140F">
        <w:trPr>
          <w:trHeight w:val="273"/>
        </w:trPr>
        <w:tc>
          <w:tcPr>
            <w:tcW w:w="1844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1988-1998</w:t>
            </w:r>
          </w:p>
        </w:tc>
        <w:tc>
          <w:tcPr>
            <w:tcW w:w="1842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Okutman</w:t>
            </w:r>
          </w:p>
        </w:tc>
        <w:tc>
          <w:tcPr>
            <w:tcW w:w="2835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>Gazi Üniversitesi</w:t>
            </w:r>
          </w:p>
        </w:tc>
        <w:tc>
          <w:tcPr>
            <w:tcW w:w="2552" w:type="dxa"/>
          </w:tcPr>
          <w:p w:rsidR="00E9140F" w:rsidRPr="005C15D9" w:rsidRDefault="00E9140F" w:rsidP="005C15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C15D9">
              <w:rPr>
                <w:rFonts w:asciiTheme="minorHAnsi" w:hAnsiTheme="minorHAnsi" w:cs="Arial"/>
                <w:sz w:val="22"/>
                <w:szCs w:val="22"/>
              </w:rPr>
              <w:t xml:space="preserve">Rektörlük </w:t>
            </w:r>
          </w:p>
        </w:tc>
      </w:tr>
    </w:tbl>
    <w:p w:rsidR="00415050" w:rsidRPr="005C15D9" w:rsidRDefault="00415050" w:rsidP="005C15D9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7750E6" w:rsidRPr="005C15D9" w:rsidRDefault="007750E6" w:rsidP="005C15D9">
      <w:pPr>
        <w:jc w:val="both"/>
        <w:rPr>
          <w:rFonts w:asciiTheme="minorHAnsi" w:hAnsiTheme="minorHAnsi"/>
          <w:sz w:val="22"/>
          <w:szCs w:val="22"/>
        </w:rPr>
      </w:pPr>
    </w:p>
    <w:p w:rsidR="007750E6" w:rsidRPr="005C15D9" w:rsidRDefault="007750E6" w:rsidP="005C15D9">
      <w:pPr>
        <w:tabs>
          <w:tab w:val="num" w:pos="360"/>
        </w:tabs>
        <w:jc w:val="both"/>
        <w:rPr>
          <w:rFonts w:asciiTheme="minorHAnsi" w:hAnsiTheme="minorHAnsi"/>
          <w:b/>
          <w:sz w:val="22"/>
          <w:szCs w:val="22"/>
        </w:rPr>
      </w:pPr>
      <w:r w:rsidRPr="005C15D9">
        <w:rPr>
          <w:rFonts w:asciiTheme="minorHAnsi" w:hAnsiTheme="minorHAnsi"/>
          <w:b/>
          <w:sz w:val="22"/>
          <w:szCs w:val="22"/>
        </w:rPr>
        <w:t xml:space="preserve">ESERLER </w:t>
      </w:r>
    </w:p>
    <w:p w:rsidR="005C15D9" w:rsidRDefault="005C15D9" w:rsidP="005C15D9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7750E6" w:rsidRDefault="00093296" w:rsidP="005C15D9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5C15D9">
        <w:rPr>
          <w:rFonts w:asciiTheme="minorHAnsi" w:hAnsiTheme="minorHAnsi"/>
          <w:sz w:val="22"/>
          <w:szCs w:val="22"/>
          <w:u w:val="single"/>
        </w:rPr>
        <w:t>Ulusal ve Uluslararası</w:t>
      </w:r>
      <w:r w:rsidR="007750E6" w:rsidRPr="005C15D9">
        <w:rPr>
          <w:rFonts w:asciiTheme="minorHAnsi" w:hAnsiTheme="minorHAnsi"/>
          <w:sz w:val="22"/>
          <w:szCs w:val="22"/>
          <w:u w:val="single"/>
        </w:rPr>
        <w:t xml:space="preserve"> </w:t>
      </w:r>
      <w:r w:rsidR="005C15D9" w:rsidRPr="005C15D9">
        <w:rPr>
          <w:rFonts w:asciiTheme="minorHAnsi" w:hAnsiTheme="minorHAnsi"/>
          <w:sz w:val="22"/>
          <w:szCs w:val="22"/>
          <w:u w:val="single"/>
        </w:rPr>
        <w:t>dergilerde yayın</w:t>
      </w:r>
      <w:r w:rsidR="00D85F71" w:rsidRPr="005C15D9">
        <w:rPr>
          <w:rFonts w:asciiTheme="minorHAnsi" w:hAnsiTheme="minorHAnsi"/>
          <w:sz w:val="22"/>
          <w:szCs w:val="22"/>
          <w:u w:val="single"/>
        </w:rPr>
        <w:t>lanan makaleler</w:t>
      </w:r>
      <w:r w:rsidR="007750E6" w:rsidRPr="005C15D9">
        <w:rPr>
          <w:rFonts w:asciiTheme="minorHAnsi" w:hAnsiTheme="minorHAnsi"/>
          <w:sz w:val="22"/>
          <w:szCs w:val="22"/>
          <w:u w:val="single"/>
        </w:rPr>
        <w:t>:</w:t>
      </w:r>
    </w:p>
    <w:p w:rsidR="005C15D9" w:rsidRPr="005C15D9" w:rsidRDefault="005C15D9" w:rsidP="005C15D9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093296" w:rsidRPr="005C15D9" w:rsidRDefault="00093296" w:rsidP="005C15D9">
      <w:pPr>
        <w:ind w:left="360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Aksit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B.,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Aksoydan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E. &amp;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Mızıkacı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>, F. “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Yüksek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Öğretimde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Toplam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Kalite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Yönetimi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(Total Quality Management in Higher Education)”, </w:t>
      </w:r>
      <w:proofErr w:type="spellStart"/>
      <w:r w:rsidRPr="005C15D9">
        <w:rPr>
          <w:rFonts w:asciiTheme="minorHAnsi" w:hAnsiTheme="minorHAnsi"/>
          <w:i/>
          <w:sz w:val="22"/>
          <w:szCs w:val="22"/>
          <w:lang w:val="en-US"/>
        </w:rPr>
        <w:t>Eğitim</w:t>
      </w:r>
      <w:proofErr w:type="spellEnd"/>
      <w:r w:rsidRPr="005C15D9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i/>
          <w:sz w:val="22"/>
          <w:szCs w:val="22"/>
          <w:lang w:val="en-US"/>
        </w:rPr>
        <w:t>Yönetimi</w:t>
      </w:r>
      <w:proofErr w:type="spellEnd"/>
      <w:r w:rsidRPr="005C15D9">
        <w:rPr>
          <w:rFonts w:asciiTheme="minorHAnsi" w:hAnsiTheme="minorHAnsi"/>
          <w:i/>
          <w:sz w:val="22"/>
          <w:szCs w:val="22"/>
          <w:lang w:val="en-US"/>
        </w:rPr>
        <w:t xml:space="preserve">,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Kış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2000/21. </w:t>
      </w:r>
    </w:p>
    <w:p w:rsidR="00093296" w:rsidRPr="005C15D9" w:rsidRDefault="00093296" w:rsidP="005C15D9">
      <w:pPr>
        <w:tabs>
          <w:tab w:val="left" w:pos="1342"/>
        </w:tabs>
        <w:jc w:val="both"/>
        <w:rPr>
          <w:rFonts w:asciiTheme="minorHAnsi" w:hAnsiTheme="minorHAnsi"/>
          <w:sz w:val="22"/>
          <w:szCs w:val="22"/>
          <w:lang w:val="en-US"/>
        </w:rPr>
      </w:pPr>
      <w:r w:rsidRPr="005C15D9">
        <w:rPr>
          <w:rFonts w:asciiTheme="minorHAnsi" w:hAnsiTheme="minorHAnsi"/>
          <w:sz w:val="22"/>
          <w:szCs w:val="22"/>
          <w:lang w:val="en-US"/>
        </w:rPr>
        <w:tab/>
      </w:r>
    </w:p>
    <w:p w:rsidR="00093296" w:rsidRPr="005C15D9" w:rsidRDefault="00093296" w:rsidP="005C15D9">
      <w:pPr>
        <w:ind w:left="360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Mızıkacı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F. &amp;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Aksu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>, M. “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Yüksek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Öğretimde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Toplam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Kalite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Yönetimi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için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bir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Değerlendirme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Modeli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(An Evaluation Model for Total Quality Management in Higher Education)”, </w:t>
      </w:r>
      <w:proofErr w:type="spellStart"/>
      <w:r w:rsidRPr="005C15D9">
        <w:rPr>
          <w:rFonts w:asciiTheme="minorHAnsi" w:hAnsiTheme="minorHAnsi"/>
          <w:i/>
          <w:sz w:val="22"/>
          <w:szCs w:val="22"/>
          <w:lang w:val="en-US"/>
        </w:rPr>
        <w:t>Eğitim</w:t>
      </w:r>
      <w:proofErr w:type="spellEnd"/>
      <w:r w:rsidRPr="005C15D9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i/>
          <w:sz w:val="22"/>
          <w:szCs w:val="22"/>
          <w:lang w:val="en-US"/>
        </w:rPr>
        <w:t>Yönetimi</w:t>
      </w:r>
      <w:proofErr w:type="spellEnd"/>
      <w:r w:rsidRPr="005C15D9">
        <w:rPr>
          <w:rFonts w:asciiTheme="minorHAnsi" w:hAnsiTheme="minorHAnsi"/>
          <w:i/>
          <w:sz w:val="22"/>
          <w:szCs w:val="22"/>
          <w:lang w:val="en-US"/>
        </w:rPr>
        <w:t>,</w:t>
      </w:r>
      <w:r w:rsidRPr="005C15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Kış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2002/29.</w:t>
      </w:r>
    </w:p>
    <w:p w:rsidR="00093296" w:rsidRPr="005C15D9" w:rsidRDefault="00093296" w:rsidP="005C15D9">
      <w:pPr>
        <w:ind w:left="6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093296" w:rsidRPr="005C15D9" w:rsidRDefault="00093296" w:rsidP="005C15D9">
      <w:pPr>
        <w:ind w:left="360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Mızıkacı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F. “Quality Systems and Accreditation in Higher Education: </w:t>
      </w:r>
      <w:r w:rsidR="00F10C21" w:rsidRPr="005C15D9">
        <w:rPr>
          <w:rFonts w:asciiTheme="minorHAnsi" w:hAnsiTheme="minorHAnsi"/>
          <w:sz w:val="22"/>
          <w:szCs w:val="22"/>
          <w:lang w:val="en-US"/>
        </w:rPr>
        <w:t>An</w:t>
      </w:r>
      <w:r w:rsidRPr="005C15D9">
        <w:rPr>
          <w:rFonts w:asciiTheme="minorHAnsi" w:hAnsiTheme="minorHAnsi"/>
          <w:sz w:val="22"/>
          <w:szCs w:val="22"/>
          <w:lang w:val="en-US"/>
        </w:rPr>
        <w:t xml:space="preserve"> Overview of Turkish Higher Education”, </w:t>
      </w:r>
      <w:r w:rsidRPr="005C15D9">
        <w:rPr>
          <w:rFonts w:asciiTheme="minorHAnsi" w:hAnsiTheme="minorHAnsi"/>
          <w:i/>
          <w:sz w:val="22"/>
          <w:szCs w:val="22"/>
          <w:lang w:val="en-US"/>
        </w:rPr>
        <w:t>Quality in Higher Education</w:t>
      </w:r>
      <w:r w:rsidRPr="005C15D9">
        <w:rPr>
          <w:rFonts w:asciiTheme="minorHAnsi" w:hAnsiTheme="minorHAnsi"/>
          <w:sz w:val="22"/>
          <w:szCs w:val="22"/>
          <w:lang w:val="en-US"/>
        </w:rPr>
        <w:t>. 9/1, 2003.</w:t>
      </w:r>
    </w:p>
    <w:p w:rsidR="00093296" w:rsidRPr="005C15D9" w:rsidRDefault="00093296" w:rsidP="005C15D9">
      <w:pPr>
        <w:ind w:left="6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093296" w:rsidRPr="005C15D9" w:rsidRDefault="00093296" w:rsidP="005C15D9">
      <w:pPr>
        <w:ind w:left="360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lastRenderedPageBreak/>
        <w:t>Mızıkacı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F. “Prospects for European Integration: Turkish Higher Education”, </w:t>
      </w:r>
      <w:r w:rsidRPr="005C15D9">
        <w:rPr>
          <w:rFonts w:asciiTheme="minorHAnsi" w:hAnsiTheme="minorHAnsi"/>
          <w:i/>
          <w:sz w:val="22"/>
          <w:szCs w:val="22"/>
          <w:lang w:val="en-US"/>
        </w:rPr>
        <w:t>Higher Education in Europe</w:t>
      </w:r>
      <w:r w:rsidRPr="005C15D9">
        <w:rPr>
          <w:rFonts w:asciiTheme="minorHAnsi" w:hAnsiTheme="minorHAnsi"/>
          <w:sz w:val="22"/>
          <w:szCs w:val="22"/>
          <w:lang w:val="en-US"/>
        </w:rPr>
        <w:t>, 30/1, 2005.</w:t>
      </w:r>
    </w:p>
    <w:p w:rsidR="00093296" w:rsidRPr="005C15D9" w:rsidRDefault="00093296" w:rsidP="005C15D9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093296" w:rsidRPr="005C15D9" w:rsidRDefault="00093296" w:rsidP="005C15D9">
      <w:pPr>
        <w:ind w:left="360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Mızıkacı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F. “Turkish University in the Scope of the Idea of a University” </w:t>
      </w:r>
      <w:proofErr w:type="spellStart"/>
      <w:r w:rsidRPr="005C15D9">
        <w:rPr>
          <w:rFonts w:asciiTheme="minorHAnsi" w:hAnsiTheme="minorHAnsi"/>
          <w:i/>
          <w:sz w:val="22"/>
          <w:szCs w:val="22"/>
          <w:lang w:val="en-US"/>
        </w:rPr>
        <w:t>Üniversite</w:t>
      </w:r>
      <w:proofErr w:type="spellEnd"/>
      <w:r w:rsidRPr="005C15D9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i/>
          <w:sz w:val="22"/>
          <w:szCs w:val="22"/>
          <w:lang w:val="en-US"/>
        </w:rPr>
        <w:t>ve</w:t>
      </w:r>
      <w:proofErr w:type="spellEnd"/>
      <w:r w:rsidRPr="005C15D9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i/>
          <w:sz w:val="22"/>
          <w:szCs w:val="22"/>
          <w:lang w:val="en-US"/>
        </w:rPr>
        <w:t>Toplum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E-journal </w:t>
      </w:r>
      <w:r w:rsidRPr="005C15D9">
        <w:rPr>
          <w:rFonts w:asciiTheme="minorHAnsi" w:hAnsiTheme="minorHAnsi" w:cs="Arial"/>
          <w:bCs/>
          <w:sz w:val="22"/>
          <w:szCs w:val="22"/>
          <w:lang w:val="en-US"/>
        </w:rPr>
        <w:t>www.universite-toplum.org</w:t>
      </w:r>
      <w:r w:rsidRPr="005C15D9">
        <w:rPr>
          <w:rFonts w:asciiTheme="minorHAnsi" w:hAnsiTheme="minorHAnsi"/>
          <w:sz w:val="22"/>
          <w:szCs w:val="22"/>
          <w:lang w:val="en-US"/>
        </w:rPr>
        <w:t xml:space="preserve">, 2005 (5)1. </w:t>
      </w:r>
    </w:p>
    <w:p w:rsidR="00093296" w:rsidRPr="005C15D9" w:rsidRDefault="00093296" w:rsidP="005C15D9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093296" w:rsidRPr="005C15D9" w:rsidRDefault="00093296" w:rsidP="005C15D9">
      <w:pPr>
        <w:ind w:left="360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Mızıkacı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>, F. “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Avrupa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Okulu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ve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Türkiye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icin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Çıkarımlar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(European School and Prospects for Turkey)”, </w:t>
      </w:r>
      <w:proofErr w:type="spellStart"/>
      <w:r w:rsidRPr="005C15D9">
        <w:rPr>
          <w:rFonts w:asciiTheme="minorHAnsi" w:hAnsiTheme="minorHAnsi"/>
          <w:i/>
          <w:sz w:val="22"/>
          <w:szCs w:val="22"/>
          <w:lang w:val="en-US"/>
        </w:rPr>
        <w:t>Egitim</w:t>
      </w:r>
      <w:proofErr w:type="spellEnd"/>
      <w:r w:rsidRPr="005C15D9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i/>
          <w:sz w:val="22"/>
          <w:szCs w:val="22"/>
          <w:lang w:val="en-US"/>
        </w:rPr>
        <w:t>ve</w:t>
      </w:r>
      <w:proofErr w:type="spellEnd"/>
      <w:r w:rsidRPr="005C15D9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i/>
          <w:sz w:val="22"/>
          <w:szCs w:val="22"/>
          <w:lang w:val="en-US"/>
        </w:rPr>
        <w:t>Bilim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>, 2005/2.</w:t>
      </w:r>
    </w:p>
    <w:p w:rsidR="00093296" w:rsidRPr="005C15D9" w:rsidRDefault="00093296" w:rsidP="005C15D9">
      <w:pPr>
        <w:pStyle w:val="GvdeMetni2"/>
        <w:spacing w:after="0" w:line="240" w:lineRule="auto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093296" w:rsidRPr="005C15D9" w:rsidRDefault="00093296" w:rsidP="005C15D9">
      <w:pPr>
        <w:pStyle w:val="GvdeMetni2"/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Mızıkacı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F. “A Systems Approach to Program Evaluation Model for Quality in Higher Education" </w:t>
      </w:r>
      <w:r w:rsidRPr="005C15D9">
        <w:rPr>
          <w:rFonts w:asciiTheme="minorHAnsi" w:hAnsiTheme="minorHAnsi"/>
          <w:i/>
          <w:sz w:val="22"/>
          <w:szCs w:val="22"/>
          <w:lang w:val="en-US"/>
        </w:rPr>
        <w:t>Quality Assurance in Education</w:t>
      </w:r>
      <w:r w:rsidRPr="005C15D9">
        <w:rPr>
          <w:rFonts w:asciiTheme="minorHAnsi" w:hAnsiTheme="minorHAnsi"/>
          <w:sz w:val="22"/>
          <w:szCs w:val="22"/>
          <w:lang w:val="en-US"/>
        </w:rPr>
        <w:t xml:space="preserve"> Vol. 14/1, 2006.</w:t>
      </w:r>
    </w:p>
    <w:p w:rsidR="00093296" w:rsidRPr="005C15D9" w:rsidRDefault="00093296" w:rsidP="005C15D9">
      <w:pPr>
        <w:pStyle w:val="GvdeMetni2"/>
        <w:spacing w:after="0" w:line="240" w:lineRule="auto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093296" w:rsidRPr="005C15D9" w:rsidRDefault="00093296" w:rsidP="005C15D9">
      <w:pPr>
        <w:pStyle w:val="GvdeMetni"/>
        <w:tabs>
          <w:tab w:val="left" w:pos="1418"/>
          <w:tab w:val="left" w:pos="2127"/>
          <w:tab w:val="left" w:pos="7797"/>
          <w:tab w:val="left" w:pos="7938"/>
          <w:tab w:val="left" w:pos="8080"/>
        </w:tabs>
        <w:spacing w:after="0"/>
        <w:ind w:left="360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Baumgartl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B. &amp;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Mızıkacı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F. “Demographic Transformation and Higher Education in Europe” </w:t>
      </w:r>
      <w:r w:rsidRPr="005C15D9">
        <w:rPr>
          <w:rFonts w:asciiTheme="minorHAnsi" w:hAnsiTheme="minorHAnsi"/>
          <w:i/>
          <w:iCs/>
          <w:sz w:val="22"/>
          <w:szCs w:val="22"/>
          <w:lang w:val="en-US"/>
        </w:rPr>
        <w:t>International Higher Education</w:t>
      </w:r>
      <w:r w:rsidRPr="005C15D9">
        <w:rPr>
          <w:rFonts w:asciiTheme="minorHAnsi" w:hAnsiTheme="minorHAnsi"/>
          <w:sz w:val="22"/>
          <w:szCs w:val="22"/>
          <w:lang w:val="en-US"/>
        </w:rPr>
        <w:t>, Vol. 47, 2007/2.</w:t>
      </w:r>
    </w:p>
    <w:p w:rsidR="00093296" w:rsidRPr="005C15D9" w:rsidRDefault="00093296" w:rsidP="005C15D9">
      <w:pPr>
        <w:pStyle w:val="GvdeMetni"/>
        <w:tabs>
          <w:tab w:val="left" w:pos="1418"/>
          <w:tab w:val="left" w:pos="2127"/>
          <w:tab w:val="left" w:pos="7797"/>
          <w:tab w:val="left" w:pos="7938"/>
          <w:tab w:val="left" w:pos="8080"/>
        </w:tabs>
        <w:spacing w:after="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093296" w:rsidRPr="005C15D9" w:rsidRDefault="00093296" w:rsidP="005C15D9">
      <w:pPr>
        <w:pStyle w:val="GvdeMetni"/>
        <w:tabs>
          <w:tab w:val="left" w:pos="1418"/>
          <w:tab w:val="left" w:pos="2127"/>
          <w:tab w:val="left" w:pos="7797"/>
          <w:tab w:val="left" w:pos="7938"/>
          <w:tab w:val="left" w:pos="8080"/>
        </w:tabs>
        <w:spacing w:after="0"/>
        <w:ind w:left="360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Korkut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F. &amp;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Mızıkacı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>, F. “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Avrupa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Birliği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Bologna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Süreci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ve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Türkiye’de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Psikolojik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Danışman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Eğitimi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European Union, Bologna Process and Guidance Education Programs in Turkey)”. </w:t>
      </w:r>
      <w:proofErr w:type="spellStart"/>
      <w:r w:rsidRPr="005C15D9">
        <w:rPr>
          <w:rStyle w:val="Gl"/>
          <w:rFonts w:asciiTheme="minorHAnsi" w:hAnsiTheme="minorHAnsi"/>
          <w:b w:val="0"/>
          <w:i/>
          <w:sz w:val="22"/>
          <w:szCs w:val="22"/>
          <w:lang w:val="en-US"/>
        </w:rPr>
        <w:t>Kuram</w:t>
      </w:r>
      <w:proofErr w:type="spellEnd"/>
      <w:r w:rsidRPr="005C15D9">
        <w:rPr>
          <w:rStyle w:val="Gl"/>
          <w:rFonts w:asciiTheme="minorHAnsi" w:hAnsiTheme="minorHAnsi"/>
          <w:b w:val="0"/>
          <w:i/>
          <w:sz w:val="22"/>
          <w:szCs w:val="22"/>
          <w:lang w:val="en-US"/>
        </w:rPr>
        <w:t xml:space="preserve"> </w:t>
      </w:r>
      <w:proofErr w:type="spellStart"/>
      <w:r w:rsidRPr="005C15D9">
        <w:rPr>
          <w:rStyle w:val="Gl"/>
          <w:rFonts w:asciiTheme="minorHAnsi" w:hAnsiTheme="minorHAnsi"/>
          <w:b w:val="0"/>
          <w:i/>
          <w:sz w:val="22"/>
          <w:szCs w:val="22"/>
          <w:lang w:val="en-US"/>
        </w:rPr>
        <w:t>ve</w:t>
      </w:r>
      <w:proofErr w:type="spellEnd"/>
      <w:r w:rsidRPr="005C15D9">
        <w:rPr>
          <w:rStyle w:val="Gl"/>
          <w:rFonts w:asciiTheme="minorHAnsi" w:hAnsiTheme="minorHAnsi"/>
          <w:b w:val="0"/>
          <w:i/>
          <w:sz w:val="22"/>
          <w:szCs w:val="22"/>
          <w:lang w:val="en-US"/>
        </w:rPr>
        <w:t xml:space="preserve"> </w:t>
      </w:r>
      <w:proofErr w:type="spellStart"/>
      <w:r w:rsidRPr="005C15D9">
        <w:rPr>
          <w:rStyle w:val="Gl"/>
          <w:rFonts w:asciiTheme="minorHAnsi" w:hAnsiTheme="minorHAnsi"/>
          <w:b w:val="0"/>
          <w:i/>
          <w:sz w:val="22"/>
          <w:szCs w:val="22"/>
          <w:lang w:val="en-US"/>
        </w:rPr>
        <w:t>Uygulamada</w:t>
      </w:r>
      <w:proofErr w:type="spellEnd"/>
      <w:r w:rsidRPr="005C15D9">
        <w:rPr>
          <w:rStyle w:val="Gl"/>
          <w:rFonts w:asciiTheme="minorHAnsi" w:hAnsiTheme="minorHAnsi"/>
          <w:b w:val="0"/>
          <w:i/>
          <w:sz w:val="22"/>
          <w:szCs w:val="22"/>
          <w:lang w:val="en-US"/>
        </w:rPr>
        <w:t xml:space="preserve"> </w:t>
      </w:r>
      <w:proofErr w:type="spellStart"/>
      <w:r w:rsidRPr="005C15D9">
        <w:rPr>
          <w:rStyle w:val="Gl"/>
          <w:rFonts w:asciiTheme="minorHAnsi" w:hAnsiTheme="minorHAnsi"/>
          <w:b w:val="0"/>
          <w:i/>
          <w:sz w:val="22"/>
          <w:szCs w:val="22"/>
          <w:lang w:val="en-US"/>
        </w:rPr>
        <w:t>Eğitim</w:t>
      </w:r>
      <w:proofErr w:type="spellEnd"/>
      <w:r w:rsidRPr="005C15D9">
        <w:rPr>
          <w:rStyle w:val="Gl"/>
          <w:rFonts w:asciiTheme="minorHAnsi" w:hAnsiTheme="minorHAnsi"/>
          <w:b w:val="0"/>
          <w:i/>
          <w:sz w:val="22"/>
          <w:szCs w:val="22"/>
          <w:lang w:val="en-US"/>
        </w:rPr>
        <w:t xml:space="preserve"> </w:t>
      </w:r>
      <w:proofErr w:type="spellStart"/>
      <w:r w:rsidRPr="005C15D9">
        <w:rPr>
          <w:rStyle w:val="Gl"/>
          <w:rFonts w:asciiTheme="minorHAnsi" w:hAnsiTheme="minorHAnsi"/>
          <w:b w:val="0"/>
          <w:i/>
          <w:sz w:val="22"/>
          <w:szCs w:val="22"/>
          <w:lang w:val="en-US"/>
        </w:rPr>
        <w:t>Yönetim</w:t>
      </w:r>
      <w:proofErr w:type="spellEnd"/>
      <w:r w:rsidRPr="005C15D9">
        <w:rPr>
          <w:rStyle w:val="Gl"/>
          <w:rFonts w:asciiTheme="minorHAnsi" w:hAnsiTheme="minorHAnsi"/>
          <w:b w:val="0"/>
          <w:i/>
          <w:sz w:val="22"/>
          <w:szCs w:val="22"/>
          <w:lang w:val="en-US"/>
        </w:rPr>
        <w:t>,</w:t>
      </w:r>
      <w:r w:rsidRPr="005C15D9">
        <w:rPr>
          <w:rStyle w:val="Gl"/>
          <w:rFonts w:asciiTheme="minorHAnsi" w:hAnsiTheme="minorHAnsi"/>
          <w:b w:val="0"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Kış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2008/53.</w:t>
      </w:r>
    </w:p>
    <w:p w:rsidR="00093296" w:rsidRPr="005C15D9" w:rsidRDefault="00093296" w:rsidP="005C15D9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093296" w:rsidRPr="005C15D9" w:rsidRDefault="00093296" w:rsidP="005C15D9">
      <w:pPr>
        <w:ind w:left="360"/>
        <w:jc w:val="both"/>
        <w:rPr>
          <w:rFonts w:asciiTheme="minorHAnsi" w:hAnsiTheme="minorHAnsi"/>
          <w:sz w:val="22"/>
          <w:szCs w:val="22"/>
          <w:lang w:val="en-US"/>
        </w:rPr>
      </w:pPr>
      <w:r w:rsidRPr="005C15D9">
        <w:rPr>
          <w:rFonts w:asciiTheme="minorHAnsi" w:hAnsiTheme="minorHAnsi"/>
          <w:sz w:val="22"/>
          <w:szCs w:val="22"/>
          <w:lang w:val="en-US"/>
        </w:rPr>
        <w:t xml:space="preserve">Roman, M.,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Mızıkacı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F. &amp;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Goschin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Z. The Bologna Process and the dynamics of academic mobility: a comparative approach of Romania and Turkey. </w:t>
      </w:r>
      <w:r w:rsidRPr="005C15D9">
        <w:rPr>
          <w:rFonts w:asciiTheme="minorHAnsi" w:hAnsiTheme="minorHAnsi"/>
          <w:i/>
          <w:sz w:val="22"/>
          <w:szCs w:val="22"/>
          <w:lang w:val="en-US"/>
        </w:rPr>
        <w:t>Romanian Journal of Economics,</w:t>
      </w:r>
      <w:r w:rsidRPr="005C15D9">
        <w:rPr>
          <w:rFonts w:asciiTheme="minorHAnsi" w:hAnsiTheme="minorHAnsi"/>
          <w:sz w:val="22"/>
          <w:szCs w:val="22"/>
          <w:lang w:val="en-US"/>
        </w:rPr>
        <w:t xml:space="preserve"> Vol. 26 2/36, 2008.</w:t>
      </w:r>
    </w:p>
    <w:p w:rsidR="00093296" w:rsidRPr="005C15D9" w:rsidRDefault="00093296" w:rsidP="005C15D9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093296" w:rsidRPr="005C15D9" w:rsidRDefault="00093296" w:rsidP="005C15D9">
      <w:pPr>
        <w:ind w:left="360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Mızıkacı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F. “Isomorphic and Diverse Institutions among Turkish Foundation Universities” </w:t>
      </w:r>
      <w:proofErr w:type="spellStart"/>
      <w:r w:rsidRPr="005C15D9">
        <w:rPr>
          <w:rFonts w:asciiTheme="minorHAnsi" w:hAnsiTheme="minorHAnsi"/>
          <w:i/>
          <w:sz w:val="22"/>
          <w:szCs w:val="22"/>
          <w:lang w:val="en-US"/>
        </w:rPr>
        <w:t>Eğitim</w:t>
      </w:r>
      <w:proofErr w:type="spellEnd"/>
      <w:r w:rsidRPr="005C15D9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i/>
          <w:sz w:val="22"/>
          <w:szCs w:val="22"/>
          <w:lang w:val="en-US"/>
        </w:rPr>
        <w:t>ve</w:t>
      </w:r>
      <w:proofErr w:type="spellEnd"/>
      <w:r w:rsidRPr="005C15D9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i/>
          <w:sz w:val="22"/>
          <w:szCs w:val="22"/>
          <w:lang w:val="en-US"/>
        </w:rPr>
        <w:t>Bilim</w:t>
      </w:r>
      <w:proofErr w:type="spellEnd"/>
      <w:r w:rsidRPr="005C15D9">
        <w:rPr>
          <w:rFonts w:asciiTheme="minorHAnsi" w:hAnsiTheme="minorHAnsi"/>
          <w:i/>
          <w:sz w:val="22"/>
          <w:szCs w:val="22"/>
          <w:lang w:val="en-US"/>
        </w:rPr>
        <w:t xml:space="preserve"> (Education and Science),</w:t>
      </w:r>
      <w:r w:rsidRPr="005C15D9">
        <w:rPr>
          <w:rFonts w:asciiTheme="minorHAnsi" w:hAnsiTheme="minorHAnsi"/>
          <w:sz w:val="22"/>
          <w:szCs w:val="22"/>
          <w:lang w:val="en-US"/>
        </w:rPr>
        <w:t xml:space="preserve"> 35/157, 2010. </w:t>
      </w:r>
    </w:p>
    <w:p w:rsidR="00093296" w:rsidRPr="005C15D9" w:rsidRDefault="00093296" w:rsidP="005C15D9">
      <w:pPr>
        <w:pStyle w:val="ListeParagraf"/>
        <w:jc w:val="both"/>
        <w:rPr>
          <w:rFonts w:asciiTheme="minorHAnsi" w:hAnsiTheme="minorHAnsi"/>
          <w:sz w:val="22"/>
          <w:szCs w:val="22"/>
        </w:rPr>
      </w:pPr>
    </w:p>
    <w:p w:rsidR="00093296" w:rsidRPr="005C15D9" w:rsidRDefault="00093296" w:rsidP="005C15D9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bCs/>
          <w:sz w:val="22"/>
          <w:szCs w:val="22"/>
          <w:lang w:val="en-US"/>
        </w:rPr>
      </w:pPr>
      <w:proofErr w:type="spellStart"/>
      <w:r w:rsidRPr="005C15D9">
        <w:rPr>
          <w:rFonts w:asciiTheme="minorHAnsi" w:hAnsiTheme="minorHAnsi"/>
          <w:bCs/>
          <w:sz w:val="22"/>
          <w:szCs w:val="22"/>
          <w:lang w:val="en-US"/>
        </w:rPr>
        <w:t>Mızıkacı</w:t>
      </w:r>
      <w:proofErr w:type="spellEnd"/>
      <w:r w:rsidRPr="005C15D9">
        <w:rPr>
          <w:rFonts w:asciiTheme="minorHAnsi" w:hAnsiTheme="minorHAnsi"/>
          <w:bCs/>
          <w:sz w:val="22"/>
          <w:szCs w:val="22"/>
          <w:lang w:val="en-US"/>
        </w:rPr>
        <w:t xml:space="preserve">, F. European Knowledge Society and Higher Education: Universities between the tradition and transformation. </w:t>
      </w:r>
      <w:proofErr w:type="spellStart"/>
      <w:r w:rsidRPr="005C15D9">
        <w:rPr>
          <w:rFonts w:asciiTheme="minorHAnsi" w:hAnsiTheme="minorHAnsi"/>
          <w:bCs/>
          <w:i/>
          <w:sz w:val="22"/>
          <w:szCs w:val="22"/>
          <w:lang w:val="en-US"/>
        </w:rPr>
        <w:t>Yükseköğretim</w:t>
      </w:r>
      <w:proofErr w:type="spellEnd"/>
      <w:r w:rsidRPr="005C15D9">
        <w:rPr>
          <w:rFonts w:asciiTheme="minorHAnsi" w:hAnsiTheme="minorHAnsi"/>
          <w:bCs/>
          <w:i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bCs/>
          <w:i/>
          <w:sz w:val="22"/>
          <w:szCs w:val="22"/>
          <w:lang w:val="en-US"/>
        </w:rPr>
        <w:t>Dergisi</w:t>
      </w:r>
      <w:proofErr w:type="spellEnd"/>
      <w:r w:rsidRPr="005C15D9">
        <w:rPr>
          <w:rFonts w:asciiTheme="minorHAnsi" w:hAnsiTheme="minorHAnsi"/>
          <w:bCs/>
          <w:sz w:val="22"/>
          <w:szCs w:val="22"/>
          <w:lang w:val="en-US"/>
        </w:rPr>
        <w:t xml:space="preserve"> 2 (2), August 2012.</w:t>
      </w:r>
    </w:p>
    <w:p w:rsidR="00093296" w:rsidRPr="005C15D9" w:rsidRDefault="00093296" w:rsidP="005C15D9">
      <w:pPr>
        <w:pStyle w:val="ListeParagraf"/>
        <w:jc w:val="both"/>
        <w:rPr>
          <w:rFonts w:asciiTheme="minorHAnsi" w:hAnsiTheme="minorHAnsi"/>
          <w:bCs/>
          <w:sz w:val="22"/>
          <w:szCs w:val="22"/>
        </w:rPr>
      </w:pPr>
    </w:p>
    <w:p w:rsidR="00093296" w:rsidRPr="005C15D9" w:rsidRDefault="00093296" w:rsidP="005C15D9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bCs/>
          <w:sz w:val="22"/>
          <w:szCs w:val="22"/>
        </w:rPr>
      </w:pPr>
      <w:proofErr w:type="spellStart"/>
      <w:r w:rsidRPr="005C15D9">
        <w:rPr>
          <w:rFonts w:asciiTheme="minorHAnsi" w:hAnsiTheme="minorHAnsi"/>
          <w:bCs/>
          <w:sz w:val="22"/>
          <w:szCs w:val="22"/>
        </w:rPr>
        <w:t>Aksoydan</w:t>
      </w:r>
      <w:proofErr w:type="spellEnd"/>
      <w:r w:rsidRPr="005C15D9">
        <w:rPr>
          <w:rFonts w:asciiTheme="minorHAnsi" w:hAnsiTheme="minorHAnsi"/>
          <w:bCs/>
          <w:sz w:val="22"/>
          <w:szCs w:val="22"/>
        </w:rPr>
        <w:t xml:space="preserve">, E. &amp; </w:t>
      </w:r>
      <w:proofErr w:type="spellStart"/>
      <w:r w:rsidRPr="005C15D9">
        <w:rPr>
          <w:rFonts w:asciiTheme="minorHAnsi" w:hAnsiTheme="minorHAnsi"/>
          <w:bCs/>
          <w:sz w:val="22"/>
          <w:szCs w:val="22"/>
        </w:rPr>
        <w:t>Mızıkacı</w:t>
      </w:r>
      <w:proofErr w:type="spellEnd"/>
      <w:r w:rsidRPr="005C15D9">
        <w:rPr>
          <w:rFonts w:asciiTheme="minorHAnsi" w:hAnsiTheme="minorHAnsi"/>
          <w:bCs/>
          <w:sz w:val="22"/>
          <w:szCs w:val="22"/>
        </w:rPr>
        <w:t xml:space="preserve">, F. Evaluation of Nutrition and Dietetics Programs in Turkey as Perceived by Stakeholders. </w:t>
      </w:r>
      <w:r w:rsidRPr="005C15D9">
        <w:rPr>
          <w:rFonts w:asciiTheme="minorHAnsi" w:hAnsiTheme="minorHAnsi"/>
          <w:bCs/>
          <w:i/>
          <w:sz w:val="22"/>
          <w:szCs w:val="22"/>
        </w:rPr>
        <w:t>Nutrition and Dietetics</w:t>
      </w:r>
      <w:r w:rsidRPr="005C15D9">
        <w:rPr>
          <w:rFonts w:asciiTheme="minorHAnsi" w:hAnsiTheme="minorHAnsi"/>
          <w:bCs/>
          <w:sz w:val="22"/>
          <w:szCs w:val="22"/>
        </w:rPr>
        <w:t xml:space="preserve">. </w:t>
      </w:r>
      <w:r w:rsidRPr="005C15D9">
        <w:rPr>
          <w:rFonts w:asciiTheme="minorHAnsi" w:hAnsiTheme="minorHAnsi"/>
          <w:sz w:val="22"/>
          <w:szCs w:val="22"/>
        </w:rPr>
        <w:t>DOI: 10.1111/1747-0080.12161.</w:t>
      </w:r>
      <w:r w:rsidRPr="005C15D9">
        <w:rPr>
          <w:rFonts w:asciiTheme="minorHAnsi" w:hAnsiTheme="minorHAnsi"/>
          <w:bCs/>
          <w:sz w:val="22"/>
          <w:szCs w:val="22"/>
        </w:rPr>
        <w:t xml:space="preserve"> 2014.</w:t>
      </w:r>
    </w:p>
    <w:p w:rsidR="00093296" w:rsidRPr="005C15D9" w:rsidRDefault="00093296" w:rsidP="005C15D9">
      <w:pPr>
        <w:pStyle w:val="ListeParagraf"/>
        <w:jc w:val="both"/>
        <w:rPr>
          <w:rFonts w:asciiTheme="minorHAnsi" w:hAnsiTheme="minorHAnsi"/>
          <w:bCs/>
          <w:sz w:val="22"/>
          <w:szCs w:val="22"/>
        </w:rPr>
      </w:pPr>
    </w:p>
    <w:p w:rsidR="00093296" w:rsidRPr="005C15D9" w:rsidRDefault="00093296" w:rsidP="005C15D9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bCs/>
          <w:sz w:val="22"/>
          <w:szCs w:val="22"/>
          <w:lang w:val="en-US"/>
        </w:rPr>
      </w:pPr>
      <w:proofErr w:type="spellStart"/>
      <w:r w:rsidRPr="005C15D9">
        <w:rPr>
          <w:rFonts w:asciiTheme="minorHAnsi" w:hAnsiTheme="minorHAnsi"/>
          <w:bCs/>
          <w:sz w:val="22"/>
          <w:szCs w:val="22"/>
          <w:lang w:val="en-US"/>
        </w:rPr>
        <w:t>Mızıkacı</w:t>
      </w:r>
      <w:proofErr w:type="spellEnd"/>
      <w:r w:rsidRPr="005C15D9">
        <w:rPr>
          <w:rFonts w:asciiTheme="minorHAnsi" w:hAnsiTheme="minorHAnsi"/>
          <w:bCs/>
          <w:sz w:val="22"/>
          <w:szCs w:val="22"/>
          <w:lang w:val="en-US"/>
        </w:rPr>
        <w:t xml:space="preserve">, F. </w:t>
      </w:r>
      <w:proofErr w:type="spellStart"/>
      <w:r w:rsidRPr="005C15D9">
        <w:rPr>
          <w:rFonts w:asciiTheme="minorHAnsi" w:hAnsiTheme="minorHAnsi"/>
          <w:bCs/>
          <w:sz w:val="22"/>
          <w:szCs w:val="22"/>
          <w:lang w:val="en-US"/>
        </w:rPr>
        <w:t>Değerler</w:t>
      </w:r>
      <w:proofErr w:type="spellEnd"/>
      <w:r w:rsidRPr="005C15D9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bCs/>
          <w:sz w:val="22"/>
          <w:szCs w:val="22"/>
          <w:lang w:val="en-US"/>
        </w:rPr>
        <w:t>Eğitimi</w:t>
      </w:r>
      <w:proofErr w:type="spellEnd"/>
      <w:r w:rsidRPr="005C15D9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bCs/>
          <w:sz w:val="22"/>
          <w:szCs w:val="22"/>
          <w:lang w:val="en-US"/>
        </w:rPr>
        <w:t>ve</w:t>
      </w:r>
      <w:proofErr w:type="spellEnd"/>
      <w:r w:rsidRPr="005C15D9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bCs/>
          <w:sz w:val="22"/>
          <w:szCs w:val="22"/>
          <w:lang w:val="en-US"/>
        </w:rPr>
        <w:t>Eğitim</w:t>
      </w:r>
      <w:proofErr w:type="spellEnd"/>
      <w:r w:rsidRPr="005C15D9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bCs/>
          <w:sz w:val="22"/>
          <w:szCs w:val="22"/>
          <w:lang w:val="en-US"/>
        </w:rPr>
        <w:t>Programları</w:t>
      </w:r>
      <w:proofErr w:type="spellEnd"/>
      <w:r w:rsidRPr="005C15D9">
        <w:rPr>
          <w:rFonts w:asciiTheme="minorHAnsi" w:hAnsiTheme="minorHAnsi"/>
          <w:bCs/>
          <w:sz w:val="22"/>
          <w:szCs w:val="22"/>
          <w:lang w:val="en-US"/>
        </w:rPr>
        <w:t xml:space="preserve"> (Values Education and Curriculum). </w:t>
      </w:r>
      <w:proofErr w:type="spellStart"/>
      <w:r w:rsidRPr="005C15D9">
        <w:rPr>
          <w:rFonts w:asciiTheme="minorHAnsi" w:hAnsiTheme="minorHAnsi"/>
          <w:bCs/>
          <w:i/>
          <w:sz w:val="22"/>
          <w:szCs w:val="22"/>
          <w:lang w:val="en-US"/>
        </w:rPr>
        <w:t>Eleştirel</w:t>
      </w:r>
      <w:proofErr w:type="spellEnd"/>
      <w:r w:rsidRPr="005C15D9">
        <w:rPr>
          <w:rFonts w:asciiTheme="minorHAnsi" w:hAnsiTheme="minorHAnsi"/>
          <w:bCs/>
          <w:i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bCs/>
          <w:i/>
          <w:sz w:val="22"/>
          <w:szCs w:val="22"/>
          <w:lang w:val="en-US"/>
        </w:rPr>
        <w:t>Pedagoji</w:t>
      </w:r>
      <w:proofErr w:type="spellEnd"/>
      <w:r w:rsidRPr="005C15D9">
        <w:rPr>
          <w:rFonts w:asciiTheme="minorHAnsi" w:hAnsiTheme="minorHAnsi"/>
          <w:bCs/>
          <w:i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bCs/>
          <w:i/>
          <w:sz w:val="22"/>
          <w:szCs w:val="22"/>
          <w:lang w:val="en-US"/>
        </w:rPr>
        <w:t>Dergisi</w:t>
      </w:r>
      <w:proofErr w:type="spellEnd"/>
      <w:r w:rsidRPr="005C15D9">
        <w:rPr>
          <w:rFonts w:asciiTheme="minorHAnsi" w:hAnsiTheme="minorHAnsi"/>
          <w:bCs/>
          <w:i/>
          <w:sz w:val="22"/>
          <w:szCs w:val="22"/>
          <w:lang w:val="en-US"/>
        </w:rPr>
        <w:t xml:space="preserve"> (Journal of Critical Pedagogy)</w:t>
      </w:r>
      <w:r w:rsidRPr="005C15D9">
        <w:rPr>
          <w:rFonts w:asciiTheme="minorHAnsi" w:hAnsiTheme="minorHAnsi"/>
          <w:bCs/>
          <w:sz w:val="22"/>
          <w:szCs w:val="22"/>
          <w:lang w:val="en-US"/>
        </w:rPr>
        <w:t xml:space="preserve"> Issue 40, 2015.</w:t>
      </w:r>
    </w:p>
    <w:p w:rsidR="00093296" w:rsidRPr="005C15D9" w:rsidRDefault="00093296" w:rsidP="005C15D9">
      <w:pPr>
        <w:pStyle w:val="ListeParagraf"/>
        <w:jc w:val="both"/>
        <w:rPr>
          <w:rFonts w:asciiTheme="minorHAnsi" w:hAnsiTheme="minorHAnsi"/>
          <w:bCs/>
          <w:sz w:val="22"/>
          <w:szCs w:val="22"/>
        </w:rPr>
      </w:pPr>
    </w:p>
    <w:p w:rsidR="00093296" w:rsidRPr="005C15D9" w:rsidRDefault="00093296" w:rsidP="005C15D9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iCs/>
          <w:sz w:val="22"/>
          <w:szCs w:val="22"/>
          <w:lang w:val="en-US"/>
        </w:rPr>
      </w:pPr>
      <w:proofErr w:type="spellStart"/>
      <w:r w:rsidRPr="005C15D9">
        <w:rPr>
          <w:rFonts w:asciiTheme="minorHAnsi" w:hAnsiTheme="minorHAnsi"/>
          <w:bCs/>
          <w:sz w:val="22"/>
          <w:szCs w:val="22"/>
          <w:lang w:val="en-US"/>
        </w:rPr>
        <w:t>Maudarbekova</w:t>
      </w:r>
      <w:proofErr w:type="spellEnd"/>
      <w:r w:rsidRPr="005C15D9">
        <w:rPr>
          <w:rFonts w:asciiTheme="minorHAnsi" w:hAnsiTheme="minorHAnsi"/>
          <w:bCs/>
          <w:sz w:val="22"/>
          <w:szCs w:val="22"/>
          <w:lang w:val="en-US"/>
        </w:rPr>
        <w:t xml:space="preserve">, B., </w:t>
      </w:r>
      <w:proofErr w:type="spellStart"/>
      <w:r w:rsidRPr="005C15D9">
        <w:rPr>
          <w:rFonts w:asciiTheme="minorHAnsi" w:hAnsiTheme="minorHAnsi"/>
          <w:bCs/>
          <w:sz w:val="22"/>
          <w:szCs w:val="22"/>
          <w:lang w:val="en-US"/>
        </w:rPr>
        <w:t>Mızıkacı</w:t>
      </w:r>
      <w:proofErr w:type="spellEnd"/>
      <w:r w:rsidRPr="005C15D9">
        <w:rPr>
          <w:rFonts w:asciiTheme="minorHAnsi" w:hAnsiTheme="minorHAnsi"/>
          <w:bCs/>
          <w:sz w:val="22"/>
          <w:szCs w:val="22"/>
          <w:lang w:val="en-US"/>
        </w:rPr>
        <w:t xml:space="preserve">, F. &amp; </w:t>
      </w:r>
      <w:proofErr w:type="spellStart"/>
      <w:r w:rsidRPr="005C15D9">
        <w:rPr>
          <w:rFonts w:asciiTheme="minorHAnsi" w:hAnsiTheme="minorHAnsi"/>
          <w:bCs/>
          <w:sz w:val="22"/>
          <w:szCs w:val="22"/>
          <w:lang w:val="en-US"/>
        </w:rPr>
        <w:t>Dyusembinova</w:t>
      </w:r>
      <w:proofErr w:type="spellEnd"/>
      <w:r w:rsidRPr="005C15D9">
        <w:rPr>
          <w:rFonts w:asciiTheme="minorHAnsi" w:hAnsiTheme="minorHAnsi"/>
          <w:bCs/>
          <w:sz w:val="22"/>
          <w:szCs w:val="22"/>
          <w:lang w:val="en-US"/>
        </w:rPr>
        <w:t>, R. Development of the Internationalization Process in Higher Education of Kazakhstan.</w:t>
      </w:r>
      <w:r w:rsidRPr="005C15D9">
        <w:rPr>
          <w:rFonts w:asciiTheme="minorHAnsi" w:hAnsiTheme="minorHAnsi"/>
          <w:iCs/>
          <w:sz w:val="22"/>
          <w:szCs w:val="22"/>
          <w:lang w:val="en-US"/>
        </w:rPr>
        <w:t xml:space="preserve"> </w:t>
      </w:r>
      <w:r w:rsidRPr="005C15D9">
        <w:rPr>
          <w:rFonts w:asciiTheme="minorHAnsi" w:hAnsiTheme="minorHAnsi"/>
          <w:i/>
          <w:iCs/>
          <w:sz w:val="22"/>
          <w:szCs w:val="22"/>
          <w:lang w:val="en-US"/>
        </w:rPr>
        <w:t>Mediterranean Journal of Social Sciences,</w:t>
      </w:r>
      <w:r w:rsidRPr="005C15D9">
        <w:rPr>
          <w:rFonts w:asciiTheme="minorHAnsi" w:hAnsiTheme="minorHAnsi"/>
          <w:iCs/>
          <w:sz w:val="22"/>
          <w:szCs w:val="22"/>
          <w:lang w:val="en-US"/>
        </w:rPr>
        <w:t xml:space="preserve"> Vol 6 No 5 S1 September 2015 </w:t>
      </w:r>
      <w:r w:rsidRPr="005C15D9">
        <w:rPr>
          <w:rFonts w:asciiTheme="minorHAnsi" w:hAnsiTheme="minorHAnsi"/>
          <w:bCs/>
          <w:sz w:val="22"/>
          <w:szCs w:val="22"/>
          <w:lang w:val="en-US"/>
        </w:rPr>
        <w:t>Doi:10.5901/</w:t>
      </w:r>
      <w:proofErr w:type="gramStart"/>
      <w:r w:rsidRPr="005C15D9">
        <w:rPr>
          <w:rFonts w:asciiTheme="minorHAnsi" w:hAnsiTheme="minorHAnsi"/>
          <w:bCs/>
          <w:sz w:val="22"/>
          <w:szCs w:val="22"/>
          <w:lang w:val="en-US"/>
        </w:rPr>
        <w:t>mjss.2015.v</w:t>
      </w:r>
      <w:proofErr w:type="gramEnd"/>
      <w:r w:rsidRPr="005C15D9">
        <w:rPr>
          <w:rFonts w:asciiTheme="minorHAnsi" w:hAnsiTheme="minorHAnsi"/>
          <w:bCs/>
          <w:sz w:val="22"/>
          <w:szCs w:val="22"/>
          <w:lang w:val="en-US"/>
        </w:rPr>
        <w:t>6n5s1p248</w:t>
      </w:r>
    </w:p>
    <w:p w:rsidR="00093296" w:rsidRPr="005C15D9" w:rsidRDefault="00093296" w:rsidP="005C15D9">
      <w:pPr>
        <w:pStyle w:val="ListeParagraf"/>
        <w:rPr>
          <w:rFonts w:asciiTheme="minorHAnsi" w:hAnsiTheme="minorHAnsi"/>
          <w:iCs/>
          <w:sz w:val="22"/>
          <w:szCs w:val="22"/>
        </w:rPr>
      </w:pPr>
    </w:p>
    <w:p w:rsidR="00093296" w:rsidRPr="005C15D9" w:rsidRDefault="00093296" w:rsidP="005C15D9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iCs/>
          <w:sz w:val="22"/>
          <w:szCs w:val="22"/>
          <w:lang w:val="en-US"/>
        </w:rPr>
      </w:pPr>
      <w:proofErr w:type="spellStart"/>
      <w:r w:rsidRPr="005C15D9">
        <w:rPr>
          <w:rFonts w:asciiTheme="minorHAnsi" w:hAnsiTheme="minorHAnsi"/>
          <w:iCs/>
          <w:sz w:val="22"/>
          <w:szCs w:val="22"/>
          <w:lang w:val="en-US"/>
        </w:rPr>
        <w:t>Mızıkacı</w:t>
      </w:r>
      <w:proofErr w:type="spellEnd"/>
      <w:r w:rsidRPr="005C15D9">
        <w:rPr>
          <w:rFonts w:asciiTheme="minorHAnsi" w:hAnsiTheme="minorHAnsi"/>
          <w:iCs/>
          <w:sz w:val="22"/>
          <w:szCs w:val="22"/>
          <w:lang w:val="en-US"/>
        </w:rPr>
        <w:t xml:space="preserve">, F. Guy </w:t>
      </w:r>
      <w:proofErr w:type="spellStart"/>
      <w:r w:rsidRPr="005C15D9">
        <w:rPr>
          <w:rFonts w:asciiTheme="minorHAnsi" w:hAnsiTheme="minorHAnsi"/>
          <w:iCs/>
          <w:sz w:val="22"/>
          <w:szCs w:val="22"/>
          <w:lang w:val="en-US"/>
        </w:rPr>
        <w:t>Senese</w:t>
      </w:r>
      <w:proofErr w:type="spellEnd"/>
      <w:r w:rsidRPr="005C15D9">
        <w:rPr>
          <w:rFonts w:asciiTheme="minorHAnsi" w:hAnsiTheme="minorHAnsi"/>
          <w:iCs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iCs/>
          <w:sz w:val="22"/>
          <w:szCs w:val="22"/>
          <w:lang w:val="en-US"/>
        </w:rPr>
        <w:t>ile</w:t>
      </w:r>
      <w:proofErr w:type="spellEnd"/>
      <w:r w:rsidRPr="005C15D9">
        <w:rPr>
          <w:rFonts w:asciiTheme="minorHAnsi" w:hAnsiTheme="minorHAnsi"/>
          <w:iCs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iCs/>
          <w:sz w:val="22"/>
          <w:szCs w:val="22"/>
          <w:lang w:val="en-US"/>
        </w:rPr>
        <w:t>Söyleşi</w:t>
      </w:r>
      <w:proofErr w:type="spellEnd"/>
      <w:r w:rsidRPr="005C15D9">
        <w:rPr>
          <w:rFonts w:asciiTheme="minorHAnsi" w:hAnsiTheme="minorHAnsi"/>
          <w:iCs/>
          <w:sz w:val="22"/>
          <w:szCs w:val="22"/>
          <w:lang w:val="en-US"/>
        </w:rPr>
        <w:t xml:space="preserve"> (Interview with Guy </w:t>
      </w:r>
      <w:proofErr w:type="spellStart"/>
      <w:r w:rsidRPr="005C15D9">
        <w:rPr>
          <w:rFonts w:asciiTheme="minorHAnsi" w:hAnsiTheme="minorHAnsi"/>
          <w:iCs/>
          <w:sz w:val="22"/>
          <w:szCs w:val="22"/>
          <w:lang w:val="en-US"/>
        </w:rPr>
        <w:t>Senese</w:t>
      </w:r>
      <w:proofErr w:type="spellEnd"/>
      <w:r w:rsidRPr="005C15D9">
        <w:rPr>
          <w:rFonts w:asciiTheme="minorHAnsi" w:hAnsiTheme="minorHAnsi"/>
          <w:iCs/>
          <w:sz w:val="22"/>
          <w:szCs w:val="22"/>
          <w:lang w:val="en-US"/>
        </w:rPr>
        <w:t xml:space="preserve">) </w:t>
      </w:r>
      <w:proofErr w:type="spellStart"/>
      <w:r w:rsidRPr="005C15D9">
        <w:rPr>
          <w:rFonts w:asciiTheme="minorHAnsi" w:hAnsiTheme="minorHAnsi"/>
          <w:bCs/>
          <w:i/>
          <w:sz w:val="22"/>
          <w:szCs w:val="22"/>
          <w:lang w:val="en-US"/>
        </w:rPr>
        <w:t>Eleştirel</w:t>
      </w:r>
      <w:proofErr w:type="spellEnd"/>
      <w:r w:rsidRPr="005C15D9">
        <w:rPr>
          <w:rFonts w:asciiTheme="minorHAnsi" w:hAnsiTheme="minorHAnsi"/>
          <w:bCs/>
          <w:i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bCs/>
          <w:i/>
          <w:sz w:val="22"/>
          <w:szCs w:val="22"/>
          <w:lang w:val="en-US"/>
        </w:rPr>
        <w:t>Pedagoji</w:t>
      </w:r>
      <w:proofErr w:type="spellEnd"/>
      <w:r w:rsidRPr="005C15D9">
        <w:rPr>
          <w:rFonts w:asciiTheme="minorHAnsi" w:hAnsiTheme="minorHAnsi"/>
          <w:bCs/>
          <w:i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bCs/>
          <w:i/>
          <w:sz w:val="22"/>
          <w:szCs w:val="22"/>
          <w:lang w:val="en-US"/>
        </w:rPr>
        <w:t>Dergisi</w:t>
      </w:r>
      <w:proofErr w:type="spellEnd"/>
      <w:r w:rsidRPr="005C15D9">
        <w:rPr>
          <w:rFonts w:asciiTheme="minorHAnsi" w:hAnsiTheme="minorHAnsi"/>
          <w:bCs/>
          <w:i/>
          <w:sz w:val="22"/>
          <w:szCs w:val="22"/>
          <w:lang w:val="en-US"/>
        </w:rPr>
        <w:t xml:space="preserve"> (Journal of Critical Pedagogy)</w:t>
      </w:r>
      <w:r w:rsidRPr="005C15D9">
        <w:rPr>
          <w:rFonts w:asciiTheme="minorHAnsi" w:hAnsiTheme="minorHAnsi"/>
          <w:bCs/>
          <w:sz w:val="22"/>
          <w:szCs w:val="22"/>
          <w:lang w:val="en-US"/>
        </w:rPr>
        <w:t xml:space="preserve"> Issue 46-47, 2016.</w:t>
      </w:r>
    </w:p>
    <w:p w:rsidR="00093296" w:rsidRPr="005C15D9" w:rsidRDefault="00093296" w:rsidP="005C15D9">
      <w:pPr>
        <w:pStyle w:val="ListeParagraf"/>
        <w:rPr>
          <w:rFonts w:asciiTheme="minorHAnsi" w:hAnsiTheme="minorHAnsi"/>
          <w:iCs/>
          <w:sz w:val="22"/>
          <w:szCs w:val="22"/>
        </w:rPr>
      </w:pPr>
    </w:p>
    <w:p w:rsidR="00093296" w:rsidRPr="005C15D9" w:rsidRDefault="00093296" w:rsidP="005C15D9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iCs/>
          <w:sz w:val="22"/>
          <w:szCs w:val="22"/>
          <w:lang w:val="en-US"/>
        </w:rPr>
      </w:pPr>
      <w:proofErr w:type="spellStart"/>
      <w:r w:rsidRPr="005C15D9">
        <w:rPr>
          <w:rFonts w:asciiTheme="minorHAnsi" w:hAnsiTheme="minorHAnsi"/>
          <w:iCs/>
          <w:sz w:val="22"/>
          <w:szCs w:val="22"/>
          <w:lang w:val="en-US"/>
        </w:rPr>
        <w:t>Mızıkacı</w:t>
      </w:r>
      <w:proofErr w:type="spellEnd"/>
      <w:r w:rsidRPr="005C15D9">
        <w:rPr>
          <w:rFonts w:asciiTheme="minorHAnsi" w:hAnsiTheme="minorHAnsi"/>
          <w:iCs/>
          <w:sz w:val="22"/>
          <w:szCs w:val="22"/>
          <w:lang w:val="en-US"/>
        </w:rPr>
        <w:t xml:space="preserve">, F. </w:t>
      </w:r>
      <w:proofErr w:type="spellStart"/>
      <w:r w:rsidRPr="005C15D9">
        <w:rPr>
          <w:rFonts w:asciiTheme="minorHAnsi" w:hAnsiTheme="minorHAnsi"/>
          <w:iCs/>
          <w:sz w:val="22"/>
          <w:szCs w:val="22"/>
          <w:lang w:val="en-US"/>
        </w:rPr>
        <w:t>Yeni</w:t>
      </w:r>
      <w:proofErr w:type="spellEnd"/>
      <w:r w:rsidRPr="005C15D9">
        <w:rPr>
          <w:rFonts w:asciiTheme="minorHAnsi" w:hAnsiTheme="minorHAnsi"/>
          <w:iCs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iCs/>
          <w:sz w:val="22"/>
          <w:szCs w:val="22"/>
          <w:lang w:val="en-US"/>
        </w:rPr>
        <w:t>Müfredatlar</w:t>
      </w:r>
      <w:proofErr w:type="spellEnd"/>
      <w:r w:rsidRPr="005C15D9">
        <w:rPr>
          <w:rFonts w:asciiTheme="minorHAnsi" w:hAnsiTheme="minorHAnsi"/>
          <w:iCs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iCs/>
          <w:sz w:val="22"/>
          <w:szCs w:val="22"/>
          <w:lang w:val="en-US"/>
        </w:rPr>
        <w:t>ve</w:t>
      </w:r>
      <w:proofErr w:type="spellEnd"/>
      <w:r w:rsidRPr="005C15D9">
        <w:rPr>
          <w:rFonts w:asciiTheme="minorHAnsi" w:hAnsiTheme="minorHAnsi"/>
          <w:iCs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iCs/>
          <w:sz w:val="22"/>
          <w:szCs w:val="22"/>
          <w:lang w:val="en-US"/>
        </w:rPr>
        <w:t>Düşündürdükl</w:t>
      </w:r>
      <w:r w:rsidR="00F10C21" w:rsidRPr="005C15D9">
        <w:rPr>
          <w:rFonts w:asciiTheme="minorHAnsi" w:hAnsiTheme="minorHAnsi"/>
          <w:iCs/>
          <w:sz w:val="22"/>
          <w:szCs w:val="22"/>
          <w:lang w:val="en-US"/>
        </w:rPr>
        <w:t>eri</w:t>
      </w:r>
      <w:proofErr w:type="spellEnd"/>
      <w:r w:rsidR="00F10C21" w:rsidRPr="005C15D9">
        <w:rPr>
          <w:rFonts w:asciiTheme="minorHAnsi" w:hAnsiTheme="minorHAnsi"/>
          <w:iCs/>
          <w:sz w:val="22"/>
          <w:szCs w:val="22"/>
          <w:lang w:val="en-US"/>
        </w:rPr>
        <w:t xml:space="preserve"> (Some Considerations about ne</w:t>
      </w:r>
      <w:r w:rsidRPr="005C15D9">
        <w:rPr>
          <w:rFonts w:asciiTheme="minorHAnsi" w:hAnsiTheme="minorHAnsi"/>
          <w:iCs/>
          <w:sz w:val="22"/>
          <w:szCs w:val="22"/>
          <w:lang w:val="en-US"/>
        </w:rPr>
        <w:t>w curricula)</w:t>
      </w:r>
      <w:r w:rsidRPr="005C15D9">
        <w:rPr>
          <w:rFonts w:asciiTheme="minorHAnsi" w:hAnsiTheme="minorHAnsi"/>
          <w:bCs/>
          <w:i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bCs/>
          <w:i/>
          <w:sz w:val="22"/>
          <w:szCs w:val="22"/>
          <w:lang w:val="en-US"/>
        </w:rPr>
        <w:t>Eleştirel</w:t>
      </w:r>
      <w:proofErr w:type="spellEnd"/>
      <w:r w:rsidRPr="005C15D9">
        <w:rPr>
          <w:rFonts w:asciiTheme="minorHAnsi" w:hAnsiTheme="minorHAnsi"/>
          <w:bCs/>
          <w:i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bCs/>
          <w:i/>
          <w:sz w:val="22"/>
          <w:szCs w:val="22"/>
          <w:lang w:val="en-US"/>
        </w:rPr>
        <w:t>Pedagoji</w:t>
      </w:r>
      <w:proofErr w:type="spellEnd"/>
      <w:r w:rsidRPr="005C15D9">
        <w:rPr>
          <w:rFonts w:asciiTheme="minorHAnsi" w:hAnsiTheme="minorHAnsi"/>
          <w:bCs/>
          <w:i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bCs/>
          <w:i/>
          <w:sz w:val="22"/>
          <w:szCs w:val="22"/>
          <w:lang w:val="en-US"/>
        </w:rPr>
        <w:t>Dergisi</w:t>
      </w:r>
      <w:proofErr w:type="spellEnd"/>
      <w:r w:rsidRPr="005C15D9">
        <w:rPr>
          <w:rFonts w:asciiTheme="minorHAnsi" w:hAnsiTheme="minorHAnsi"/>
          <w:bCs/>
          <w:i/>
          <w:sz w:val="22"/>
          <w:szCs w:val="22"/>
          <w:lang w:val="en-US"/>
        </w:rPr>
        <w:t xml:space="preserve"> (Journal of Critical Pedagogy)</w:t>
      </w:r>
      <w:r w:rsidRPr="005C15D9">
        <w:rPr>
          <w:rFonts w:asciiTheme="minorHAnsi" w:hAnsiTheme="minorHAnsi"/>
          <w:bCs/>
          <w:sz w:val="22"/>
          <w:szCs w:val="22"/>
          <w:lang w:val="en-US"/>
        </w:rPr>
        <w:t xml:space="preserve"> Issue 50, 2017.</w:t>
      </w:r>
    </w:p>
    <w:p w:rsidR="00093296" w:rsidRPr="005C15D9" w:rsidRDefault="00093296" w:rsidP="005C15D9">
      <w:pPr>
        <w:autoSpaceDE w:val="0"/>
        <w:autoSpaceDN w:val="0"/>
        <w:adjustRightInd w:val="0"/>
        <w:ind w:left="720"/>
        <w:jc w:val="both"/>
        <w:rPr>
          <w:rFonts w:asciiTheme="minorHAnsi" w:hAnsiTheme="minorHAnsi"/>
          <w:bCs/>
          <w:sz w:val="22"/>
          <w:szCs w:val="22"/>
          <w:lang w:val="en-US"/>
        </w:rPr>
      </w:pPr>
    </w:p>
    <w:p w:rsidR="00093296" w:rsidRPr="005C15D9" w:rsidRDefault="00093296" w:rsidP="005C15D9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iCs/>
          <w:sz w:val="22"/>
          <w:szCs w:val="22"/>
          <w:lang w:val="en-US"/>
        </w:rPr>
      </w:pPr>
      <w:proofErr w:type="spellStart"/>
      <w:r w:rsidRPr="005C15D9">
        <w:rPr>
          <w:rFonts w:asciiTheme="minorHAnsi" w:hAnsiTheme="minorHAnsi"/>
          <w:iCs/>
          <w:sz w:val="22"/>
          <w:szCs w:val="22"/>
          <w:lang w:val="en-US"/>
        </w:rPr>
        <w:t>Mızıkacı</w:t>
      </w:r>
      <w:proofErr w:type="spellEnd"/>
      <w:r w:rsidRPr="005C15D9">
        <w:rPr>
          <w:rFonts w:asciiTheme="minorHAnsi" w:hAnsiTheme="minorHAnsi"/>
          <w:iCs/>
          <w:sz w:val="22"/>
          <w:szCs w:val="22"/>
          <w:lang w:val="en-US"/>
        </w:rPr>
        <w:t xml:space="preserve">, F. </w:t>
      </w:r>
      <w:proofErr w:type="spellStart"/>
      <w:r w:rsidRPr="005C15D9">
        <w:rPr>
          <w:rFonts w:asciiTheme="minorHAnsi" w:hAnsiTheme="minorHAnsi"/>
          <w:iCs/>
          <w:sz w:val="22"/>
          <w:szCs w:val="22"/>
          <w:lang w:val="en-US"/>
        </w:rPr>
        <w:t>Müfredat</w:t>
      </w:r>
      <w:proofErr w:type="spellEnd"/>
      <w:r w:rsidRPr="005C15D9">
        <w:rPr>
          <w:rFonts w:asciiTheme="minorHAnsi" w:hAnsiTheme="minorHAnsi"/>
          <w:iCs/>
          <w:sz w:val="22"/>
          <w:szCs w:val="22"/>
          <w:lang w:val="en-US"/>
        </w:rPr>
        <w:t xml:space="preserve"> (Critical Pedagogy Dictionary: Curriculum)</w:t>
      </w:r>
      <w:r w:rsidRPr="005C15D9">
        <w:rPr>
          <w:rFonts w:asciiTheme="minorHAnsi" w:hAnsiTheme="minorHAnsi"/>
          <w:bCs/>
          <w:i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bCs/>
          <w:i/>
          <w:sz w:val="22"/>
          <w:szCs w:val="22"/>
          <w:lang w:val="en-US"/>
        </w:rPr>
        <w:t>Eleştirel</w:t>
      </w:r>
      <w:proofErr w:type="spellEnd"/>
      <w:r w:rsidRPr="005C15D9">
        <w:rPr>
          <w:rFonts w:asciiTheme="minorHAnsi" w:hAnsiTheme="minorHAnsi"/>
          <w:bCs/>
          <w:i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bCs/>
          <w:i/>
          <w:sz w:val="22"/>
          <w:szCs w:val="22"/>
          <w:lang w:val="en-US"/>
        </w:rPr>
        <w:t>Pedagoji</w:t>
      </w:r>
      <w:proofErr w:type="spellEnd"/>
      <w:r w:rsidRPr="005C15D9">
        <w:rPr>
          <w:rFonts w:asciiTheme="minorHAnsi" w:hAnsiTheme="minorHAnsi"/>
          <w:bCs/>
          <w:i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bCs/>
          <w:i/>
          <w:sz w:val="22"/>
          <w:szCs w:val="22"/>
          <w:lang w:val="en-US"/>
        </w:rPr>
        <w:t>Dergisi</w:t>
      </w:r>
      <w:proofErr w:type="spellEnd"/>
      <w:r w:rsidRPr="005C15D9">
        <w:rPr>
          <w:rFonts w:asciiTheme="minorHAnsi" w:hAnsiTheme="minorHAnsi"/>
          <w:bCs/>
          <w:i/>
          <w:sz w:val="22"/>
          <w:szCs w:val="22"/>
          <w:lang w:val="en-US"/>
        </w:rPr>
        <w:t xml:space="preserve"> (Journal of Critical Pedagogy)</w:t>
      </w:r>
      <w:r w:rsidRPr="005C15D9">
        <w:rPr>
          <w:rFonts w:asciiTheme="minorHAnsi" w:hAnsiTheme="minorHAnsi"/>
          <w:bCs/>
          <w:sz w:val="22"/>
          <w:szCs w:val="22"/>
          <w:lang w:val="en-US"/>
        </w:rPr>
        <w:t xml:space="preserve"> Issue 51-52, 2017.</w:t>
      </w:r>
    </w:p>
    <w:p w:rsidR="00093296" w:rsidRPr="005C15D9" w:rsidRDefault="00093296" w:rsidP="005C15D9">
      <w:pPr>
        <w:pStyle w:val="ListeParagraf"/>
        <w:rPr>
          <w:rFonts w:asciiTheme="minorHAnsi" w:hAnsiTheme="minorHAnsi"/>
          <w:iCs/>
          <w:sz w:val="22"/>
          <w:szCs w:val="22"/>
        </w:rPr>
      </w:pPr>
    </w:p>
    <w:p w:rsidR="00FA5C9C" w:rsidRDefault="00FA5C9C" w:rsidP="005C15D9">
      <w:pPr>
        <w:rPr>
          <w:rFonts w:asciiTheme="minorHAnsi" w:hAnsiTheme="minorHAnsi"/>
          <w:sz w:val="22"/>
          <w:szCs w:val="22"/>
        </w:rPr>
      </w:pPr>
    </w:p>
    <w:p w:rsidR="005C15D9" w:rsidRDefault="005C15D9" w:rsidP="005C15D9">
      <w:pPr>
        <w:rPr>
          <w:rFonts w:asciiTheme="minorHAnsi" w:hAnsiTheme="minorHAnsi"/>
          <w:sz w:val="22"/>
          <w:szCs w:val="22"/>
        </w:rPr>
      </w:pPr>
    </w:p>
    <w:p w:rsidR="005C15D9" w:rsidRDefault="005C15D9" w:rsidP="005C15D9">
      <w:pPr>
        <w:rPr>
          <w:rFonts w:asciiTheme="minorHAnsi" w:hAnsiTheme="minorHAnsi"/>
          <w:sz w:val="22"/>
          <w:szCs w:val="22"/>
        </w:rPr>
      </w:pPr>
    </w:p>
    <w:p w:rsidR="005C15D9" w:rsidRDefault="005C15D9" w:rsidP="005C15D9">
      <w:pPr>
        <w:rPr>
          <w:rFonts w:asciiTheme="minorHAnsi" w:hAnsiTheme="minorHAnsi"/>
          <w:sz w:val="22"/>
          <w:szCs w:val="22"/>
        </w:rPr>
      </w:pPr>
    </w:p>
    <w:p w:rsidR="005C15D9" w:rsidRPr="005C15D9" w:rsidRDefault="005C15D9" w:rsidP="005C15D9">
      <w:pPr>
        <w:rPr>
          <w:rFonts w:asciiTheme="minorHAnsi" w:hAnsiTheme="minorHAnsi"/>
          <w:sz w:val="22"/>
          <w:szCs w:val="22"/>
        </w:rPr>
      </w:pPr>
    </w:p>
    <w:p w:rsidR="00931D0E" w:rsidRPr="005C15D9" w:rsidRDefault="005C12D7" w:rsidP="005C15D9">
      <w:pPr>
        <w:pStyle w:val="GvdeMetni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2"/>
          <w:szCs w:val="22"/>
          <w:u w:val="single"/>
        </w:rPr>
      </w:pPr>
      <w:r w:rsidRPr="005C15D9">
        <w:rPr>
          <w:rFonts w:asciiTheme="minorHAnsi" w:hAnsiTheme="minorHAnsi"/>
          <w:sz w:val="22"/>
          <w:szCs w:val="22"/>
          <w:u w:val="single"/>
        </w:rPr>
        <w:lastRenderedPageBreak/>
        <w:t>Uluslararası k</w:t>
      </w:r>
      <w:r w:rsidR="00093296" w:rsidRPr="005C15D9">
        <w:rPr>
          <w:rFonts w:asciiTheme="minorHAnsi" w:hAnsiTheme="minorHAnsi"/>
          <w:sz w:val="22"/>
          <w:szCs w:val="22"/>
          <w:u w:val="single"/>
        </w:rPr>
        <w:t>itap</w:t>
      </w:r>
      <w:r w:rsidRPr="005C15D9">
        <w:rPr>
          <w:rFonts w:asciiTheme="minorHAnsi" w:hAnsiTheme="minorHAnsi"/>
          <w:sz w:val="22"/>
          <w:szCs w:val="22"/>
          <w:u w:val="single"/>
        </w:rPr>
        <w:t xml:space="preserve"> yazarlığı</w:t>
      </w:r>
      <w:r w:rsidR="00093296" w:rsidRPr="005C15D9">
        <w:rPr>
          <w:rFonts w:asciiTheme="minorHAnsi" w:hAnsiTheme="minorHAnsi"/>
          <w:sz w:val="22"/>
          <w:szCs w:val="22"/>
          <w:u w:val="single"/>
        </w:rPr>
        <w:t xml:space="preserve"> ve kitap editörlüğü</w:t>
      </w:r>
      <w:r w:rsidRPr="005C15D9">
        <w:rPr>
          <w:rFonts w:asciiTheme="minorHAnsi" w:hAnsiTheme="minorHAnsi"/>
          <w:sz w:val="22"/>
          <w:szCs w:val="22"/>
          <w:u w:val="single"/>
        </w:rPr>
        <w:t>:</w:t>
      </w:r>
    </w:p>
    <w:p w:rsidR="00931D0E" w:rsidRPr="005C15D9" w:rsidRDefault="00931D0E" w:rsidP="005C15D9">
      <w:pPr>
        <w:pStyle w:val="GvdeMetni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2"/>
          <w:szCs w:val="22"/>
        </w:rPr>
      </w:pPr>
    </w:p>
    <w:p w:rsidR="00093296" w:rsidRPr="005C15D9" w:rsidRDefault="00093296" w:rsidP="005C15D9">
      <w:pPr>
        <w:pStyle w:val="GvdeMetni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5C15D9">
        <w:rPr>
          <w:rFonts w:asciiTheme="minorHAnsi" w:hAnsiTheme="minorHAnsi"/>
          <w:sz w:val="22"/>
          <w:szCs w:val="22"/>
          <w:shd w:val="clear" w:color="auto" w:fill="FFFFFF"/>
          <w:lang w:val="en-US"/>
        </w:rPr>
        <w:t>Mızıkacı</w:t>
      </w:r>
      <w:proofErr w:type="spellEnd"/>
      <w:r w:rsidRPr="005C15D9">
        <w:rPr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, F., </w:t>
      </w:r>
      <w:proofErr w:type="spellStart"/>
      <w:r w:rsidRPr="005C15D9">
        <w:rPr>
          <w:rFonts w:asciiTheme="minorHAnsi" w:hAnsiTheme="minorHAnsi"/>
          <w:sz w:val="22"/>
          <w:szCs w:val="22"/>
          <w:shd w:val="clear" w:color="auto" w:fill="FFFFFF"/>
          <w:lang w:val="en-US"/>
        </w:rPr>
        <w:t>Senese</w:t>
      </w:r>
      <w:proofErr w:type="spellEnd"/>
      <w:r w:rsidRPr="005C15D9">
        <w:rPr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, G., </w:t>
      </w:r>
      <w:proofErr w:type="spellStart"/>
      <w:r w:rsidRPr="005C15D9">
        <w:rPr>
          <w:rFonts w:asciiTheme="minorHAnsi" w:hAnsiTheme="minorHAnsi"/>
          <w:sz w:val="22"/>
          <w:szCs w:val="22"/>
          <w:shd w:val="clear" w:color="auto" w:fill="FFFFFF"/>
          <w:lang w:val="en-US"/>
        </w:rPr>
        <w:t>Tezgiden</w:t>
      </w:r>
      <w:proofErr w:type="spellEnd"/>
      <w:r w:rsidRPr="005C15D9">
        <w:rPr>
          <w:rFonts w:asciiTheme="minorHAnsi" w:hAnsiTheme="minorHAnsi"/>
          <w:sz w:val="22"/>
          <w:szCs w:val="22"/>
          <w:shd w:val="clear" w:color="auto" w:fill="FFFFFF"/>
          <w:lang w:val="en-US"/>
        </w:rPr>
        <w:t>, Y. &amp; Gorman, S. (2017). A Language of Freedom and Teacher’s Authority: Case Comparisons from Turkey and the United States. Lexington Books. New York, London.</w:t>
      </w:r>
    </w:p>
    <w:p w:rsidR="00093296" w:rsidRPr="005C15D9" w:rsidRDefault="00093296" w:rsidP="005C15D9">
      <w:pPr>
        <w:pStyle w:val="GvdeMetni"/>
        <w:autoSpaceDE w:val="0"/>
        <w:autoSpaceDN w:val="0"/>
        <w:adjustRightInd w:val="0"/>
        <w:spacing w:after="0"/>
        <w:ind w:left="72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093296" w:rsidRPr="005C15D9" w:rsidRDefault="00093296" w:rsidP="005C15D9">
      <w:pPr>
        <w:pStyle w:val="GvdeMetni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Mızıkacı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>, F. (2009). Total Quality Management in Higher Education. LAP Publication: Germany.</w:t>
      </w:r>
    </w:p>
    <w:p w:rsidR="00093296" w:rsidRPr="005C15D9" w:rsidRDefault="00093296" w:rsidP="005C15D9">
      <w:pPr>
        <w:pStyle w:val="ListeParagraf"/>
        <w:rPr>
          <w:rFonts w:asciiTheme="minorHAnsi" w:hAnsiTheme="minorHAnsi"/>
          <w:sz w:val="22"/>
          <w:szCs w:val="22"/>
        </w:rPr>
      </w:pPr>
    </w:p>
    <w:p w:rsidR="00093296" w:rsidRPr="005C15D9" w:rsidRDefault="00093296" w:rsidP="005C15D9">
      <w:pPr>
        <w:tabs>
          <w:tab w:val="left" w:pos="2127"/>
          <w:tab w:val="left" w:pos="7797"/>
          <w:tab w:val="left" w:pos="7938"/>
          <w:tab w:val="left" w:pos="8080"/>
        </w:tabs>
        <w:ind w:left="360" w:right="-32"/>
        <w:jc w:val="both"/>
        <w:rPr>
          <w:rFonts w:asciiTheme="minorHAnsi" w:hAnsiTheme="minorHAnsi"/>
          <w:i/>
          <w:sz w:val="22"/>
          <w:szCs w:val="22"/>
        </w:rPr>
      </w:pPr>
      <w:proofErr w:type="spellStart"/>
      <w:r w:rsidRPr="005C15D9">
        <w:rPr>
          <w:rFonts w:asciiTheme="minorHAnsi" w:hAnsiTheme="minorHAnsi"/>
          <w:sz w:val="22"/>
          <w:szCs w:val="22"/>
        </w:rPr>
        <w:t>Baumgartl</w:t>
      </w:r>
      <w:proofErr w:type="spellEnd"/>
      <w:r w:rsidRPr="005C15D9">
        <w:rPr>
          <w:rFonts w:asciiTheme="minorHAnsi" w:hAnsiTheme="minorHAnsi"/>
          <w:sz w:val="22"/>
          <w:szCs w:val="22"/>
        </w:rPr>
        <w:t>, B</w:t>
      </w:r>
      <w:proofErr w:type="gramStart"/>
      <w:r w:rsidRPr="005C15D9">
        <w:rPr>
          <w:rFonts w:asciiTheme="minorHAnsi" w:hAnsiTheme="minorHAnsi"/>
          <w:sz w:val="22"/>
          <w:szCs w:val="22"/>
        </w:rPr>
        <w:t>.,</w:t>
      </w:r>
      <w:proofErr w:type="gram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Mızıkacı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, F. &amp; Owen, D. (2007). </w:t>
      </w:r>
      <w:r w:rsidRPr="005C15D9">
        <w:rPr>
          <w:rFonts w:asciiTheme="minorHAnsi" w:hAnsiTheme="minorHAnsi"/>
          <w:i/>
          <w:iCs/>
          <w:sz w:val="22"/>
          <w:szCs w:val="22"/>
        </w:rPr>
        <w:t>From Here to There: Mileposts of European Higher Education.</w:t>
      </w:r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Navreme</w:t>
      </w:r>
      <w:proofErr w:type="spellEnd"/>
      <w:r w:rsidRPr="005C15D9">
        <w:rPr>
          <w:rFonts w:asciiTheme="minorHAnsi" w:hAnsiTheme="minorHAnsi"/>
          <w:sz w:val="22"/>
          <w:szCs w:val="22"/>
        </w:rPr>
        <w:t>: Vienna.</w:t>
      </w:r>
    </w:p>
    <w:p w:rsidR="00093296" w:rsidRPr="005C15D9" w:rsidRDefault="00093296" w:rsidP="005C15D9">
      <w:pPr>
        <w:pStyle w:val="GvdeMetni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093296" w:rsidRPr="005C15D9" w:rsidRDefault="00093296" w:rsidP="005C15D9">
      <w:pPr>
        <w:pStyle w:val="GvdeMetni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Mızıkacı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F. (2006). </w:t>
      </w:r>
      <w:r w:rsidRPr="005C15D9">
        <w:rPr>
          <w:rFonts w:asciiTheme="minorHAnsi" w:hAnsiTheme="minorHAnsi"/>
          <w:i/>
          <w:sz w:val="22"/>
          <w:szCs w:val="22"/>
          <w:lang w:val="en-US"/>
        </w:rPr>
        <w:t>Higher Education in Turkey.</w:t>
      </w:r>
      <w:r w:rsidRPr="005C15D9">
        <w:rPr>
          <w:rFonts w:asciiTheme="minorHAnsi" w:hAnsiTheme="minorHAnsi"/>
          <w:sz w:val="22"/>
          <w:szCs w:val="22"/>
          <w:lang w:val="en-US"/>
        </w:rPr>
        <w:t xml:space="preserve"> UNESCO-CEPES European Center for Higher Education: Bucharest. </w:t>
      </w:r>
    </w:p>
    <w:p w:rsidR="00093296" w:rsidRPr="005C15D9" w:rsidRDefault="00093296" w:rsidP="005C15D9">
      <w:pPr>
        <w:pStyle w:val="GvdeMetni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093296" w:rsidRPr="005C15D9" w:rsidRDefault="00093296" w:rsidP="005C15D9">
      <w:pPr>
        <w:pStyle w:val="GvdeMetni"/>
        <w:tabs>
          <w:tab w:val="left" w:pos="2127"/>
          <w:tab w:val="left" w:pos="7797"/>
          <w:tab w:val="left" w:pos="7938"/>
          <w:tab w:val="left" w:pos="8080"/>
        </w:tabs>
        <w:spacing w:after="0"/>
        <w:ind w:left="360" w:right="-185"/>
        <w:jc w:val="both"/>
        <w:rPr>
          <w:rFonts w:asciiTheme="minorHAnsi" w:hAnsiTheme="minorHAnsi"/>
          <w:bCs/>
          <w:sz w:val="22"/>
          <w:szCs w:val="22"/>
          <w:lang w:val="en-US"/>
        </w:rPr>
      </w:pP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Baumgartl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B.,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Mızıkacı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F., &amp;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Lorenzoni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M. (2006). </w:t>
      </w:r>
      <w:r w:rsidRPr="005C15D9">
        <w:rPr>
          <w:rFonts w:asciiTheme="minorHAnsi" w:hAnsiTheme="minorHAnsi"/>
          <w:i/>
          <w:iCs/>
          <w:sz w:val="22"/>
          <w:szCs w:val="22"/>
          <w:lang w:val="en-US"/>
        </w:rPr>
        <w:t>Tools for Process Evaluation</w:t>
      </w:r>
      <w:r w:rsidRPr="005C15D9">
        <w:rPr>
          <w:rFonts w:asciiTheme="minorHAnsi" w:hAnsiTheme="minorHAnsi"/>
          <w:sz w:val="22"/>
          <w:szCs w:val="22"/>
          <w:lang w:val="en-US"/>
        </w:rPr>
        <w:t xml:space="preserve">.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Navreme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>: Vienna.</w:t>
      </w:r>
    </w:p>
    <w:p w:rsidR="00931D0E" w:rsidRPr="005C15D9" w:rsidRDefault="00931D0E" w:rsidP="005C15D9">
      <w:pPr>
        <w:tabs>
          <w:tab w:val="left" w:pos="2127"/>
          <w:tab w:val="left" w:pos="7797"/>
          <w:tab w:val="left" w:pos="7938"/>
          <w:tab w:val="left" w:pos="8080"/>
        </w:tabs>
        <w:ind w:right="-32"/>
        <w:jc w:val="both"/>
        <w:rPr>
          <w:rFonts w:asciiTheme="minorHAnsi" w:hAnsiTheme="minorHAnsi"/>
          <w:sz w:val="22"/>
          <w:szCs w:val="22"/>
        </w:rPr>
      </w:pPr>
    </w:p>
    <w:p w:rsidR="00931D0E" w:rsidRPr="005C15D9" w:rsidRDefault="00931D0E" w:rsidP="005C15D9">
      <w:pPr>
        <w:tabs>
          <w:tab w:val="left" w:pos="2127"/>
          <w:tab w:val="left" w:pos="7797"/>
          <w:tab w:val="left" w:pos="7938"/>
          <w:tab w:val="left" w:pos="8080"/>
        </w:tabs>
        <w:ind w:right="-32"/>
        <w:jc w:val="both"/>
        <w:rPr>
          <w:rFonts w:asciiTheme="minorHAnsi" w:hAnsiTheme="minorHAnsi"/>
          <w:sz w:val="22"/>
          <w:szCs w:val="22"/>
          <w:u w:val="single"/>
        </w:rPr>
      </w:pPr>
    </w:p>
    <w:p w:rsidR="00931D0E" w:rsidRPr="005C15D9" w:rsidRDefault="005C12D7" w:rsidP="005C15D9">
      <w:pPr>
        <w:tabs>
          <w:tab w:val="left" w:pos="2127"/>
          <w:tab w:val="left" w:pos="7797"/>
          <w:tab w:val="left" w:pos="7938"/>
          <w:tab w:val="left" w:pos="8080"/>
        </w:tabs>
        <w:ind w:right="-32"/>
        <w:jc w:val="both"/>
        <w:rPr>
          <w:rFonts w:asciiTheme="minorHAnsi" w:hAnsiTheme="minorHAnsi"/>
          <w:sz w:val="22"/>
          <w:szCs w:val="22"/>
          <w:u w:val="single"/>
        </w:rPr>
      </w:pPr>
      <w:r w:rsidRPr="005C15D9">
        <w:rPr>
          <w:rFonts w:asciiTheme="minorHAnsi" w:hAnsiTheme="minorHAnsi"/>
          <w:sz w:val="22"/>
          <w:szCs w:val="22"/>
          <w:u w:val="single"/>
        </w:rPr>
        <w:t>Uluslararası Kitap</w:t>
      </w:r>
      <w:r w:rsidR="00F10C21" w:rsidRPr="005C15D9">
        <w:rPr>
          <w:rFonts w:asciiTheme="minorHAnsi" w:hAnsiTheme="minorHAnsi"/>
          <w:sz w:val="22"/>
          <w:szCs w:val="22"/>
          <w:u w:val="single"/>
        </w:rPr>
        <w:t xml:space="preserve"> Bölümü:</w:t>
      </w:r>
    </w:p>
    <w:p w:rsidR="00093296" w:rsidRPr="005C1C0E" w:rsidRDefault="00093296" w:rsidP="005C15D9">
      <w:pPr>
        <w:ind w:left="72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093296" w:rsidRPr="005C15D9" w:rsidRDefault="00093296" w:rsidP="005C15D9">
      <w:pPr>
        <w:ind w:left="360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5C15D9">
        <w:rPr>
          <w:rFonts w:asciiTheme="minorHAnsi" w:hAnsiTheme="minorHAnsi"/>
          <w:bCs/>
          <w:sz w:val="22"/>
          <w:szCs w:val="22"/>
          <w:lang w:val="en-US"/>
        </w:rPr>
        <w:t>Mızıkacı</w:t>
      </w:r>
      <w:proofErr w:type="spellEnd"/>
      <w:r w:rsidRPr="005C15D9">
        <w:rPr>
          <w:rFonts w:asciiTheme="minorHAnsi" w:hAnsiTheme="minorHAnsi"/>
          <w:bCs/>
          <w:sz w:val="22"/>
          <w:szCs w:val="22"/>
          <w:lang w:val="en-US"/>
        </w:rPr>
        <w:t xml:space="preserve">, F. (2017). The Role of Education and Ideology in Re-building Nation-States in Post-Soviet Societies. In </w:t>
      </w:r>
      <w:r w:rsidRPr="005C15D9">
        <w:rPr>
          <w:rFonts w:asciiTheme="minorHAnsi" w:hAnsiTheme="minorHAnsi"/>
          <w:bCs/>
          <w:i/>
          <w:sz w:val="22"/>
          <w:szCs w:val="22"/>
          <w:shd w:val="clear" w:color="auto" w:fill="FFFFFF"/>
          <w:lang w:val="en-US"/>
        </w:rPr>
        <w:t>Nation-building and Identities in Post-Soviet Societies</w:t>
      </w:r>
      <w:r w:rsidRPr="005C15D9">
        <w:rPr>
          <w:rFonts w:asciiTheme="minorHAnsi" w:hAnsiTheme="minorHAnsi"/>
          <w:i/>
          <w:sz w:val="22"/>
          <w:szCs w:val="22"/>
          <w:lang w:val="en-US"/>
        </w:rPr>
        <w:br/>
      </w:r>
      <w:r w:rsidRPr="005C15D9">
        <w:rPr>
          <w:rFonts w:asciiTheme="minorHAnsi" w:hAnsiTheme="minorHAnsi"/>
          <w:i/>
          <w:sz w:val="22"/>
          <w:szCs w:val="22"/>
          <w:shd w:val="clear" w:color="auto" w:fill="FFFFFF"/>
          <w:lang w:val="en-US"/>
        </w:rPr>
        <w:t>New Challenges for Social Sciences.</w:t>
      </w:r>
      <w:r w:rsidRPr="005C15D9">
        <w:rPr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 Andrea </w:t>
      </w:r>
      <w:proofErr w:type="spellStart"/>
      <w:r w:rsidRPr="005C15D9">
        <w:rPr>
          <w:rFonts w:asciiTheme="minorHAnsi" w:hAnsiTheme="minorHAnsi"/>
          <w:sz w:val="22"/>
          <w:szCs w:val="22"/>
          <w:shd w:val="clear" w:color="auto" w:fill="FFFFFF"/>
          <w:lang w:val="en-US"/>
        </w:rPr>
        <w:t>Friedli</w:t>
      </w:r>
      <w:proofErr w:type="spellEnd"/>
      <w:r w:rsidRPr="005C15D9">
        <w:rPr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, Aline </w:t>
      </w:r>
      <w:proofErr w:type="spellStart"/>
      <w:r w:rsidRPr="005C15D9">
        <w:rPr>
          <w:rFonts w:asciiTheme="minorHAnsi" w:hAnsiTheme="minorHAnsi"/>
          <w:sz w:val="22"/>
          <w:szCs w:val="22"/>
          <w:shd w:val="clear" w:color="auto" w:fill="FFFFFF"/>
          <w:lang w:val="en-US"/>
        </w:rPr>
        <w:t>Gohard</w:t>
      </w:r>
      <w:proofErr w:type="spellEnd"/>
      <w:r w:rsidRPr="005C15D9">
        <w:rPr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-Radenkovic, François </w:t>
      </w:r>
      <w:proofErr w:type="spellStart"/>
      <w:r w:rsidRPr="005C15D9">
        <w:rPr>
          <w:rFonts w:asciiTheme="minorHAnsi" w:hAnsiTheme="minorHAnsi"/>
          <w:sz w:val="22"/>
          <w:szCs w:val="22"/>
          <w:shd w:val="clear" w:color="auto" w:fill="FFFFFF"/>
          <w:lang w:val="en-US"/>
        </w:rPr>
        <w:t>Ruegg</w:t>
      </w:r>
      <w:proofErr w:type="spellEnd"/>
      <w:r w:rsidRPr="005C15D9">
        <w:rPr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 (Eds.) ISBN 978-3-643-80218-7. Berlin: Lit </w:t>
      </w:r>
      <w:proofErr w:type="spellStart"/>
      <w:r w:rsidRPr="005C15D9">
        <w:rPr>
          <w:rFonts w:asciiTheme="minorHAnsi" w:hAnsiTheme="minorHAnsi"/>
          <w:sz w:val="22"/>
          <w:szCs w:val="22"/>
          <w:shd w:val="clear" w:color="auto" w:fill="FFFFFF"/>
          <w:lang w:val="en-US"/>
        </w:rPr>
        <w:t>Verlag</w:t>
      </w:r>
      <w:proofErr w:type="spellEnd"/>
      <w:r w:rsidRPr="005C15D9">
        <w:rPr>
          <w:rFonts w:asciiTheme="minorHAnsi" w:hAnsiTheme="minorHAnsi"/>
          <w:sz w:val="22"/>
          <w:szCs w:val="22"/>
          <w:shd w:val="clear" w:color="auto" w:fill="FFFFFF"/>
          <w:lang w:val="en-US"/>
        </w:rPr>
        <w:t>. </w:t>
      </w:r>
    </w:p>
    <w:p w:rsidR="00093296" w:rsidRPr="005C15D9" w:rsidRDefault="00093296" w:rsidP="005C15D9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093296" w:rsidRPr="005C15D9" w:rsidRDefault="00093296" w:rsidP="005C15D9">
      <w:pPr>
        <w:ind w:left="360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5C15D9">
        <w:rPr>
          <w:rFonts w:asciiTheme="minorHAnsi" w:hAnsiTheme="minorHAnsi"/>
          <w:bCs/>
          <w:sz w:val="22"/>
          <w:szCs w:val="22"/>
          <w:lang w:val="en-US"/>
        </w:rPr>
        <w:t>Mızıkacı</w:t>
      </w:r>
      <w:proofErr w:type="spellEnd"/>
      <w:r w:rsidRPr="005C15D9">
        <w:rPr>
          <w:rFonts w:asciiTheme="minorHAnsi" w:hAnsiTheme="minorHAnsi"/>
          <w:bCs/>
          <w:sz w:val="22"/>
          <w:szCs w:val="22"/>
          <w:lang w:val="en-US"/>
        </w:rPr>
        <w:t xml:space="preserve">, F. (2009). </w:t>
      </w:r>
      <w:r w:rsidRPr="005C15D9">
        <w:rPr>
          <w:rFonts w:asciiTheme="minorHAnsi" w:hAnsiTheme="minorHAnsi"/>
          <w:sz w:val="22"/>
          <w:szCs w:val="22"/>
          <w:lang w:val="en-US"/>
        </w:rPr>
        <w:t xml:space="preserve">The challenges of Intercultural Understanding in </w:t>
      </w:r>
      <w:r w:rsidRPr="005C15D9">
        <w:rPr>
          <w:rFonts w:asciiTheme="minorHAnsi" w:hAnsiTheme="minorHAnsi"/>
          <w:i/>
          <w:sz w:val="22"/>
          <w:szCs w:val="22"/>
          <w:lang w:val="en-US"/>
        </w:rPr>
        <w:t>the Central Asia Countries: Achieving Partnership through Higher Education in Eurasian Inter-</w:t>
      </w:r>
      <w:proofErr w:type="gramStart"/>
      <w:r w:rsidRPr="005C15D9">
        <w:rPr>
          <w:rFonts w:asciiTheme="minorHAnsi" w:hAnsiTheme="minorHAnsi"/>
          <w:i/>
          <w:sz w:val="22"/>
          <w:szCs w:val="22"/>
          <w:lang w:val="en-US"/>
        </w:rPr>
        <w:t>university</w:t>
      </w:r>
      <w:proofErr w:type="gramEnd"/>
      <w:r w:rsidRPr="005C15D9">
        <w:rPr>
          <w:rFonts w:asciiTheme="minorHAnsi" w:hAnsiTheme="minorHAnsi"/>
          <w:i/>
          <w:sz w:val="22"/>
          <w:szCs w:val="22"/>
          <w:lang w:val="en-US"/>
        </w:rPr>
        <w:t xml:space="preserve"> Dialogues on Cooperation for Higher Education Development.</w:t>
      </w:r>
      <w:r w:rsidRPr="005C15D9">
        <w:rPr>
          <w:rFonts w:asciiTheme="minorHAnsi" w:hAnsiTheme="minorHAnsi"/>
          <w:sz w:val="22"/>
          <w:szCs w:val="22"/>
          <w:lang w:val="en-US"/>
        </w:rPr>
        <w:t xml:space="preserve"> Wells, P., Gilder, E. (Eds.). S. 121-138 UNESCO-CEPES Press: Bucharest, 2011. ISBN 978-92-9069-200-3.</w:t>
      </w:r>
    </w:p>
    <w:p w:rsidR="00093296" w:rsidRPr="005C15D9" w:rsidRDefault="00093296" w:rsidP="005C15D9">
      <w:pPr>
        <w:tabs>
          <w:tab w:val="left" w:pos="2127"/>
          <w:tab w:val="left" w:pos="7797"/>
          <w:tab w:val="left" w:pos="7938"/>
          <w:tab w:val="left" w:pos="8080"/>
        </w:tabs>
        <w:ind w:left="360" w:right="-32"/>
        <w:jc w:val="both"/>
        <w:rPr>
          <w:rFonts w:asciiTheme="minorHAnsi" w:hAnsiTheme="minorHAnsi"/>
          <w:bCs/>
          <w:sz w:val="22"/>
          <w:szCs w:val="22"/>
          <w:lang w:val="en-US"/>
        </w:rPr>
      </w:pPr>
      <w:proofErr w:type="spellStart"/>
      <w:r w:rsidRPr="005C15D9">
        <w:rPr>
          <w:rFonts w:asciiTheme="minorHAnsi" w:hAnsiTheme="minorHAnsi"/>
          <w:bCs/>
          <w:sz w:val="22"/>
          <w:szCs w:val="22"/>
          <w:lang w:val="en-US"/>
        </w:rPr>
        <w:t>Mızıkacı</w:t>
      </w:r>
      <w:proofErr w:type="spellEnd"/>
      <w:r w:rsidRPr="005C15D9">
        <w:rPr>
          <w:rFonts w:asciiTheme="minorHAnsi" w:hAnsiTheme="minorHAnsi"/>
          <w:bCs/>
          <w:sz w:val="22"/>
          <w:szCs w:val="22"/>
          <w:lang w:val="en-US"/>
        </w:rPr>
        <w:t xml:space="preserve">, F. (2008). </w:t>
      </w:r>
      <w:r w:rsidRPr="005C15D9">
        <w:rPr>
          <w:rFonts w:asciiTheme="minorHAnsi" w:hAnsiTheme="minorHAnsi"/>
          <w:sz w:val="22"/>
          <w:szCs w:val="22"/>
          <w:lang w:val="en-US"/>
        </w:rPr>
        <w:t xml:space="preserve">Demographic Changes and Higher Education in Turkey in </w:t>
      </w:r>
      <w:r w:rsidRPr="005C15D9">
        <w:rPr>
          <w:rFonts w:asciiTheme="minorHAnsi" w:hAnsiTheme="minorHAnsi" w:cs="Arial"/>
          <w:bCs/>
          <w:i/>
          <w:sz w:val="22"/>
          <w:szCs w:val="22"/>
          <w:lang w:val="en-US"/>
        </w:rPr>
        <w:t>Demographics and Higher Education in Europe. An Institutional Perspective</w:t>
      </w:r>
      <w:r w:rsidRPr="005C15D9">
        <w:rPr>
          <w:rFonts w:asciiTheme="minorHAnsi" w:hAnsiTheme="minorHAnsi"/>
          <w:sz w:val="22"/>
          <w:szCs w:val="22"/>
          <w:lang w:val="en-US"/>
        </w:rPr>
        <w:t xml:space="preserve">. Wells, P. J.,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Sadlak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J., &amp;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Vlasceanu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L. (Eds.). UNESCO-CEPES: Bucharest. </w:t>
      </w:r>
    </w:p>
    <w:p w:rsidR="00093296" w:rsidRPr="005C15D9" w:rsidRDefault="00093296" w:rsidP="005C15D9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093296" w:rsidRPr="005C15D9" w:rsidRDefault="00093296" w:rsidP="005C15D9">
      <w:pPr>
        <w:ind w:left="360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5C15D9">
        <w:rPr>
          <w:rFonts w:asciiTheme="minorHAnsi" w:hAnsiTheme="minorHAnsi"/>
          <w:bCs/>
          <w:sz w:val="22"/>
          <w:szCs w:val="22"/>
          <w:lang w:val="en-US"/>
        </w:rPr>
        <w:t>Mızıkacı</w:t>
      </w:r>
      <w:proofErr w:type="spellEnd"/>
      <w:r w:rsidRPr="005C15D9">
        <w:rPr>
          <w:rFonts w:asciiTheme="minorHAnsi" w:hAnsiTheme="minorHAnsi"/>
          <w:bCs/>
          <w:sz w:val="22"/>
          <w:szCs w:val="22"/>
          <w:lang w:val="en-US"/>
        </w:rPr>
        <w:t xml:space="preserve">, F. (2007). </w:t>
      </w:r>
      <w:r w:rsidRPr="005C15D9">
        <w:rPr>
          <w:rFonts w:asciiTheme="minorHAnsi" w:hAnsiTheme="minorHAnsi"/>
          <w:sz w:val="22"/>
          <w:szCs w:val="22"/>
          <w:lang w:val="en-US"/>
        </w:rPr>
        <w:t xml:space="preserve">Private Higher Education in Turkey. In </w:t>
      </w:r>
      <w:r w:rsidRPr="005C15D9">
        <w:rPr>
          <w:rFonts w:asciiTheme="minorHAnsi" w:hAnsiTheme="minorHAnsi"/>
          <w:bCs/>
          <w:i/>
          <w:sz w:val="22"/>
          <w:szCs w:val="22"/>
          <w:lang w:val="en-US"/>
        </w:rPr>
        <w:t>the Rising Role and Relevance of Private Higher Education in Europe</w:t>
      </w:r>
      <w:r w:rsidRPr="005C15D9">
        <w:rPr>
          <w:rFonts w:asciiTheme="minorHAnsi" w:hAnsiTheme="minorHAnsi"/>
          <w:sz w:val="22"/>
          <w:szCs w:val="22"/>
          <w:lang w:val="en-US"/>
        </w:rPr>
        <w:t xml:space="preserve"> (2007).</w:t>
      </w:r>
      <w:r w:rsidRPr="005C15D9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5C15D9">
        <w:rPr>
          <w:rFonts w:asciiTheme="minorHAnsi" w:hAnsiTheme="minorHAnsi"/>
          <w:sz w:val="22"/>
          <w:szCs w:val="22"/>
          <w:lang w:val="en-US"/>
        </w:rPr>
        <w:t xml:space="preserve">Wells, P. J.,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Sadlak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J., &amp;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Vlasceanu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>, L. (Eds.) UNESCO-CEPES: Bucharest.</w:t>
      </w:r>
    </w:p>
    <w:p w:rsidR="00093296" w:rsidRPr="005C15D9" w:rsidRDefault="00093296" w:rsidP="005C15D9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093296" w:rsidRPr="005C15D9" w:rsidRDefault="00093296" w:rsidP="005C15D9">
      <w:pPr>
        <w:ind w:left="360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5C15D9">
        <w:rPr>
          <w:rFonts w:asciiTheme="minorHAnsi" w:hAnsiTheme="minorHAnsi"/>
          <w:bCs/>
          <w:sz w:val="22"/>
          <w:szCs w:val="22"/>
          <w:lang w:val="en-US"/>
        </w:rPr>
        <w:t>Mızıkacı</w:t>
      </w:r>
      <w:proofErr w:type="spellEnd"/>
      <w:r w:rsidRPr="005C15D9">
        <w:rPr>
          <w:rFonts w:asciiTheme="minorHAnsi" w:hAnsiTheme="minorHAnsi"/>
          <w:bCs/>
          <w:sz w:val="22"/>
          <w:szCs w:val="22"/>
          <w:lang w:val="en-US"/>
        </w:rPr>
        <w:t xml:space="preserve">, F. (2007). </w:t>
      </w:r>
      <w:r w:rsidRPr="005C15D9">
        <w:rPr>
          <w:rFonts w:asciiTheme="minorHAnsi" w:hAnsiTheme="minorHAnsi"/>
          <w:sz w:val="22"/>
          <w:szCs w:val="22"/>
          <w:lang w:val="en-US"/>
        </w:rPr>
        <w:t>Demographic Trends and Higher Education in Europe in</w:t>
      </w:r>
      <w:r w:rsidRPr="005C15D9">
        <w:rPr>
          <w:rFonts w:asciiTheme="minorHAnsi" w:hAnsiTheme="minorHAnsi"/>
          <w:i/>
          <w:iCs/>
          <w:sz w:val="22"/>
          <w:szCs w:val="22"/>
          <w:lang w:val="en-US"/>
        </w:rPr>
        <w:t xml:space="preserve"> </w:t>
      </w:r>
      <w:proofErr w:type="gramStart"/>
      <w:r w:rsidRPr="005C15D9">
        <w:rPr>
          <w:rFonts w:asciiTheme="minorHAnsi" w:hAnsiTheme="minorHAnsi"/>
          <w:i/>
          <w:iCs/>
          <w:sz w:val="22"/>
          <w:szCs w:val="22"/>
          <w:lang w:val="en-US"/>
        </w:rPr>
        <w:t>From</w:t>
      </w:r>
      <w:proofErr w:type="gramEnd"/>
      <w:r w:rsidRPr="005C15D9">
        <w:rPr>
          <w:rFonts w:asciiTheme="minorHAnsi" w:hAnsiTheme="minorHAnsi"/>
          <w:i/>
          <w:iCs/>
          <w:sz w:val="22"/>
          <w:szCs w:val="22"/>
          <w:lang w:val="en-US"/>
        </w:rPr>
        <w:t xml:space="preserve"> Here to There: Mileposts in Higher Education</w:t>
      </w:r>
      <w:r w:rsidRPr="005C15D9">
        <w:rPr>
          <w:rFonts w:asciiTheme="minorHAnsi" w:hAnsiTheme="minorHAnsi"/>
          <w:sz w:val="22"/>
          <w:szCs w:val="22"/>
          <w:lang w:val="en-US"/>
        </w:rPr>
        <w:t>.</w:t>
      </w:r>
      <w:r w:rsidRPr="005C15D9">
        <w:rPr>
          <w:rFonts w:asciiTheme="minorHAnsi" w:hAnsi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Baumgartl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B, Glass, A &amp; Fried, J (Eds.).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Navreme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: Vienna. </w:t>
      </w:r>
    </w:p>
    <w:p w:rsidR="00093296" w:rsidRPr="005C15D9" w:rsidRDefault="00093296" w:rsidP="005C15D9">
      <w:pPr>
        <w:jc w:val="both"/>
        <w:rPr>
          <w:rStyle w:val="Kpr"/>
          <w:rFonts w:asciiTheme="minorHAnsi" w:hAnsiTheme="minorHAnsi"/>
          <w:b w:val="0"/>
          <w:i/>
          <w:color w:val="auto"/>
          <w:sz w:val="22"/>
          <w:szCs w:val="22"/>
          <w:lang w:val="en-US"/>
        </w:rPr>
      </w:pPr>
    </w:p>
    <w:p w:rsidR="00093296" w:rsidRPr="005C15D9" w:rsidRDefault="00093296" w:rsidP="005C15D9">
      <w:pPr>
        <w:ind w:left="360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5C15D9">
        <w:rPr>
          <w:rFonts w:asciiTheme="minorHAnsi" w:hAnsiTheme="minorHAnsi"/>
          <w:bCs/>
          <w:sz w:val="22"/>
          <w:szCs w:val="22"/>
          <w:lang w:val="en-US"/>
        </w:rPr>
        <w:t>Mızıkacı</w:t>
      </w:r>
      <w:proofErr w:type="spellEnd"/>
      <w:r w:rsidRPr="005C15D9">
        <w:rPr>
          <w:rFonts w:asciiTheme="minorHAnsi" w:hAnsiTheme="minorHAnsi"/>
          <w:bCs/>
          <w:sz w:val="22"/>
          <w:szCs w:val="22"/>
          <w:lang w:val="en-US"/>
        </w:rPr>
        <w:t xml:space="preserve">, F. (2007). </w:t>
      </w:r>
      <w:r w:rsidRPr="005C15D9">
        <w:rPr>
          <w:rStyle w:val="Kpr"/>
          <w:rFonts w:asciiTheme="minorHAnsi" w:hAnsiTheme="minorHAnsi"/>
          <w:b w:val="0"/>
          <w:color w:val="auto"/>
          <w:sz w:val="22"/>
          <w:szCs w:val="22"/>
          <w:lang w:val="en-US"/>
        </w:rPr>
        <w:t xml:space="preserve">Mega Trends in European Higher Education: </w:t>
      </w:r>
      <w:hyperlink w:anchor="_Toc160260247" w:history="1">
        <w:r w:rsidRPr="005C15D9">
          <w:rPr>
            <w:rStyle w:val="Kpr"/>
            <w:rFonts w:asciiTheme="minorHAnsi" w:hAnsiTheme="minorHAnsi"/>
            <w:b w:val="0"/>
            <w:color w:val="auto"/>
            <w:sz w:val="22"/>
            <w:szCs w:val="22"/>
            <w:lang w:val="en-US"/>
          </w:rPr>
          <w:t>Overview of Relevant Issues in Turkey</w:t>
        </w:r>
      </w:hyperlink>
      <w:r w:rsidRPr="005C15D9">
        <w:rPr>
          <w:rFonts w:asciiTheme="minorHAnsi" w:hAnsiTheme="minorHAnsi"/>
          <w:sz w:val="22"/>
          <w:szCs w:val="22"/>
          <w:lang w:val="en-US"/>
        </w:rPr>
        <w:t xml:space="preserve"> in </w:t>
      </w:r>
      <w:r w:rsidRPr="005C15D9">
        <w:rPr>
          <w:rFonts w:asciiTheme="minorHAnsi" w:hAnsiTheme="minorHAnsi"/>
          <w:bCs/>
          <w:i/>
          <w:iCs/>
          <w:sz w:val="22"/>
          <w:szCs w:val="22"/>
          <w:lang w:val="en-US"/>
        </w:rPr>
        <w:t>From Here to There: Mileposts of European Higher Education</w:t>
      </w:r>
      <w:r w:rsidRPr="005C15D9">
        <w:rPr>
          <w:rFonts w:asciiTheme="minorHAnsi" w:hAnsiTheme="minorHAnsi"/>
          <w:bCs/>
          <w:sz w:val="22"/>
          <w:szCs w:val="22"/>
          <w:lang w:val="en-US"/>
        </w:rPr>
        <w:t xml:space="preserve">. </w:t>
      </w:r>
      <w:proofErr w:type="spellStart"/>
      <w:r w:rsidRPr="005C15D9">
        <w:rPr>
          <w:rFonts w:asciiTheme="minorHAnsi" w:hAnsiTheme="minorHAnsi"/>
          <w:bCs/>
          <w:sz w:val="22"/>
          <w:szCs w:val="22"/>
          <w:lang w:val="en-US"/>
        </w:rPr>
        <w:t>Baumgartl</w:t>
      </w:r>
      <w:proofErr w:type="spellEnd"/>
      <w:r w:rsidRPr="005C15D9">
        <w:rPr>
          <w:rFonts w:asciiTheme="minorHAnsi" w:hAnsiTheme="minorHAnsi"/>
          <w:bCs/>
          <w:sz w:val="22"/>
          <w:szCs w:val="22"/>
          <w:lang w:val="en-US"/>
        </w:rPr>
        <w:t xml:space="preserve">, B, </w:t>
      </w:r>
      <w:proofErr w:type="spellStart"/>
      <w:r w:rsidRPr="005C15D9">
        <w:rPr>
          <w:rFonts w:asciiTheme="minorHAnsi" w:hAnsiTheme="minorHAnsi"/>
          <w:bCs/>
          <w:sz w:val="22"/>
          <w:szCs w:val="22"/>
          <w:lang w:val="en-US"/>
        </w:rPr>
        <w:t>Mızıkacı</w:t>
      </w:r>
      <w:proofErr w:type="spellEnd"/>
      <w:r w:rsidRPr="005C15D9">
        <w:rPr>
          <w:rFonts w:asciiTheme="minorHAnsi" w:hAnsiTheme="minorHAnsi"/>
          <w:bCs/>
          <w:sz w:val="22"/>
          <w:szCs w:val="22"/>
          <w:lang w:val="en-US"/>
        </w:rPr>
        <w:t>, F. &amp; Owen, D.,</w:t>
      </w:r>
      <w:r w:rsidRPr="005C15D9">
        <w:rPr>
          <w:rFonts w:asciiTheme="minorHAnsi" w:hAnsiTheme="minorHAnsi"/>
          <w:sz w:val="22"/>
          <w:szCs w:val="22"/>
          <w:lang w:val="en-US"/>
        </w:rPr>
        <w:t xml:space="preserve"> (Eds.). </w:t>
      </w:r>
      <w:proofErr w:type="spellStart"/>
      <w:r w:rsidRPr="005C15D9">
        <w:rPr>
          <w:rFonts w:asciiTheme="minorHAnsi" w:hAnsiTheme="minorHAnsi"/>
          <w:bCs/>
          <w:sz w:val="22"/>
          <w:szCs w:val="22"/>
          <w:lang w:val="en-US"/>
        </w:rPr>
        <w:t>Navreme</w:t>
      </w:r>
      <w:proofErr w:type="spellEnd"/>
      <w:r w:rsidRPr="005C15D9">
        <w:rPr>
          <w:rFonts w:asciiTheme="minorHAnsi" w:hAnsiTheme="minorHAnsi"/>
          <w:bCs/>
          <w:sz w:val="22"/>
          <w:szCs w:val="22"/>
          <w:lang w:val="en-US"/>
        </w:rPr>
        <w:t>: Vienna.</w:t>
      </w:r>
    </w:p>
    <w:p w:rsidR="00931D0E" w:rsidRPr="005C15D9" w:rsidRDefault="00931D0E" w:rsidP="005C15D9">
      <w:pPr>
        <w:tabs>
          <w:tab w:val="left" w:pos="2127"/>
          <w:tab w:val="left" w:pos="7797"/>
          <w:tab w:val="left" w:pos="7938"/>
          <w:tab w:val="left" w:pos="8080"/>
        </w:tabs>
        <w:ind w:right="-32"/>
        <w:jc w:val="both"/>
        <w:rPr>
          <w:rFonts w:asciiTheme="minorHAnsi" w:hAnsiTheme="minorHAnsi"/>
          <w:bCs/>
          <w:sz w:val="22"/>
          <w:szCs w:val="22"/>
        </w:rPr>
      </w:pPr>
    </w:p>
    <w:p w:rsidR="00931D0E" w:rsidRDefault="00093296" w:rsidP="005C15D9">
      <w:pPr>
        <w:pStyle w:val="Balk2"/>
        <w:spacing w:before="0" w:beforeAutospacing="0" w:after="0" w:afterAutospacing="0"/>
        <w:ind w:left="0" w:firstLine="0"/>
        <w:rPr>
          <w:rFonts w:asciiTheme="minorHAnsi" w:hAnsiTheme="minorHAnsi"/>
          <w:b w:val="0"/>
          <w:color w:val="auto"/>
          <w:sz w:val="22"/>
          <w:szCs w:val="22"/>
          <w:u w:val="single"/>
        </w:rPr>
      </w:pPr>
      <w:r w:rsidRPr="005C15D9">
        <w:rPr>
          <w:rFonts w:asciiTheme="minorHAnsi" w:hAnsiTheme="minorHAnsi"/>
          <w:b w:val="0"/>
          <w:color w:val="auto"/>
          <w:sz w:val="22"/>
          <w:szCs w:val="22"/>
          <w:u w:val="single"/>
        </w:rPr>
        <w:t>Ulusal kitap bölümü</w:t>
      </w:r>
      <w:r w:rsidR="00931D0E" w:rsidRPr="005C15D9">
        <w:rPr>
          <w:rFonts w:asciiTheme="minorHAnsi" w:hAnsiTheme="minorHAnsi"/>
          <w:b w:val="0"/>
          <w:color w:val="auto"/>
          <w:sz w:val="22"/>
          <w:szCs w:val="22"/>
          <w:u w:val="single"/>
        </w:rPr>
        <w:t>:</w:t>
      </w:r>
    </w:p>
    <w:p w:rsidR="005C1C0E" w:rsidRPr="005C1C0E" w:rsidRDefault="005C1C0E" w:rsidP="005C1C0E"/>
    <w:p w:rsidR="00931D0E" w:rsidRPr="005C15D9" w:rsidRDefault="00931D0E" w:rsidP="005C15D9">
      <w:pPr>
        <w:rPr>
          <w:rFonts w:asciiTheme="minorHAnsi" w:hAnsiTheme="minorHAnsi"/>
          <w:i/>
          <w:sz w:val="22"/>
          <w:szCs w:val="22"/>
        </w:rPr>
      </w:pPr>
      <w:r w:rsidRPr="005C15D9">
        <w:rPr>
          <w:rFonts w:asciiTheme="minorHAnsi" w:hAnsiTheme="minorHAnsi"/>
          <w:sz w:val="22"/>
          <w:szCs w:val="22"/>
        </w:rPr>
        <w:t>“1998</w:t>
      </w:r>
      <w:r w:rsidR="00093296" w:rsidRPr="005C15D9">
        <w:rPr>
          <w:rFonts w:asciiTheme="minorHAnsi" w:hAnsiTheme="minorHAnsi"/>
          <w:sz w:val="22"/>
          <w:szCs w:val="22"/>
        </w:rPr>
        <w:t xml:space="preserve"> ve2005/2009 İlköğretim</w:t>
      </w:r>
      <w:r w:rsidRPr="005C15D9">
        <w:rPr>
          <w:rFonts w:asciiTheme="minorHAnsi" w:hAnsiTheme="minorHAnsi"/>
          <w:sz w:val="22"/>
          <w:szCs w:val="22"/>
        </w:rPr>
        <w:t xml:space="preserve"> Programının Geliştirildiği Dönemde Türkiye’nin Görünümü”. </w:t>
      </w:r>
      <w:r w:rsidRPr="005C15D9">
        <w:rPr>
          <w:rFonts w:asciiTheme="minorHAnsi" w:hAnsiTheme="minorHAnsi"/>
          <w:i/>
          <w:sz w:val="22"/>
          <w:szCs w:val="22"/>
        </w:rPr>
        <w:t>Öğretim Programlarının Analizi: Hayat Bilgisi Örneği</w:t>
      </w:r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  <w:lang w:val="en-GB"/>
        </w:rPr>
        <w:t>Gözütok</w:t>
      </w:r>
      <w:proofErr w:type="spellEnd"/>
      <w:r w:rsidRPr="005C15D9">
        <w:rPr>
          <w:rFonts w:asciiTheme="minorHAnsi" w:hAnsiTheme="minorHAnsi"/>
          <w:sz w:val="22"/>
          <w:szCs w:val="22"/>
          <w:lang w:val="en-GB"/>
        </w:rPr>
        <w:t xml:space="preserve">, D. &amp; </w:t>
      </w:r>
      <w:proofErr w:type="spellStart"/>
      <w:r w:rsidRPr="005C15D9">
        <w:rPr>
          <w:rFonts w:asciiTheme="minorHAnsi" w:hAnsiTheme="minorHAnsi"/>
          <w:sz w:val="22"/>
          <w:szCs w:val="22"/>
          <w:lang w:val="en-GB"/>
        </w:rPr>
        <w:t>Bıkmaz</w:t>
      </w:r>
      <w:proofErr w:type="spellEnd"/>
      <w:r w:rsidRPr="005C15D9">
        <w:rPr>
          <w:rFonts w:asciiTheme="minorHAnsi" w:hAnsiTheme="minorHAnsi"/>
          <w:sz w:val="22"/>
          <w:szCs w:val="22"/>
          <w:lang w:val="en-GB"/>
        </w:rPr>
        <w:t>, F.</w:t>
      </w:r>
      <w:r w:rsidRPr="005C15D9">
        <w:rPr>
          <w:rFonts w:asciiTheme="minorHAnsi" w:hAnsiTheme="minorHAnsi"/>
          <w:sz w:val="22"/>
          <w:szCs w:val="22"/>
        </w:rPr>
        <w:t>Yargı: Ankara, 2013.</w:t>
      </w:r>
    </w:p>
    <w:p w:rsidR="00F10C21" w:rsidRDefault="00F10C21" w:rsidP="005C15D9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5C1C0E" w:rsidRDefault="005C1C0E" w:rsidP="005C15D9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5C1C0E" w:rsidRDefault="005C1C0E" w:rsidP="005C15D9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5C1C0E" w:rsidRDefault="005C1C0E" w:rsidP="005C15D9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5C1C0E" w:rsidRPr="005C15D9" w:rsidRDefault="005C1C0E" w:rsidP="005C15D9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F10C21" w:rsidRPr="005C15D9" w:rsidRDefault="00F10C21" w:rsidP="005C15D9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5C15D9">
        <w:rPr>
          <w:rFonts w:asciiTheme="minorHAnsi" w:hAnsiTheme="minorHAnsi"/>
          <w:sz w:val="22"/>
          <w:szCs w:val="22"/>
          <w:u w:val="single"/>
        </w:rPr>
        <w:lastRenderedPageBreak/>
        <w:t>Kitap Kritiği</w:t>
      </w:r>
    </w:p>
    <w:p w:rsidR="00F10C21" w:rsidRPr="005C15D9" w:rsidRDefault="00F10C21" w:rsidP="005C15D9">
      <w:pPr>
        <w:jc w:val="both"/>
        <w:rPr>
          <w:rFonts w:asciiTheme="minorHAnsi" w:hAnsiTheme="minorHAnsi"/>
          <w:sz w:val="22"/>
          <w:szCs w:val="22"/>
        </w:rPr>
      </w:pPr>
    </w:p>
    <w:p w:rsidR="00F10C21" w:rsidRPr="005C15D9" w:rsidRDefault="00F10C21" w:rsidP="005C15D9">
      <w:pPr>
        <w:jc w:val="both"/>
        <w:rPr>
          <w:rFonts w:asciiTheme="minorHAnsi" w:hAnsiTheme="minorHAnsi"/>
          <w:sz w:val="22"/>
          <w:szCs w:val="22"/>
        </w:rPr>
      </w:pPr>
      <w:r w:rsidRPr="005C15D9">
        <w:rPr>
          <w:rFonts w:asciiTheme="minorHAnsi" w:hAnsiTheme="minorHAnsi"/>
          <w:sz w:val="22"/>
          <w:szCs w:val="22"/>
        </w:rPr>
        <w:t>Mızıkacı, F. “</w:t>
      </w:r>
      <w:proofErr w:type="spellStart"/>
      <w:r w:rsidRPr="005C15D9">
        <w:rPr>
          <w:rFonts w:asciiTheme="minorHAnsi" w:hAnsiTheme="minorHAnsi"/>
          <w:iCs/>
          <w:sz w:val="22"/>
          <w:szCs w:val="22"/>
        </w:rPr>
        <w:t>Education</w:t>
      </w:r>
      <w:proofErr w:type="spellEnd"/>
      <w:r w:rsidRPr="005C15D9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iCs/>
          <w:sz w:val="22"/>
          <w:szCs w:val="22"/>
        </w:rPr>
        <w:t>and</w:t>
      </w:r>
      <w:proofErr w:type="spellEnd"/>
      <w:r w:rsidRPr="005C15D9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iCs/>
          <w:sz w:val="22"/>
          <w:szCs w:val="22"/>
        </w:rPr>
        <w:t>Cultural</w:t>
      </w:r>
      <w:proofErr w:type="spellEnd"/>
      <w:r w:rsidRPr="005C15D9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iCs/>
          <w:sz w:val="22"/>
          <w:szCs w:val="22"/>
        </w:rPr>
        <w:t>Diversity</w:t>
      </w:r>
      <w:proofErr w:type="spellEnd"/>
      <w:r w:rsidRPr="005C15D9">
        <w:rPr>
          <w:rFonts w:asciiTheme="minorHAnsi" w:hAnsiTheme="minorHAnsi"/>
          <w:iCs/>
          <w:sz w:val="22"/>
          <w:szCs w:val="22"/>
        </w:rPr>
        <w:t>”</w:t>
      </w:r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Sandu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Frunzặ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C15D9">
        <w:rPr>
          <w:rFonts w:asciiTheme="minorHAnsi" w:hAnsiTheme="minorHAnsi"/>
          <w:sz w:val="22"/>
          <w:szCs w:val="22"/>
        </w:rPr>
        <w:t>Micheal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and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S. </w:t>
      </w:r>
      <w:proofErr w:type="spellStart"/>
      <w:r w:rsidRPr="005C15D9">
        <w:rPr>
          <w:rFonts w:asciiTheme="minorHAnsi" w:hAnsiTheme="minorHAnsi"/>
          <w:sz w:val="22"/>
          <w:szCs w:val="22"/>
        </w:rPr>
        <w:t>Jones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eds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(ISBN (10) 973-87225-5-1; ISBN (13) 978-973-87225-5- 2 </w:t>
      </w:r>
      <w:proofErr w:type="spellStart"/>
      <w:r w:rsidRPr="005C15D9">
        <w:rPr>
          <w:rFonts w:asciiTheme="minorHAnsi" w:hAnsiTheme="minorHAnsi"/>
          <w:sz w:val="22"/>
          <w:szCs w:val="22"/>
        </w:rPr>
        <w:t>Cluj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and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Napoca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5C15D9">
        <w:rPr>
          <w:rFonts w:asciiTheme="minorHAnsi" w:hAnsiTheme="minorHAnsi"/>
          <w:sz w:val="22"/>
          <w:szCs w:val="22"/>
        </w:rPr>
        <w:t>Provopress</w:t>
      </w:r>
      <w:proofErr w:type="spellEnd"/>
      <w:r w:rsidRPr="005C15D9">
        <w:rPr>
          <w:rFonts w:asciiTheme="minorHAnsi" w:hAnsiTheme="minorHAnsi"/>
          <w:sz w:val="22"/>
          <w:szCs w:val="22"/>
        </w:rPr>
        <w:t>, 236 sayfa)</w:t>
      </w:r>
      <w:r w:rsidRPr="005C15D9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i/>
          <w:sz w:val="22"/>
          <w:szCs w:val="22"/>
        </w:rPr>
        <w:t>Higher</w:t>
      </w:r>
      <w:proofErr w:type="spellEnd"/>
      <w:r w:rsidRPr="005C15D9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i/>
          <w:sz w:val="22"/>
          <w:szCs w:val="22"/>
        </w:rPr>
        <w:t>Education</w:t>
      </w:r>
      <w:proofErr w:type="spellEnd"/>
      <w:r w:rsidRPr="005C15D9">
        <w:rPr>
          <w:rFonts w:asciiTheme="minorHAnsi" w:hAnsiTheme="minorHAnsi"/>
          <w:i/>
          <w:sz w:val="22"/>
          <w:szCs w:val="22"/>
        </w:rPr>
        <w:t xml:space="preserve"> in Europe</w:t>
      </w:r>
      <w:r w:rsidRPr="005C15D9">
        <w:rPr>
          <w:rFonts w:asciiTheme="minorHAnsi" w:hAnsiTheme="minorHAnsi"/>
          <w:sz w:val="22"/>
          <w:szCs w:val="22"/>
        </w:rPr>
        <w:t xml:space="preserve"> 2007: 32(4), 411 </w:t>
      </w:r>
    </w:p>
    <w:p w:rsidR="00F10C21" w:rsidRPr="005C15D9" w:rsidRDefault="00F10C21" w:rsidP="005C15D9">
      <w:pPr>
        <w:jc w:val="both"/>
        <w:rPr>
          <w:rFonts w:asciiTheme="minorHAnsi" w:hAnsiTheme="minorHAnsi"/>
          <w:sz w:val="22"/>
          <w:szCs w:val="22"/>
        </w:rPr>
      </w:pPr>
    </w:p>
    <w:p w:rsidR="00F10C21" w:rsidRDefault="00F10C21" w:rsidP="005C15D9">
      <w:pPr>
        <w:jc w:val="both"/>
        <w:rPr>
          <w:rFonts w:asciiTheme="minorHAnsi" w:hAnsiTheme="minorHAnsi"/>
          <w:sz w:val="22"/>
          <w:szCs w:val="22"/>
        </w:rPr>
      </w:pPr>
      <w:r w:rsidRPr="005C15D9">
        <w:rPr>
          <w:rFonts w:asciiTheme="minorHAnsi" w:hAnsiTheme="minorHAnsi"/>
          <w:sz w:val="22"/>
          <w:szCs w:val="22"/>
        </w:rPr>
        <w:t>Mızıkacı, F. “</w:t>
      </w:r>
      <w:proofErr w:type="spellStart"/>
      <w:r w:rsidRPr="005C15D9">
        <w:rPr>
          <w:rFonts w:asciiTheme="minorHAnsi" w:hAnsiTheme="minorHAnsi"/>
          <w:iCs/>
          <w:sz w:val="22"/>
          <w:szCs w:val="22"/>
        </w:rPr>
        <w:t>Education</w:t>
      </w:r>
      <w:proofErr w:type="spellEnd"/>
      <w:r w:rsidRPr="005C15D9">
        <w:rPr>
          <w:rFonts w:asciiTheme="minorHAnsi" w:hAnsiTheme="minorHAnsi"/>
          <w:iCs/>
          <w:sz w:val="22"/>
          <w:szCs w:val="22"/>
        </w:rPr>
        <w:t xml:space="preserve"> in </w:t>
      </w:r>
      <w:proofErr w:type="spellStart"/>
      <w:r w:rsidRPr="005C15D9">
        <w:rPr>
          <w:rFonts w:asciiTheme="minorHAnsi" w:hAnsiTheme="minorHAnsi"/>
          <w:iCs/>
          <w:sz w:val="22"/>
          <w:szCs w:val="22"/>
        </w:rPr>
        <w:t>the</w:t>
      </w:r>
      <w:proofErr w:type="spellEnd"/>
      <w:r w:rsidRPr="005C15D9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iCs/>
          <w:sz w:val="22"/>
          <w:szCs w:val="22"/>
        </w:rPr>
        <w:t>Muslim</w:t>
      </w:r>
      <w:proofErr w:type="spellEnd"/>
      <w:r w:rsidRPr="005C15D9">
        <w:rPr>
          <w:rFonts w:asciiTheme="minorHAnsi" w:hAnsiTheme="minorHAnsi"/>
          <w:iCs/>
          <w:sz w:val="22"/>
          <w:szCs w:val="22"/>
        </w:rPr>
        <w:t xml:space="preserve"> World”</w:t>
      </w:r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Rosarii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Griffin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ed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(ISBN 978-1-873927-55-7 </w:t>
      </w:r>
      <w:proofErr w:type="spellStart"/>
      <w:r w:rsidRPr="005C15D9">
        <w:rPr>
          <w:rFonts w:asciiTheme="minorHAnsi" w:hAnsiTheme="minorHAnsi"/>
          <w:sz w:val="22"/>
          <w:szCs w:val="22"/>
        </w:rPr>
        <w:t>Didcot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and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Oxford: </w:t>
      </w:r>
      <w:proofErr w:type="spellStart"/>
      <w:r w:rsidRPr="005C15D9">
        <w:rPr>
          <w:rFonts w:asciiTheme="minorHAnsi" w:hAnsiTheme="minorHAnsi"/>
          <w:sz w:val="22"/>
          <w:szCs w:val="22"/>
        </w:rPr>
        <w:t>Symposium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Books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, 344 sayfa) </w:t>
      </w:r>
      <w:proofErr w:type="spellStart"/>
      <w:r w:rsidRPr="005C15D9">
        <w:rPr>
          <w:rFonts w:asciiTheme="minorHAnsi" w:hAnsiTheme="minorHAnsi"/>
          <w:i/>
          <w:sz w:val="22"/>
          <w:szCs w:val="22"/>
        </w:rPr>
        <w:t>Higher</w:t>
      </w:r>
      <w:proofErr w:type="spellEnd"/>
      <w:r w:rsidRPr="005C15D9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i/>
          <w:sz w:val="22"/>
          <w:szCs w:val="22"/>
        </w:rPr>
        <w:t>Education</w:t>
      </w:r>
      <w:proofErr w:type="spellEnd"/>
      <w:r w:rsidRPr="005C15D9">
        <w:rPr>
          <w:rFonts w:asciiTheme="minorHAnsi" w:hAnsiTheme="minorHAnsi"/>
          <w:i/>
          <w:sz w:val="22"/>
          <w:szCs w:val="22"/>
        </w:rPr>
        <w:t xml:space="preserve"> in Europe</w:t>
      </w:r>
      <w:r w:rsidRPr="005C15D9">
        <w:rPr>
          <w:rFonts w:asciiTheme="minorHAnsi" w:hAnsiTheme="minorHAnsi"/>
          <w:sz w:val="22"/>
          <w:szCs w:val="22"/>
        </w:rPr>
        <w:t xml:space="preserve"> 2007: 32(4), 412 </w:t>
      </w:r>
    </w:p>
    <w:p w:rsidR="005C15D9" w:rsidRDefault="005C15D9" w:rsidP="005C15D9">
      <w:pPr>
        <w:tabs>
          <w:tab w:val="num" w:pos="360"/>
        </w:tabs>
        <w:jc w:val="both"/>
        <w:rPr>
          <w:rFonts w:asciiTheme="minorHAnsi" w:hAnsiTheme="minorHAnsi" w:cs="Arial"/>
          <w:sz w:val="22"/>
          <w:szCs w:val="22"/>
        </w:rPr>
      </w:pPr>
    </w:p>
    <w:p w:rsidR="005C15D9" w:rsidRPr="005C15D9" w:rsidRDefault="005C15D9" w:rsidP="005C15D9">
      <w:pPr>
        <w:tabs>
          <w:tab w:val="num" w:pos="360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5C15D9">
        <w:rPr>
          <w:rFonts w:asciiTheme="minorHAnsi" w:hAnsiTheme="minorHAnsi" w:cs="Arial"/>
          <w:sz w:val="22"/>
          <w:szCs w:val="22"/>
          <w:u w:val="single"/>
        </w:rPr>
        <w:t xml:space="preserve">Yayın </w:t>
      </w:r>
      <w:r w:rsidRPr="005C15D9">
        <w:rPr>
          <w:rFonts w:asciiTheme="minorHAnsi" w:hAnsiTheme="minorHAnsi"/>
          <w:sz w:val="22"/>
          <w:szCs w:val="22"/>
          <w:u w:val="single"/>
        </w:rPr>
        <w:t>Ödülleri:</w:t>
      </w:r>
    </w:p>
    <w:p w:rsidR="005C1C0E" w:rsidRDefault="005C1C0E" w:rsidP="005C1C0E">
      <w:pPr>
        <w:jc w:val="both"/>
        <w:rPr>
          <w:rFonts w:asciiTheme="minorHAnsi" w:hAnsiTheme="minorHAnsi"/>
          <w:i/>
          <w:sz w:val="22"/>
          <w:szCs w:val="22"/>
        </w:rPr>
      </w:pPr>
    </w:p>
    <w:p w:rsidR="005C15D9" w:rsidRDefault="005C15D9" w:rsidP="005C1C0E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5C15D9">
        <w:rPr>
          <w:rFonts w:asciiTheme="minorHAnsi" w:hAnsiTheme="minorHAnsi"/>
          <w:i/>
          <w:sz w:val="22"/>
          <w:szCs w:val="22"/>
        </w:rPr>
        <w:t>Higher</w:t>
      </w:r>
      <w:proofErr w:type="spellEnd"/>
      <w:r w:rsidRPr="005C15D9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i/>
          <w:sz w:val="22"/>
          <w:szCs w:val="22"/>
        </w:rPr>
        <w:t>Eduation</w:t>
      </w:r>
      <w:proofErr w:type="spellEnd"/>
      <w:r w:rsidRPr="005C15D9">
        <w:rPr>
          <w:rFonts w:asciiTheme="minorHAnsi" w:hAnsiTheme="minorHAnsi"/>
          <w:i/>
          <w:sz w:val="22"/>
          <w:szCs w:val="22"/>
        </w:rPr>
        <w:t xml:space="preserve"> in </w:t>
      </w:r>
      <w:proofErr w:type="spellStart"/>
      <w:r w:rsidRPr="005C15D9">
        <w:rPr>
          <w:rFonts w:asciiTheme="minorHAnsi" w:hAnsiTheme="minorHAnsi"/>
          <w:i/>
          <w:sz w:val="22"/>
          <w:szCs w:val="22"/>
        </w:rPr>
        <w:t>Turkey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adlı kitap ile Türkiye Bilimler Akademisi Uluslararası Kitap Teşvik Ödülü. 2006, Ankara </w:t>
      </w:r>
    </w:p>
    <w:p w:rsidR="005C1C0E" w:rsidRDefault="005C1C0E" w:rsidP="005C1C0E">
      <w:pPr>
        <w:jc w:val="both"/>
        <w:rPr>
          <w:rFonts w:asciiTheme="minorHAnsi" w:hAnsiTheme="minorHAnsi"/>
          <w:sz w:val="22"/>
          <w:szCs w:val="22"/>
        </w:rPr>
      </w:pPr>
    </w:p>
    <w:p w:rsidR="005C15D9" w:rsidRPr="005C15D9" w:rsidRDefault="005C15D9" w:rsidP="005C1C0E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5C1C0E">
        <w:rPr>
          <w:rFonts w:asciiTheme="minorHAnsi" w:hAnsiTheme="minorHAnsi"/>
          <w:i/>
          <w:sz w:val="22"/>
          <w:szCs w:val="22"/>
        </w:rPr>
        <w:t>Demography</w:t>
      </w:r>
      <w:proofErr w:type="spellEnd"/>
      <w:r w:rsidRPr="005C1C0E">
        <w:rPr>
          <w:rFonts w:asciiTheme="minorHAnsi" w:hAnsiTheme="minorHAnsi"/>
          <w:i/>
          <w:sz w:val="22"/>
          <w:szCs w:val="22"/>
        </w:rPr>
        <w:t xml:space="preserve">: </w:t>
      </w:r>
      <w:proofErr w:type="spellStart"/>
      <w:r w:rsidRPr="005C1C0E">
        <w:rPr>
          <w:rFonts w:asciiTheme="minorHAnsi" w:hAnsiTheme="minorHAnsi"/>
          <w:i/>
          <w:sz w:val="22"/>
          <w:szCs w:val="22"/>
        </w:rPr>
        <w:t>Risks</w:t>
      </w:r>
      <w:proofErr w:type="spellEnd"/>
      <w:r w:rsidRPr="005C1C0E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5C1C0E">
        <w:rPr>
          <w:rFonts w:asciiTheme="minorHAnsi" w:hAnsiTheme="minorHAnsi"/>
          <w:i/>
          <w:sz w:val="22"/>
          <w:szCs w:val="22"/>
        </w:rPr>
        <w:t>and</w:t>
      </w:r>
      <w:proofErr w:type="spellEnd"/>
      <w:r w:rsidRPr="005C1C0E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5C1C0E">
        <w:rPr>
          <w:rFonts w:asciiTheme="minorHAnsi" w:hAnsiTheme="minorHAnsi"/>
          <w:i/>
          <w:sz w:val="22"/>
          <w:szCs w:val="22"/>
        </w:rPr>
        <w:t>Opportunitie</w:t>
      </w:r>
      <w:r w:rsidR="005C1C0E" w:rsidRPr="005C1C0E">
        <w:rPr>
          <w:rFonts w:asciiTheme="minorHAnsi" w:hAnsiTheme="minorHAnsi"/>
          <w:i/>
          <w:sz w:val="22"/>
          <w:szCs w:val="22"/>
        </w:rPr>
        <w:t>s</w:t>
      </w:r>
      <w:proofErr w:type="spellEnd"/>
      <w:r w:rsidR="005C1C0E" w:rsidRPr="005C1C0E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5C1C0E" w:rsidRPr="005C1C0E">
        <w:rPr>
          <w:rFonts w:asciiTheme="minorHAnsi" w:hAnsiTheme="minorHAnsi"/>
          <w:i/>
          <w:sz w:val="22"/>
          <w:szCs w:val="22"/>
        </w:rPr>
        <w:t>for</w:t>
      </w:r>
      <w:proofErr w:type="spellEnd"/>
      <w:r w:rsidR="005C1C0E" w:rsidRPr="005C1C0E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5C1C0E" w:rsidRPr="005C1C0E">
        <w:rPr>
          <w:rFonts w:asciiTheme="minorHAnsi" w:hAnsiTheme="minorHAnsi"/>
          <w:i/>
          <w:sz w:val="22"/>
          <w:szCs w:val="22"/>
        </w:rPr>
        <w:t>European</w:t>
      </w:r>
      <w:proofErr w:type="spellEnd"/>
      <w:r w:rsidR="005C1C0E" w:rsidRPr="005C1C0E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5C1C0E" w:rsidRPr="005C1C0E">
        <w:rPr>
          <w:rFonts w:asciiTheme="minorHAnsi" w:hAnsiTheme="minorHAnsi"/>
          <w:i/>
          <w:sz w:val="22"/>
          <w:szCs w:val="22"/>
        </w:rPr>
        <w:t>Higher</w:t>
      </w:r>
      <w:proofErr w:type="spellEnd"/>
      <w:r w:rsidR="005C1C0E" w:rsidRPr="005C1C0E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5C1C0E" w:rsidRPr="005C1C0E">
        <w:rPr>
          <w:rFonts w:asciiTheme="minorHAnsi" w:hAnsiTheme="minorHAnsi"/>
          <w:i/>
          <w:sz w:val="22"/>
          <w:szCs w:val="22"/>
        </w:rPr>
        <w:t>Education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5C15D9">
        <w:rPr>
          <w:rFonts w:asciiTheme="minorHAnsi" w:hAnsiTheme="minorHAnsi"/>
          <w:i/>
          <w:iCs/>
          <w:sz w:val="22"/>
          <w:szCs w:val="22"/>
        </w:rPr>
        <w:t>From</w:t>
      </w:r>
      <w:proofErr w:type="spellEnd"/>
      <w:r w:rsidRPr="005C15D9">
        <w:rPr>
          <w:rFonts w:asciiTheme="minorHAnsi" w:hAnsiTheme="minorHAnsi"/>
          <w:i/>
          <w:iCs/>
          <w:sz w:val="22"/>
          <w:szCs w:val="22"/>
        </w:rPr>
        <w:t xml:space="preserve"> Here </w:t>
      </w:r>
      <w:proofErr w:type="spellStart"/>
      <w:r w:rsidRPr="005C15D9">
        <w:rPr>
          <w:rFonts w:asciiTheme="minorHAnsi" w:hAnsiTheme="minorHAnsi"/>
          <w:i/>
          <w:iCs/>
          <w:sz w:val="22"/>
          <w:szCs w:val="22"/>
        </w:rPr>
        <w:t>to</w:t>
      </w:r>
      <w:proofErr w:type="spellEnd"/>
      <w:r w:rsidRPr="005C15D9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i/>
          <w:iCs/>
          <w:sz w:val="22"/>
          <w:szCs w:val="22"/>
        </w:rPr>
        <w:t>There</w:t>
      </w:r>
      <w:proofErr w:type="spellEnd"/>
      <w:r w:rsidRPr="005C15D9">
        <w:rPr>
          <w:rFonts w:asciiTheme="minorHAnsi" w:hAnsiTheme="minorHAnsi"/>
          <w:i/>
          <w:iCs/>
          <w:sz w:val="22"/>
          <w:szCs w:val="22"/>
        </w:rPr>
        <w:t xml:space="preserve">: </w:t>
      </w:r>
      <w:proofErr w:type="spellStart"/>
      <w:r w:rsidRPr="005C15D9">
        <w:rPr>
          <w:rFonts w:asciiTheme="minorHAnsi" w:hAnsiTheme="minorHAnsi"/>
          <w:i/>
          <w:iCs/>
          <w:sz w:val="22"/>
          <w:szCs w:val="22"/>
        </w:rPr>
        <w:t>Mileposts</w:t>
      </w:r>
      <w:proofErr w:type="spellEnd"/>
      <w:r w:rsidRPr="005C15D9">
        <w:rPr>
          <w:rFonts w:asciiTheme="minorHAnsi" w:hAnsiTheme="minorHAnsi"/>
          <w:i/>
          <w:iCs/>
          <w:sz w:val="22"/>
          <w:szCs w:val="22"/>
        </w:rPr>
        <w:t xml:space="preserve"> in </w:t>
      </w:r>
      <w:proofErr w:type="spellStart"/>
      <w:r w:rsidRPr="005C15D9">
        <w:rPr>
          <w:rFonts w:asciiTheme="minorHAnsi" w:hAnsiTheme="minorHAnsi"/>
          <w:i/>
          <w:iCs/>
          <w:sz w:val="22"/>
          <w:szCs w:val="22"/>
        </w:rPr>
        <w:t>Higher</w:t>
      </w:r>
      <w:proofErr w:type="spellEnd"/>
      <w:r w:rsidRPr="005C15D9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i/>
          <w:iCs/>
          <w:sz w:val="22"/>
          <w:szCs w:val="22"/>
        </w:rPr>
        <w:t>Education</w:t>
      </w:r>
      <w:proofErr w:type="spellEnd"/>
      <w:r w:rsidRPr="005C15D9">
        <w:rPr>
          <w:rFonts w:asciiTheme="minorHAnsi" w:hAnsiTheme="minorHAnsi"/>
          <w:iCs/>
          <w:sz w:val="22"/>
          <w:szCs w:val="22"/>
        </w:rPr>
        <w:t xml:space="preserve"> içinde</w:t>
      </w:r>
      <w:r w:rsidRPr="005C15D9">
        <w:rPr>
          <w:rFonts w:asciiTheme="minorHAnsi" w:hAnsiTheme="minorHAnsi"/>
          <w:i/>
          <w:iCs/>
          <w:sz w:val="22"/>
          <w:szCs w:val="22"/>
        </w:rPr>
        <w:t>)</w:t>
      </w:r>
      <w:r w:rsidRPr="005C15D9">
        <w:rPr>
          <w:rFonts w:asciiTheme="minorHAnsi" w:hAnsiTheme="minorHAnsi"/>
          <w:bCs/>
          <w:sz w:val="22"/>
          <w:szCs w:val="22"/>
        </w:rPr>
        <w:t xml:space="preserve"> </w:t>
      </w:r>
      <w:r w:rsidRPr="005C15D9">
        <w:rPr>
          <w:rFonts w:asciiTheme="minorHAnsi" w:hAnsiTheme="minorHAnsi"/>
          <w:sz w:val="22"/>
          <w:szCs w:val="22"/>
        </w:rPr>
        <w:t xml:space="preserve">adlı kitap bölümü ile Türkiye Bilimler Akademisi Uluslararası Kitap Bölümü Teşvik Ödülü. 2007, Ankara </w:t>
      </w:r>
    </w:p>
    <w:p w:rsidR="00931D0E" w:rsidRPr="005C15D9" w:rsidRDefault="00931D0E" w:rsidP="005C15D9">
      <w:pPr>
        <w:contextualSpacing/>
        <w:rPr>
          <w:rFonts w:asciiTheme="minorHAnsi" w:hAnsiTheme="minorHAnsi"/>
          <w:sz w:val="22"/>
          <w:szCs w:val="22"/>
        </w:rPr>
      </w:pPr>
    </w:p>
    <w:p w:rsidR="007750E6" w:rsidRDefault="007750E6" w:rsidP="005C15D9">
      <w:pPr>
        <w:tabs>
          <w:tab w:val="num" w:pos="360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5C15D9">
        <w:rPr>
          <w:rFonts w:asciiTheme="minorHAnsi" w:hAnsiTheme="minorHAnsi"/>
          <w:sz w:val="22"/>
          <w:szCs w:val="22"/>
          <w:u w:val="single"/>
        </w:rPr>
        <w:t xml:space="preserve">Uluslararası bilimsel toplantılarda sunulan </w:t>
      </w:r>
      <w:r w:rsidR="002523B3" w:rsidRPr="005C15D9">
        <w:rPr>
          <w:rFonts w:asciiTheme="minorHAnsi" w:hAnsiTheme="minorHAnsi"/>
          <w:sz w:val="22"/>
          <w:szCs w:val="22"/>
          <w:u w:val="single"/>
        </w:rPr>
        <w:t>bildiriler</w:t>
      </w:r>
      <w:r w:rsidRPr="005C15D9">
        <w:rPr>
          <w:rFonts w:asciiTheme="minorHAnsi" w:hAnsiTheme="minorHAnsi"/>
          <w:sz w:val="22"/>
          <w:szCs w:val="22"/>
          <w:u w:val="single"/>
        </w:rPr>
        <w:t>:</w:t>
      </w:r>
    </w:p>
    <w:p w:rsidR="005C15D9" w:rsidRPr="005C15D9" w:rsidRDefault="005C15D9" w:rsidP="005C15D9">
      <w:pPr>
        <w:tabs>
          <w:tab w:val="num" w:pos="360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:rsidR="00093296" w:rsidRPr="005C15D9" w:rsidRDefault="00093296" w:rsidP="005C1C0E">
      <w:pPr>
        <w:pStyle w:val="GvdeMetni3"/>
        <w:spacing w:after="0"/>
        <w:jc w:val="both"/>
        <w:rPr>
          <w:rFonts w:asciiTheme="minorHAnsi" w:hAnsiTheme="minorHAnsi"/>
          <w:sz w:val="22"/>
          <w:szCs w:val="22"/>
          <w:lang w:val="en-US"/>
        </w:rPr>
      </w:pPr>
      <w:r w:rsidRPr="005C15D9">
        <w:rPr>
          <w:rFonts w:asciiTheme="minorHAnsi" w:hAnsiTheme="minorHAnsi"/>
          <w:sz w:val="22"/>
          <w:szCs w:val="22"/>
          <w:lang w:val="en-US"/>
        </w:rPr>
        <w:t xml:space="preserve">“An evaluation study on the Middle East Technical University Preparatory and Freshman English Programs as perceived by students and teachers” (with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Ağazade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A. &amp;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Tarhan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Ş.) International INGED-METU ELT (English Language Teaching) Conference, October 1997, Ankara, Turkey. </w:t>
      </w:r>
    </w:p>
    <w:p w:rsidR="00093296" w:rsidRPr="005C15D9" w:rsidRDefault="00093296" w:rsidP="005C15D9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093296" w:rsidRPr="005C15D9" w:rsidRDefault="00093296" w:rsidP="005C1C0E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5C15D9">
        <w:rPr>
          <w:rFonts w:asciiTheme="minorHAnsi" w:hAnsiTheme="minorHAnsi"/>
          <w:sz w:val="22"/>
          <w:szCs w:val="22"/>
          <w:lang w:val="en-US"/>
        </w:rPr>
        <w:t>“Enhancing Quality through Program Evaluation in Higher Education: A Systems Model for the Evaluation of Total Quality Management in Higher Education”. International ASEESA (Association for Studies in Educational Evaluation in South Africa) Conference, July 10-12, 2002, Johannesburg, South Africa.</w:t>
      </w:r>
    </w:p>
    <w:p w:rsidR="00093296" w:rsidRPr="005C15D9" w:rsidRDefault="00093296" w:rsidP="005C15D9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093296" w:rsidRPr="005C15D9" w:rsidRDefault="00093296" w:rsidP="005C1C0E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5C15D9">
        <w:rPr>
          <w:rFonts w:asciiTheme="minorHAnsi" w:hAnsiTheme="minorHAnsi"/>
          <w:sz w:val="22"/>
          <w:szCs w:val="22"/>
          <w:lang w:val="en-US"/>
        </w:rPr>
        <w:t>“A Study on the Evaluation of Higher Education Programs in Terms of Total Quality Management”. International JURE (Junior Researchers of EARLI) Conference, August 19-23, 2002, Amsterdam, Holland.</w:t>
      </w:r>
    </w:p>
    <w:p w:rsidR="00093296" w:rsidRPr="005C15D9" w:rsidRDefault="00093296" w:rsidP="005C15D9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093296" w:rsidRPr="005C15D9" w:rsidRDefault="00093296" w:rsidP="005C1C0E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5C15D9">
        <w:rPr>
          <w:rFonts w:asciiTheme="minorHAnsi" w:hAnsiTheme="minorHAnsi"/>
          <w:sz w:val="22"/>
          <w:szCs w:val="22"/>
          <w:lang w:val="en-US"/>
        </w:rPr>
        <w:t xml:space="preserve">“A Theory-Based Evaluation Model for Quality in Higher Education”. International EES (European Evaluation Society) Conference, October 10-12, 2002, Seville, Spain. </w:t>
      </w:r>
    </w:p>
    <w:p w:rsidR="00093296" w:rsidRPr="005C15D9" w:rsidRDefault="00093296" w:rsidP="005C15D9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093296" w:rsidRPr="005C15D9" w:rsidRDefault="00093296" w:rsidP="005C1C0E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5C15D9">
        <w:rPr>
          <w:rFonts w:asciiTheme="minorHAnsi" w:hAnsiTheme="minorHAnsi"/>
          <w:sz w:val="22"/>
          <w:szCs w:val="22"/>
          <w:lang w:val="en-US"/>
        </w:rPr>
        <w:t xml:space="preserve">“Is Total Quality Management an Appropriate Tool for Higher Education?” International AEA (American Evaluation Association) Conference, November 6-7, 2002, Washington D.C. USA.  </w:t>
      </w:r>
    </w:p>
    <w:p w:rsidR="00093296" w:rsidRPr="005C15D9" w:rsidRDefault="00093296" w:rsidP="005C15D9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093296" w:rsidRPr="005C15D9" w:rsidRDefault="00093296" w:rsidP="005C1C0E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5C15D9">
        <w:rPr>
          <w:rFonts w:asciiTheme="minorHAnsi" w:hAnsiTheme="minorHAnsi"/>
          <w:sz w:val="22"/>
          <w:szCs w:val="22"/>
          <w:lang w:val="en-US"/>
        </w:rPr>
        <w:t>“Evaluation Policies and Strategies in Turkish Education System”. First Euro Conference on Evaluation Policy (Spanish Evaluation Society-European Commission), December 1-3, 2002, Barcelona, Spain.</w:t>
      </w:r>
    </w:p>
    <w:p w:rsidR="00093296" w:rsidRPr="005C15D9" w:rsidRDefault="00093296" w:rsidP="005C15D9">
      <w:pPr>
        <w:pStyle w:val="GvdeMetni3"/>
        <w:spacing w:after="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093296" w:rsidRPr="005C15D9" w:rsidRDefault="00093296" w:rsidP="005C1C0E">
      <w:pPr>
        <w:pStyle w:val="GvdeMetni3"/>
        <w:spacing w:after="0"/>
        <w:jc w:val="both"/>
        <w:rPr>
          <w:rFonts w:asciiTheme="minorHAnsi" w:hAnsiTheme="minorHAnsi"/>
          <w:sz w:val="22"/>
          <w:szCs w:val="22"/>
          <w:lang w:val="en-US"/>
        </w:rPr>
      </w:pPr>
      <w:r w:rsidRPr="005C15D9">
        <w:rPr>
          <w:rFonts w:asciiTheme="minorHAnsi" w:hAnsiTheme="minorHAnsi"/>
          <w:sz w:val="22"/>
          <w:szCs w:val="22"/>
          <w:lang w:val="en-US"/>
        </w:rPr>
        <w:t xml:space="preserve">“Graceland: </w:t>
      </w:r>
      <w:proofErr w:type="gramStart"/>
      <w:r w:rsidRPr="005C15D9">
        <w:rPr>
          <w:rFonts w:asciiTheme="minorHAnsi" w:hAnsiTheme="minorHAnsi"/>
          <w:sz w:val="22"/>
          <w:szCs w:val="22"/>
          <w:lang w:val="en-US"/>
        </w:rPr>
        <w:t>an</w:t>
      </w:r>
      <w:proofErr w:type="gramEnd"/>
      <w:r w:rsidRPr="005C15D9">
        <w:rPr>
          <w:rFonts w:asciiTheme="minorHAnsi" w:hAnsiTheme="minorHAnsi"/>
          <w:sz w:val="22"/>
          <w:szCs w:val="22"/>
          <w:lang w:val="en-US"/>
        </w:rPr>
        <w:t xml:space="preserve"> Evaluation of the Europeanization of Economic Education” (with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Kolodziejak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A.,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Peil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J. &amp;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Postma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E.J.). International Scientific Symposium: </w:t>
      </w:r>
      <w:proofErr w:type="gramStart"/>
      <w:r w:rsidRPr="005C15D9">
        <w:rPr>
          <w:rFonts w:asciiTheme="minorHAnsi" w:hAnsiTheme="minorHAnsi"/>
          <w:sz w:val="22"/>
          <w:szCs w:val="22"/>
          <w:lang w:val="en-US"/>
        </w:rPr>
        <w:t>the</w:t>
      </w:r>
      <w:proofErr w:type="gramEnd"/>
      <w:r w:rsidRPr="005C15D9">
        <w:rPr>
          <w:rFonts w:asciiTheme="minorHAnsi" w:hAnsiTheme="minorHAnsi"/>
          <w:sz w:val="22"/>
          <w:szCs w:val="22"/>
          <w:lang w:val="en-US"/>
        </w:rPr>
        <w:t xml:space="preserve"> Knowledge Challenges in the European Integration Context, May 13-14, 2005, Bucharest, Romania.</w:t>
      </w:r>
    </w:p>
    <w:p w:rsidR="00093296" w:rsidRPr="005C15D9" w:rsidRDefault="00093296" w:rsidP="005C15D9">
      <w:pPr>
        <w:jc w:val="both"/>
        <w:rPr>
          <w:rFonts w:asciiTheme="minorHAnsi" w:hAnsiTheme="minorHAnsi"/>
          <w:bCs/>
          <w:sz w:val="22"/>
          <w:szCs w:val="22"/>
          <w:lang w:val="en-US"/>
        </w:rPr>
      </w:pPr>
    </w:p>
    <w:p w:rsidR="00093296" w:rsidRPr="005C15D9" w:rsidRDefault="00093296" w:rsidP="005C1C0E">
      <w:pPr>
        <w:jc w:val="both"/>
        <w:rPr>
          <w:rFonts w:asciiTheme="minorHAnsi" w:hAnsiTheme="minorHAnsi"/>
          <w:bCs/>
          <w:sz w:val="22"/>
          <w:szCs w:val="22"/>
          <w:lang w:val="en-US"/>
        </w:rPr>
      </w:pPr>
      <w:r w:rsidRPr="005C15D9">
        <w:rPr>
          <w:rFonts w:asciiTheme="minorHAnsi" w:hAnsiTheme="minorHAnsi"/>
          <w:bCs/>
          <w:sz w:val="22"/>
          <w:szCs w:val="22"/>
          <w:lang w:val="en-US"/>
        </w:rPr>
        <w:t>“Private Higher Education in Turkey”. International Conference on Private Higher Education in Europe and Quality Assurance and Accreditation from the Perspective of the Bologna Process Objectives. November 3-5, 2005, Warsaw, Poland.</w:t>
      </w:r>
    </w:p>
    <w:p w:rsidR="00093296" w:rsidRPr="005C15D9" w:rsidRDefault="00093296" w:rsidP="005C15D9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093296" w:rsidRPr="005C15D9" w:rsidRDefault="00093296" w:rsidP="005C1C0E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5C15D9">
        <w:rPr>
          <w:rFonts w:asciiTheme="minorHAnsi" w:hAnsiTheme="minorHAnsi"/>
          <w:bCs/>
          <w:sz w:val="22"/>
          <w:szCs w:val="22"/>
          <w:lang w:val="en-US"/>
        </w:rPr>
        <w:lastRenderedPageBreak/>
        <w:t xml:space="preserve">“Demographic Transformation and Higher Education in Europe” </w:t>
      </w:r>
      <w:r w:rsidRPr="005C15D9">
        <w:rPr>
          <w:rFonts w:asciiTheme="minorHAnsi" w:hAnsiTheme="minorHAnsi"/>
          <w:sz w:val="22"/>
          <w:szCs w:val="22"/>
          <w:lang w:val="en-US"/>
        </w:rPr>
        <w:t>(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Baumgartl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>, B</w:t>
      </w:r>
      <w:r w:rsidRPr="005C15D9">
        <w:rPr>
          <w:rFonts w:asciiTheme="minorHAnsi" w:hAnsiTheme="minorHAnsi"/>
          <w:bCs/>
          <w:sz w:val="22"/>
          <w:szCs w:val="22"/>
          <w:lang w:val="en-US"/>
        </w:rPr>
        <w:t xml:space="preserve">. &amp; </w:t>
      </w:r>
      <w:proofErr w:type="spellStart"/>
      <w:r w:rsidRPr="005C15D9">
        <w:rPr>
          <w:rFonts w:asciiTheme="minorHAnsi" w:hAnsiTheme="minorHAnsi"/>
          <w:bCs/>
          <w:sz w:val="22"/>
          <w:szCs w:val="22"/>
          <w:lang w:val="en-US"/>
        </w:rPr>
        <w:t>Mızıkacı</w:t>
      </w:r>
      <w:proofErr w:type="spellEnd"/>
      <w:r w:rsidRPr="005C15D9">
        <w:rPr>
          <w:rFonts w:asciiTheme="minorHAnsi" w:hAnsiTheme="minorHAnsi"/>
          <w:bCs/>
          <w:sz w:val="22"/>
          <w:szCs w:val="22"/>
          <w:lang w:val="en-US"/>
        </w:rPr>
        <w:t xml:space="preserve">, F.). Salzburg Seminar: </w:t>
      </w:r>
      <w:r w:rsidRPr="005C15D9">
        <w:rPr>
          <w:rFonts w:asciiTheme="minorHAnsi" w:hAnsiTheme="minorHAnsi"/>
          <w:sz w:val="22"/>
          <w:szCs w:val="22"/>
          <w:lang w:val="en-US"/>
        </w:rPr>
        <w:t xml:space="preserve">Beyond the University: Shifting Demographics in Higher Education” November 2006, Salzburg, Austria. </w:t>
      </w:r>
    </w:p>
    <w:p w:rsidR="00093296" w:rsidRPr="005C15D9" w:rsidRDefault="00093296" w:rsidP="005C15D9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093296" w:rsidRPr="005C15D9" w:rsidRDefault="00093296" w:rsidP="005C1C0E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5C15D9">
        <w:rPr>
          <w:rFonts w:asciiTheme="minorHAnsi" w:hAnsiTheme="minorHAnsi"/>
          <w:sz w:val="22"/>
          <w:szCs w:val="22"/>
          <w:lang w:val="en-US"/>
        </w:rPr>
        <w:t xml:space="preserve">“Demographics and Higher Education in Turkey”. International Conference on </w:t>
      </w:r>
      <w:r w:rsidRPr="005C15D9">
        <w:rPr>
          <w:rFonts w:asciiTheme="minorHAnsi" w:hAnsiTheme="minorHAnsi" w:cs="Arial"/>
          <w:bCs/>
          <w:sz w:val="22"/>
          <w:szCs w:val="22"/>
          <w:lang w:val="en-US"/>
        </w:rPr>
        <w:t>"Demographics and Higher Education in Europe. An Institutional Perspective"</w:t>
      </w:r>
      <w:r w:rsidRPr="005C15D9">
        <w:rPr>
          <w:rFonts w:asciiTheme="minorHAnsi" w:hAnsiTheme="minorHAnsi"/>
          <w:sz w:val="22"/>
          <w:szCs w:val="22"/>
          <w:lang w:val="en-US"/>
        </w:rPr>
        <w:t>, October 12-13, 2007, Bucharest, Romania.</w:t>
      </w:r>
    </w:p>
    <w:p w:rsidR="00093296" w:rsidRPr="005C15D9" w:rsidRDefault="00093296" w:rsidP="005C15D9">
      <w:pPr>
        <w:pStyle w:val="ListeParagraf"/>
        <w:rPr>
          <w:rFonts w:asciiTheme="minorHAnsi" w:hAnsiTheme="minorHAnsi"/>
          <w:sz w:val="22"/>
          <w:szCs w:val="22"/>
        </w:rPr>
      </w:pPr>
    </w:p>
    <w:p w:rsidR="00093296" w:rsidRPr="005C15D9" w:rsidRDefault="00093296" w:rsidP="005C1C0E">
      <w:pPr>
        <w:jc w:val="both"/>
        <w:rPr>
          <w:rFonts w:asciiTheme="minorHAnsi" w:hAnsiTheme="minorHAnsi"/>
          <w:bCs/>
          <w:sz w:val="22"/>
          <w:szCs w:val="22"/>
          <w:lang w:val="en-US"/>
        </w:rPr>
      </w:pPr>
      <w:r w:rsidRPr="005C15D9">
        <w:rPr>
          <w:rFonts w:asciiTheme="minorHAnsi" w:hAnsiTheme="minorHAnsi"/>
          <w:bCs/>
          <w:sz w:val="22"/>
          <w:szCs w:val="22"/>
          <w:lang w:val="en-US"/>
        </w:rPr>
        <w:t xml:space="preserve">“Universality vs. Identity: Universities in front of the Dilemma between Knowledge Society and Knowledge Economy”. Transnational NESOR Conference </w:t>
      </w:r>
      <w:r w:rsidRPr="005C15D9">
        <w:rPr>
          <w:rFonts w:asciiTheme="minorHAnsi" w:hAnsiTheme="minorHAnsi"/>
          <w:sz w:val="22"/>
          <w:szCs w:val="22"/>
          <w:lang w:val="en-US"/>
        </w:rPr>
        <w:t xml:space="preserve">Socrates Project EU Life Long Learning Program, </w:t>
      </w:r>
      <w:r w:rsidRPr="005C15D9">
        <w:rPr>
          <w:rFonts w:asciiTheme="minorHAnsi" w:hAnsiTheme="minorHAnsi"/>
          <w:bCs/>
          <w:sz w:val="22"/>
          <w:szCs w:val="22"/>
          <w:lang w:val="en-US"/>
        </w:rPr>
        <w:t>February 28-29, 2008, Budapest, Hungary.</w:t>
      </w:r>
    </w:p>
    <w:p w:rsidR="00093296" w:rsidRPr="005C15D9" w:rsidRDefault="00093296" w:rsidP="005C15D9">
      <w:pPr>
        <w:ind w:left="72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093296" w:rsidRPr="005C15D9" w:rsidRDefault="00093296" w:rsidP="005C1C0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C15D9">
        <w:rPr>
          <w:rFonts w:asciiTheme="minorHAnsi" w:hAnsiTheme="minorHAnsi"/>
          <w:bCs/>
          <w:sz w:val="22"/>
          <w:szCs w:val="22"/>
        </w:rPr>
        <w:t>“</w:t>
      </w:r>
      <w:proofErr w:type="spellStart"/>
      <w:r w:rsidRPr="005C15D9">
        <w:rPr>
          <w:rFonts w:asciiTheme="minorHAnsi" w:hAnsiTheme="minorHAnsi"/>
          <w:bCs/>
          <w:sz w:val="22"/>
          <w:szCs w:val="22"/>
        </w:rPr>
        <w:t>Policy</w:t>
      </w:r>
      <w:proofErr w:type="spellEnd"/>
      <w:r w:rsidRPr="005C15D9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bCs/>
          <w:sz w:val="22"/>
          <w:szCs w:val="22"/>
        </w:rPr>
        <w:t>Recommendation</w:t>
      </w:r>
      <w:proofErr w:type="spellEnd"/>
      <w:r w:rsidRPr="005C15D9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bCs/>
          <w:sz w:val="22"/>
          <w:szCs w:val="22"/>
        </w:rPr>
        <w:t>for</w:t>
      </w:r>
      <w:proofErr w:type="spellEnd"/>
      <w:r w:rsidRPr="005C15D9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bCs/>
          <w:sz w:val="22"/>
          <w:szCs w:val="22"/>
        </w:rPr>
        <w:t>European</w:t>
      </w:r>
      <w:proofErr w:type="spellEnd"/>
      <w:r w:rsidRPr="005C15D9">
        <w:rPr>
          <w:rFonts w:asciiTheme="minorHAnsi" w:hAnsiTheme="minorHAnsi"/>
          <w:bCs/>
          <w:sz w:val="22"/>
          <w:szCs w:val="22"/>
        </w:rPr>
        <w:t xml:space="preserve"> Higher Education to the EC: New Social Risks and Higher Education”. EC NESOR Conference </w:t>
      </w:r>
      <w:r w:rsidRPr="005C15D9">
        <w:rPr>
          <w:rFonts w:asciiTheme="minorHAnsi" w:hAnsiTheme="minorHAnsi"/>
          <w:sz w:val="22"/>
          <w:szCs w:val="22"/>
        </w:rPr>
        <w:t>29- 30 January 2009, Barcelona, Spain.</w:t>
      </w:r>
    </w:p>
    <w:p w:rsidR="00093296" w:rsidRPr="005C15D9" w:rsidRDefault="00093296" w:rsidP="005C15D9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093296" w:rsidRPr="005C15D9" w:rsidRDefault="00093296" w:rsidP="005C1C0E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5C15D9">
        <w:rPr>
          <w:rFonts w:asciiTheme="minorHAnsi" w:hAnsiTheme="minorHAnsi"/>
          <w:sz w:val="22"/>
          <w:szCs w:val="22"/>
          <w:lang w:val="en-US"/>
        </w:rPr>
        <w:t>“European Knowledge Society and Higher Education: An Institutional Perspective” 14</w:t>
      </w:r>
      <w:r w:rsidRPr="005C15D9">
        <w:rPr>
          <w:rFonts w:asciiTheme="minorHAnsi" w:hAnsiTheme="minorHAnsi"/>
          <w:sz w:val="22"/>
          <w:szCs w:val="22"/>
          <w:vertAlign w:val="superscript"/>
          <w:lang w:val="en-US"/>
        </w:rPr>
        <w:t>th</w:t>
      </w:r>
      <w:r w:rsidRPr="005C15D9">
        <w:rPr>
          <w:rFonts w:asciiTheme="minorHAnsi" w:hAnsiTheme="minorHAnsi"/>
          <w:sz w:val="22"/>
          <w:szCs w:val="22"/>
          <w:lang w:val="en-US"/>
        </w:rPr>
        <w:t xml:space="preserve"> World Congress of WCCES, 13-18 June 2010, Istanbul, Turkey.</w:t>
      </w:r>
    </w:p>
    <w:p w:rsidR="00093296" w:rsidRPr="005C15D9" w:rsidRDefault="00093296" w:rsidP="005C15D9">
      <w:pPr>
        <w:pStyle w:val="ListeParagraf"/>
        <w:jc w:val="both"/>
        <w:rPr>
          <w:rFonts w:asciiTheme="minorHAnsi" w:hAnsiTheme="minorHAnsi"/>
          <w:sz w:val="22"/>
          <w:szCs w:val="22"/>
        </w:rPr>
      </w:pPr>
    </w:p>
    <w:p w:rsidR="00093296" w:rsidRPr="005C15D9" w:rsidRDefault="00093296" w:rsidP="005C1C0E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5C15D9">
        <w:rPr>
          <w:rFonts w:asciiTheme="minorHAnsi" w:hAnsiTheme="minorHAnsi"/>
          <w:sz w:val="22"/>
          <w:szCs w:val="22"/>
          <w:lang w:val="en-US"/>
        </w:rPr>
        <w:t xml:space="preserve">“The challenges of Intercultural Understanding in the Central Asia Countries: Achieving Partnership through Higher Education” </w:t>
      </w:r>
      <w:r w:rsidRPr="005C15D9">
        <w:rPr>
          <w:rFonts w:asciiTheme="minorHAnsi" w:hAnsiTheme="minorHAnsi"/>
          <w:bCs/>
          <w:sz w:val="22"/>
          <w:szCs w:val="22"/>
          <w:lang w:val="en-US"/>
        </w:rPr>
        <w:t>E</w:t>
      </w:r>
      <w:r w:rsidRPr="005C15D9">
        <w:rPr>
          <w:rFonts w:asciiTheme="minorHAnsi" w:hAnsiTheme="minorHAnsi"/>
          <w:sz w:val="22"/>
          <w:szCs w:val="22"/>
          <w:lang w:val="en-US"/>
        </w:rPr>
        <w:t xml:space="preserve">urasian Inter-University Dialogues on Cooperation </w:t>
      </w:r>
      <w:r w:rsidRPr="005C15D9">
        <w:rPr>
          <w:rFonts w:asciiTheme="minorHAnsi" w:hAnsiTheme="minorHAnsi" w:cs="Arial"/>
          <w:sz w:val="22"/>
          <w:szCs w:val="22"/>
          <w:lang w:val="en-US"/>
        </w:rPr>
        <w:t>for Higher Education Development</w:t>
      </w:r>
      <w:r w:rsidRPr="005C15D9">
        <w:rPr>
          <w:rFonts w:asciiTheme="minorHAnsi" w:hAnsiTheme="minorHAnsi"/>
          <w:bCs/>
          <w:sz w:val="22"/>
          <w:szCs w:val="22"/>
          <w:lang w:val="en-US"/>
        </w:rPr>
        <w:t xml:space="preserve">. </w:t>
      </w:r>
      <w:r w:rsidRPr="005C15D9">
        <w:rPr>
          <w:rFonts w:asciiTheme="minorHAnsi" w:hAnsiTheme="minorHAnsi"/>
          <w:sz w:val="22"/>
          <w:szCs w:val="22"/>
          <w:lang w:val="en-US"/>
        </w:rPr>
        <w:t>International Conference, 27-28 May 2011, Bucharest, Romania.</w:t>
      </w:r>
    </w:p>
    <w:p w:rsidR="00093296" w:rsidRPr="005C15D9" w:rsidRDefault="00093296" w:rsidP="005C15D9">
      <w:pPr>
        <w:pStyle w:val="ListeParagraf"/>
        <w:jc w:val="both"/>
        <w:rPr>
          <w:rFonts w:asciiTheme="minorHAnsi" w:hAnsiTheme="minorHAnsi"/>
          <w:sz w:val="22"/>
          <w:szCs w:val="22"/>
        </w:rPr>
      </w:pPr>
    </w:p>
    <w:p w:rsidR="00093296" w:rsidRPr="005C15D9" w:rsidRDefault="00093296" w:rsidP="005C1C0E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5C15D9">
        <w:rPr>
          <w:rFonts w:asciiTheme="minorHAnsi" w:hAnsiTheme="minorHAnsi"/>
          <w:bCs/>
          <w:iCs/>
          <w:sz w:val="22"/>
          <w:szCs w:val="22"/>
          <w:lang w:val="en-US"/>
        </w:rPr>
        <w:t xml:space="preserve">“The Role of Social Sciences in Rebuilding Nation States in the </w:t>
      </w:r>
      <w:proofErr w:type="spellStart"/>
      <w:r w:rsidRPr="005C15D9">
        <w:rPr>
          <w:rFonts w:asciiTheme="minorHAnsi" w:hAnsiTheme="minorHAnsi"/>
          <w:bCs/>
          <w:iCs/>
          <w:sz w:val="22"/>
          <w:szCs w:val="22"/>
          <w:lang w:val="en-US"/>
        </w:rPr>
        <w:t>Post Soviet</w:t>
      </w:r>
      <w:proofErr w:type="spellEnd"/>
      <w:r w:rsidRPr="005C15D9">
        <w:rPr>
          <w:rFonts w:asciiTheme="minorHAnsi" w:hAnsiTheme="minorHAnsi"/>
          <w:bCs/>
          <w:iCs/>
          <w:sz w:val="22"/>
          <w:szCs w:val="22"/>
          <w:lang w:val="en-US"/>
        </w:rPr>
        <w:t xml:space="preserve"> Societies”</w:t>
      </w:r>
    </w:p>
    <w:p w:rsidR="00093296" w:rsidRPr="005C15D9" w:rsidRDefault="00093296" w:rsidP="005C15D9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bCs/>
          <w:sz w:val="22"/>
          <w:szCs w:val="22"/>
        </w:rPr>
      </w:pPr>
      <w:r w:rsidRPr="005C15D9">
        <w:rPr>
          <w:rFonts w:asciiTheme="minorHAnsi" w:hAnsiTheme="minorHAnsi"/>
          <w:bCs/>
          <w:sz w:val="22"/>
          <w:szCs w:val="22"/>
        </w:rPr>
        <w:t>International Conference the Contribution of Social Sciences to Minority Issues</w:t>
      </w:r>
    </w:p>
    <w:p w:rsidR="00093296" w:rsidRPr="005C15D9" w:rsidRDefault="00093296" w:rsidP="005C15D9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proofErr w:type="gramStart"/>
      <w:r w:rsidRPr="005C15D9">
        <w:rPr>
          <w:rFonts w:asciiTheme="minorHAnsi" w:hAnsiTheme="minorHAnsi"/>
          <w:bCs/>
          <w:sz w:val="22"/>
          <w:szCs w:val="22"/>
        </w:rPr>
        <w:t>in</w:t>
      </w:r>
      <w:proofErr w:type="gramEnd"/>
      <w:r w:rsidRPr="005C15D9">
        <w:rPr>
          <w:rFonts w:asciiTheme="minorHAnsi" w:hAnsiTheme="minorHAnsi"/>
          <w:bCs/>
          <w:sz w:val="22"/>
          <w:szCs w:val="22"/>
        </w:rPr>
        <w:t xml:space="preserve"> Multicultural Post Socialist Societies,</w:t>
      </w:r>
      <w:r w:rsidRPr="005C15D9">
        <w:rPr>
          <w:rFonts w:asciiTheme="minorHAnsi" w:hAnsiTheme="minorHAnsi"/>
          <w:sz w:val="22"/>
          <w:szCs w:val="22"/>
        </w:rPr>
        <w:t xml:space="preserve"> 7 -9 June 2012 Fribourg, Switzerland.</w:t>
      </w:r>
    </w:p>
    <w:p w:rsidR="00093296" w:rsidRPr="005C15D9" w:rsidRDefault="00093296" w:rsidP="005C15D9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093296" w:rsidRPr="005C15D9" w:rsidRDefault="00093296" w:rsidP="005C1C0E">
      <w:pPr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Ulubey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Ö.,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Akçatepe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A.G.,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Koçer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E.,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Türe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E.,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Mızıkacı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F.,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Gözütok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F.D.,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Şahin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, S.,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Bıkmaz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>, F. “Analysis of Life Studies Curricula from the Proclamation of Turkish Republic to 2013”. 34th International Society for Teacher Education (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ISfTE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>) Conference. 22-25 Nisan 2014.</w:t>
      </w:r>
    </w:p>
    <w:p w:rsidR="00F10C21" w:rsidRPr="005C15D9" w:rsidRDefault="00F10C21" w:rsidP="005C15D9">
      <w:pPr>
        <w:ind w:left="72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5C12D7" w:rsidRPr="005C15D9" w:rsidRDefault="005C12D7" w:rsidP="005C1C0E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5C15D9">
        <w:rPr>
          <w:rFonts w:asciiTheme="minorHAnsi" w:hAnsiTheme="minorHAnsi"/>
          <w:sz w:val="22"/>
          <w:szCs w:val="22"/>
          <w:lang w:val="en-US"/>
        </w:rPr>
        <w:t xml:space="preserve">“Critical Discourse Analysis in Higher Education: A Case of two University Systems in California” VII. International Conference on Critical Education: Rethinking Alternatives to Neoliberal Education 28 June -2 July 2017. Athens, Greece. </w:t>
      </w:r>
    </w:p>
    <w:p w:rsidR="005C12D7" w:rsidRPr="005C15D9" w:rsidRDefault="005C12D7" w:rsidP="005C15D9">
      <w:pPr>
        <w:ind w:left="72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3340C0" w:rsidRPr="005C15D9" w:rsidRDefault="003340C0" w:rsidP="005C15D9">
      <w:pPr>
        <w:jc w:val="both"/>
        <w:rPr>
          <w:rFonts w:asciiTheme="minorHAnsi" w:hAnsiTheme="minorHAnsi"/>
          <w:sz w:val="22"/>
          <w:szCs w:val="22"/>
        </w:rPr>
      </w:pPr>
    </w:p>
    <w:p w:rsidR="00D110C0" w:rsidRPr="005C15D9" w:rsidRDefault="00E37FEC" w:rsidP="005C15D9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5C15D9">
        <w:rPr>
          <w:rFonts w:asciiTheme="minorHAnsi" w:hAnsiTheme="minorHAnsi"/>
          <w:sz w:val="22"/>
          <w:szCs w:val="22"/>
          <w:u w:val="single"/>
        </w:rPr>
        <w:t xml:space="preserve">Ulusal ve </w:t>
      </w:r>
      <w:r w:rsidR="00093296" w:rsidRPr="005C15D9">
        <w:rPr>
          <w:rFonts w:asciiTheme="minorHAnsi" w:hAnsiTheme="minorHAnsi"/>
          <w:sz w:val="22"/>
          <w:szCs w:val="22"/>
          <w:u w:val="single"/>
        </w:rPr>
        <w:t>Uluslararası Toplantılarda Panelist:</w:t>
      </w:r>
    </w:p>
    <w:p w:rsidR="00E37FEC" w:rsidRPr="005C15D9" w:rsidRDefault="00E37FEC" w:rsidP="005C15D9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093296" w:rsidRPr="005C15D9" w:rsidRDefault="00093296" w:rsidP="005C1C0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C15D9">
        <w:rPr>
          <w:rFonts w:asciiTheme="minorHAnsi" w:hAnsiTheme="minorHAnsi"/>
          <w:sz w:val="22"/>
          <w:szCs w:val="22"/>
        </w:rPr>
        <w:t>Panelist</w:t>
      </w:r>
      <w:r w:rsidRPr="005C15D9">
        <w:rPr>
          <w:rFonts w:asciiTheme="minorHAnsi" w:hAnsiTheme="minorHAnsi"/>
          <w:bCs/>
          <w:sz w:val="22"/>
          <w:szCs w:val="22"/>
        </w:rPr>
        <w:t xml:space="preserve">, </w:t>
      </w:r>
      <w:r w:rsidRPr="005C15D9">
        <w:rPr>
          <w:rStyle w:val="Gl"/>
          <w:rFonts w:asciiTheme="minorHAnsi" w:hAnsiTheme="minorHAnsi"/>
          <w:b w:val="0"/>
          <w:sz w:val="22"/>
          <w:szCs w:val="22"/>
        </w:rPr>
        <w:t>EAIE</w:t>
      </w:r>
      <w:r w:rsidRPr="005C15D9">
        <w:rPr>
          <w:rFonts w:asciiTheme="minorHAnsi" w:hAnsiTheme="minorHAnsi"/>
          <w:bCs/>
          <w:sz w:val="22"/>
          <w:szCs w:val="22"/>
        </w:rPr>
        <w:t xml:space="preserve"> (</w:t>
      </w:r>
      <w:proofErr w:type="spellStart"/>
      <w:r w:rsidRPr="005C15D9">
        <w:rPr>
          <w:rFonts w:asciiTheme="minorHAnsi" w:hAnsiTheme="minorHAnsi"/>
          <w:bCs/>
          <w:sz w:val="22"/>
          <w:szCs w:val="22"/>
        </w:rPr>
        <w:t>European</w:t>
      </w:r>
      <w:proofErr w:type="spellEnd"/>
      <w:r w:rsidRPr="005C15D9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bCs/>
          <w:sz w:val="22"/>
          <w:szCs w:val="22"/>
        </w:rPr>
        <w:t>Association</w:t>
      </w:r>
      <w:proofErr w:type="spellEnd"/>
      <w:r w:rsidRPr="005C15D9">
        <w:rPr>
          <w:rFonts w:asciiTheme="minorHAnsi" w:hAnsiTheme="minorHAnsi"/>
          <w:bCs/>
          <w:sz w:val="22"/>
          <w:szCs w:val="22"/>
        </w:rPr>
        <w:t xml:space="preserve"> of International Education) </w:t>
      </w:r>
      <w:r w:rsidRPr="005C15D9">
        <w:rPr>
          <w:rStyle w:val="Gl"/>
          <w:rFonts w:asciiTheme="minorHAnsi" w:hAnsiTheme="minorHAnsi"/>
          <w:b w:val="0"/>
          <w:sz w:val="22"/>
          <w:szCs w:val="22"/>
        </w:rPr>
        <w:t>25th Annual Conference 10-13 September 2013, Istanbul Turkey.</w:t>
      </w:r>
      <w:r w:rsidRPr="005C15D9">
        <w:rPr>
          <w:rFonts w:asciiTheme="minorHAnsi" w:hAnsiTheme="minorHAnsi"/>
          <w:bCs/>
          <w:sz w:val="22"/>
          <w:szCs w:val="22"/>
        </w:rPr>
        <w:t xml:space="preserve"> Challenges and opportunities in </w:t>
      </w:r>
      <w:proofErr w:type="gramStart"/>
      <w:r w:rsidRPr="005C15D9">
        <w:rPr>
          <w:rFonts w:asciiTheme="minorHAnsi" w:hAnsiTheme="minorHAnsi"/>
          <w:bCs/>
          <w:sz w:val="22"/>
          <w:szCs w:val="22"/>
        </w:rPr>
        <w:t>global</w:t>
      </w:r>
      <w:proofErr w:type="gramEnd"/>
      <w:r w:rsidRPr="005C15D9">
        <w:rPr>
          <w:rFonts w:asciiTheme="minorHAnsi" w:hAnsiTheme="minorHAnsi"/>
          <w:bCs/>
          <w:sz w:val="22"/>
          <w:szCs w:val="22"/>
        </w:rPr>
        <w:t xml:space="preserve"> higher education.</w:t>
      </w:r>
    </w:p>
    <w:p w:rsidR="00FB5B5A" w:rsidRPr="005C15D9" w:rsidRDefault="00FB5B5A" w:rsidP="005C15D9">
      <w:pPr>
        <w:pStyle w:val="ListeParagraf"/>
        <w:widowControl w:val="0"/>
        <w:autoSpaceDE w:val="0"/>
        <w:autoSpaceDN w:val="0"/>
        <w:adjustRightInd w:val="0"/>
        <w:jc w:val="both"/>
        <w:rPr>
          <w:rStyle w:val="Gl"/>
          <w:rFonts w:asciiTheme="minorHAnsi" w:hAnsiTheme="minorHAnsi"/>
          <w:b w:val="0"/>
          <w:bCs w:val="0"/>
          <w:sz w:val="22"/>
          <w:szCs w:val="22"/>
        </w:rPr>
      </w:pPr>
    </w:p>
    <w:p w:rsidR="00E37FEC" w:rsidRPr="005C15D9" w:rsidRDefault="00FB5B5A" w:rsidP="005C1C0E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5C15D9">
        <w:rPr>
          <w:rFonts w:asciiTheme="minorHAnsi" w:hAnsiTheme="minorHAnsi"/>
          <w:sz w:val="22"/>
          <w:szCs w:val="22"/>
          <w:lang w:val="en-US"/>
        </w:rPr>
        <w:t>Panelist</w:t>
      </w:r>
      <w:r w:rsidR="00E37FEC" w:rsidRPr="005C15D9">
        <w:rPr>
          <w:rFonts w:asciiTheme="minorHAnsi" w:hAnsiTheme="minorHAnsi"/>
          <w:sz w:val="22"/>
          <w:szCs w:val="22"/>
          <w:lang w:val="en-US"/>
        </w:rPr>
        <w:t>. “</w:t>
      </w:r>
      <w:proofErr w:type="spellStart"/>
      <w:r w:rsidR="00E37FEC" w:rsidRPr="005C15D9">
        <w:rPr>
          <w:rFonts w:asciiTheme="minorHAnsi" w:hAnsiTheme="minorHAnsi"/>
          <w:sz w:val="22"/>
          <w:szCs w:val="22"/>
          <w:lang w:val="en-US"/>
        </w:rPr>
        <w:t>Eğitim</w:t>
      </w:r>
      <w:proofErr w:type="spellEnd"/>
      <w:r w:rsidR="00E37FEC" w:rsidRPr="005C15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E37FEC" w:rsidRPr="005C15D9">
        <w:rPr>
          <w:rFonts w:asciiTheme="minorHAnsi" w:hAnsiTheme="minorHAnsi"/>
          <w:sz w:val="22"/>
          <w:szCs w:val="22"/>
          <w:lang w:val="en-US"/>
        </w:rPr>
        <w:t>Programlarının</w:t>
      </w:r>
      <w:proofErr w:type="spellEnd"/>
      <w:r w:rsidR="00E37FEC" w:rsidRPr="005C15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E37FEC" w:rsidRPr="005C15D9">
        <w:rPr>
          <w:rFonts w:asciiTheme="minorHAnsi" w:hAnsiTheme="minorHAnsi"/>
          <w:sz w:val="22"/>
          <w:szCs w:val="22"/>
          <w:lang w:val="en-US"/>
        </w:rPr>
        <w:t>Dönüşümü</w:t>
      </w:r>
      <w:proofErr w:type="spellEnd"/>
      <w:r w:rsidR="00E37FEC" w:rsidRPr="005C15D9">
        <w:rPr>
          <w:rFonts w:asciiTheme="minorHAnsi" w:hAnsiTheme="minorHAnsi"/>
          <w:sz w:val="22"/>
          <w:szCs w:val="22"/>
          <w:lang w:val="en-US"/>
        </w:rPr>
        <w:t xml:space="preserve">”.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Eleştirel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Pedagoji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Öğrenci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P</w:t>
      </w:r>
      <w:r w:rsidR="00E37FEC" w:rsidRPr="005C15D9">
        <w:rPr>
          <w:rFonts w:asciiTheme="minorHAnsi" w:hAnsiTheme="minorHAnsi"/>
          <w:sz w:val="22"/>
          <w:szCs w:val="22"/>
          <w:lang w:val="en-US"/>
        </w:rPr>
        <w:t>aneli</w:t>
      </w:r>
      <w:proofErr w:type="spellEnd"/>
      <w:r w:rsidR="00E37FEC" w:rsidRPr="005C15D9">
        <w:rPr>
          <w:rFonts w:asciiTheme="minorHAnsi" w:hAnsiTheme="minorHAnsi"/>
          <w:sz w:val="22"/>
          <w:szCs w:val="22"/>
          <w:lang w:val="en-US"/>
        </w:rPr>
        <w:t>, 11-12 Nisan 2015. Ankara.</w:t>
      </w:r>
    </w:p>
    <w:p w:rsidR="00D110C0" w:rsidRPr="005C15D9" w:rsidRDefault="00D110C0" w:rsidP="005C15D9">
      <w:pPr>
        <w:jc w:val="both"/>
        <w:rPr>
          <w:rFonts w:asciiTheme="minorHAnsi" w:hAnsiTheme="minorHAnsi"/>
          <w:sz w:val="22"/>
          <w:szCs w:val="22"/>
        </w:rPr>
      </w:pPr>
    </w:p>
    <w:p w:rsidR="00FB5B5A" w:rsidRPr="005C1C0E" w:rsidRDefault="00093296" w:rsidP="005C1C0E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5C15D9">
        <w:rPr>
          <w:rFonts w:asciiTheme="minorHAnsi" w:hAnsiTheme="minorHAnsi"/>
          <w:sz w:val="22"/>
          <w:szCs w:val="22"/>
          <w:lang w:val="en-US"/>
        </w:rPr>
        <w:t>Panelist. “A</w:t>
      </w:r>
      <w:r w:rsidRPr="005C15D9">
        <w:rPr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 Language of Freedom and Teacher’s Authority: Case Comparisons from Turkey and the United States</w:t>
      </w:r>
      <w:r w:rsidRPr="005C15D9">
        <w:rPr>
          <w:rFonts w:asciiTheme="minorHAnsi" w:hAnsiTheme="minorHAnsi"/>
          <w:sz w:val="22"/>
          <w:szCs w:val="22"/>
          <w:lang w:val="en-US"/>
        </w:rPr>
        <w:t xml:space="preserve">” VII. International Conference on Critical Education: Rethinking Alternatives to Neoliberal Education 28 June -2 July 2017. Athens, Greece. </w:t>
      </w:r>
    </w:p>
    <w:p w:rsidR="00093296" w:rsidRPr="005C15D9" w:rsidRDefault="00093296" w:rsidP="005C15D9">
      <w:pPr>
        <w:pStyle w:val="ListeParagraf"/>
        <w:rPr>
          <w:rFonts w:asciiTheme="minorHAnsi" w:hAnsiTheme="minorHAnsi"/>
          <w:sz w:val="22"/>
          <w:szCs w:val="22"/>
        </w:rPr>
      </w:pPr>
    </w:p>
    <w:p w:rsidR="00093296" w:rsidRPr="005C15D9" w:rsidRDefault="00093296" w:rsidP="005C1C0E">
      <w:pPr>
        <w:pStyle w:val="Balk3"/>
        <w:keepNext w:val="0"/>
        <w:keepLines w:val="0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  <w:lang w:val="en-US"/>
        </w:rPr>
      </w:pPr>
      <w:r w:rsidRPr="005C15D9">
        <w:rPr>
          <w:rFonts w:asciiTheme="minorHAnsi" w:hAnsiTheme="minorHAnsi"/>
          <w:color w:val="auto"/>
          <w:sz w:val="22"/>
          <w:szCs w:val="22"/>
          <w:lang w:val="en-US"/>
        </w:rPr>
        <w:t xml:space="preserve">Panelist. “The Language of Freedom and the Teacher’s Authority: Cases and Collaboration-Turkish and U.S. Teacher Educators” 2017 AESA Annual Conference. 1-5 November 2017. </w:t>
      </w:r>
      <w:proofErr w:type="spellStart"/>
      <w:r w:rsidRPr="005C15D9">
        <w:rPr>
          <w:rFonts w:asciiTheme="minorHAnsi" w:hAnsiTheme="minorHAnsi"/>
          <w:color w:val="auto"/>
          <w:sz w:val="22"/>
          <w:szCs w:val="22"/>
          <w:lang w:val="en-US"/>
        </w:rPr>
        <w:t>Pitsburg</w:t>
      </w:r>
      <w:proofErr w:type="spellEnd"/>
      <w:r w:rsidRPr="005C15D9">
        <w:rPr>
          <w:rFonts w:asciiTheme="minorHAnsi" w:hAnsiTheme="minorHAnsi"/>
          <w:color w:val="auto"/>
          <w:sz w:val="22"/>
          <w:szCs w:val="22"/>
          <w:lang w:val="en-US"/>
        </w:rPr>
        <w:t>, PA. USA</w:t>
      </w:r>
    </w:p>
    <w:p w:rsidR="00E37FEC" w:rsidRPr="005C15D9" w:rsidRDefault="00E37FEC" w:rsidP="005C15D9">
      <w:pPr>
        <w:rPr>
          <w:rFonts w:asciiTheme="minorHAnsi" w:hAnsiTheme="minorHAnsi"/>
          <w:sz w:val="22"/>
          <w:szCs w:val="22"/>
          <w:lang w:val="en-US"/>
        </w:rPr>
      </w:pPr>
    </w:p>
    <w:p w:rsidR="006124E0" w:rsidRDefault="007750E6" w:rsidP="005C15D9">
      <w:pPr>
        <w:pStyle w:val="GvdeMetni3"/>
        <w:spacing w:after="0"/>
        <w:jc w:val="both"/>
        <w:rPr>
          <w:rFonts w:asciiTheme="minorHAnsi" w:hAnsiTheme="minorHAnsi"/>
          <w:bCs/>
          <w:sz w:val="22"/>
          <w:szCs w:val="22"/>
          <w:u w:val="single"/>
        </w:rPr>
      </w:pPr>
      <w:r w:rsidRPr="005C15D9">
        <w:rPr>
          <w:rFonts w:asciiTheme="minorHAnsi" w:hAnsiTheme="minorHAnsi"/>
          <w:bCs/>
          <w:sz w:val="22"/>
          <w:szCs w:val="22"/>
          <w:u w:val="single"/>
        </w:rPr>
        <w:t>Davetli Konuşmacı</w:t>
      </w:r>
      <w:r w:rsidR="005C15D9">
        <w:rPr>
          <w:rFonts w:asciiTheme="minorHAnsi" w:hAnsiTheme="minorHAnsi"/>
          <w:bCs/>
          <w:sz w:val="22"/>
          <w:szCs w:val="22"/>
          <w:u w:val="single"/>
        </w:rPr>
        <w:t>:</w:t>
      </w:r>
      <w:r w:rsidRPr="005C15D9">
        <w:rPr>
          <w:rFonts w:asciiTheme="minorHAnsi" w:hAnsiTheme="minorHAnsi"/>
          <w:bCs/>
          <w:sz w:val="22"/>
          <w:szCs w:val="22"/>
          <w:u w:val="single"/>
        </w:rPr>
        <w:t xml:space="preserve"> </w:t>
      </w:r>
    </w:p>
    <w:p w:rsidR="005C15D9" w:rsidRPr="005C15D9" w:rsidRDefault="005C15D9" w:rsidP="005C15D9">
      <w:pPr>
        <w:pStyle w:val="GvdeMetni3"/>
        <w:spacing w:after="0"/>
        <w:jc w:val="both"/>
        <w:rPr>
          <w:rFonts w:asciiTheme="minorHAnsi" w:hAnsiTheme="minorHAnsi"/>
          <w:bCs/>
          <w:sz w:val="22"/>
          <w:szCs w:val="22"/>
          <w:u w:val="single"/>
        </w:rPr>
      </w:pPr>
    </w:p>
    <w:p w:rsidR="009D6BE8" w:rsidRPr="005C15D9" w:rsidRDefault="009D6BE8" w:rsidP="005C15D9">
      <w:pPr>
        <w:jc w:val="both"/>
        <w:rPr>
          <w:rFonts w:asciiTheme="minorHAnsi" w:hAnsiTheme="minorHAnsi"/>
          <w:sz w:val="22"/>
          <w:szCs w:val="22"/>
        </w:rPr>
      </w:pPr>
      <w:r w:rsidRPr="005C15D9">
        <w:rPr>
          <w:rFonts w:asciiTheme="minorHAnsi" w:hAnsiTheme="minorHAnsi"/>
          <w:sz w:val="22"/>
          <w:szCs w:val="22"/>
        </w:rPr>
        <w:lastRenderedPageBreak/>
        <w:t>Mızıkacı, F. “</w:t>
      </w:r>
      <w:proofErr w:type="spellStart"/>
      <w:r w:rsidRPr="005C15D9">
        <w:rPr>
          <w:rFonts w:asciiTheme="minorHAnsi" w:hAnsiTheme="minorHAnsi"/>
          <w:sz w:val="22"/>
          <w:szCs w:val="22"/>
        </w:rPr>
        <w:t>Demographic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Trends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C15D9">
        <w:rPr>
          <w:rFonts w:asciiTheme="minorHAnsi" w:hAnsiTheme="minorHAnsi"/>
          <w:sz w:val="22"/>
          <w:szCs w:val="22"/>
        </w:rPr>
        <w:t>Employment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and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Retirement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: An </w:t>
      </w:r>
      <w:proofErr w:type="spellStart"/>
      <w:r w:rsidRPr="005C15D9">
        <w:rPr>
          <w:rFonts w:asciiTheme="minorHAnsi" w:hAnsiTheme="minorHAnsi"/>
          <w:sz w:val="22"/>
          <w:szCs w:val="22"/>
        </w:rPr>
        <w:t>Overview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of </w:t>
      </w:r>
      <w:proofErr w:type="spellStart"/>
      <w:r w:rsidRPr="005C15D9">
        <w:rPr>
          <w:rFonts w:asciiTheme="minorHAnsi" w:hAnsiTheme="minorHAnsi"/>
          <w:sz w:val="22"/>
          <w:szCs w:val="22"/>
        </w:rPr>
        <w:t>Turkish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Case”. EU EQUAL Program on </w:t>
      </w:r>
      <w:proofErr w:type="spellStart"/>
      <w:r w:rsidRPr="005C15D9">
        <w:rPr>
          <w:rFonts w:asciiTheme="minorHAnsi" w:hAnsiTheme="minorHAnsi"/>
          <w:sz w:val="22"/>
          <w:szCs w:val="22"/>
        </w:rPr>
        <w:t>Seniority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5C15D9">
        <w:rPr>
          <w:rFonts w:asciiTheme="minorHAnsi" w:hAnsiTheme="minorHAnsi"/>
          <w:sz w:val="22"/>
          <w:szCs w:val="22"/>
        </w:rPr>
        <w:t>Seniority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Foundation 22-24 Ocak</w:t>
      </w:r>
      <w:r w:rsidR="00652C6D" w:rsidRPr="005C15D9">
        <w:rPr>
          <w:rFonts w:asciiTheme="minorHAnsi" w:hAnsiTheme="minorHAnsi"/>
          <w:sz w:val="22"/>
          <w:szCs w:val="22"/>
        </w:rPr>
        <w:t xml:space="preserve"> 2006, </w:t>
      </w:r>
      <w:proofErr w:type="spellStart"/>
      <w:r w:rsidR="00652C6D" w:rsidRPr="005C15D9">
        <w:rPr>
          <w:rFonts w:asciiTheme="minorHAnsi" w:hAnsiTheme="minorHAnsi"/>
          <w:sz w:val="22"/>
          <w:szCs w:val="22"/>
        </w:rPr>
        <w:t>Venraj</w:t>
      </w:r>
      <w:proofErr w:type="spellEnd"/>
      <w:r w:rsidR="00652C6D" w:rsidRPr="005C15D9">
        <w:rPr>
          <w:rFonts w:asciiTheme="minorHAnsi" w:hAnsiTheme="minorHAnsi"/>
          <w:sz w:val="22"/>
          <w:szCs w:val="22"/>
        </w:rPr>
        <w:t>, Hollanda</w:t>
      </w:r>
      <w:r w:rsidR="00FE5322" w:rsidRPr="005C15D9">
        <w:rPr>
          <w:rFonts w:asciiTheme="minorHAnsi" w:hAnsiTheme="minorHAnsi"/>
          <w:sz w:val="22"/>
          <w:szCs w:val="22"/>
        </w:rPr>
        <w:t>.</w:t>
      </w:r>
    </w:p>
    <w:p w:rsidR="009D6BE8" w:rsidRPr="005C15D9" w:rsidRDefault="009D6BE8" w:rsidP="005C15D9">
      <w:pPr>
        <w:jc w:val="both"/>
        <w:rPr>
          <w:rFonts w:asciiTheme="minorHAnsi" w:hAnsiTheme="minorHAnsi"/>
          <w:bCs/>
          <w:sz w:val="22"/>
          <w:szCs w:val="22"/>
        </w:rPr>
      </w:pPr>
    </w:p>
    <w:p w:rsidR="009D6BE8" w:rsidRPr="005C15D9" w:rsidRDefault="009D6BE8" w:rsidP="005C15D9">
      <w:pPr>
        <w:jc w:val="both"/>
        <w:rPr>
          <w:rFonts w:asciiTheme="minorHAnsi" w:hAnsiTheme="minorHAnsi"/>
          <w:sz w:val="22"/>
          <w:szCs w:val="22"/>
        </w:rPr>
      </w:pPr>
      <w:r w:rsidRPr="005C15D9">
        <w:rPr>
          <w:rFonts w:asciiTheme="minorHAnsi" w:hAnsiTheme="minorHAnsi"/>
          <w:bCs/>
          <w:sz w:val="22"/>
          <w:szCs w:val="22"/>
        </w:rPr>
        <w:t>Mızıkacı, F. “</w:t>
      </w:r>
      <w:proofErr w:type="spellStart"/>
      <w:r w:rsidRPr="005C15D9">
        <w:rPr>
          <w:rFonts w:asciiTheme="minorHAnsi" w:hAnsiTheme="minorHAnsi"/>
          <w:bCs/>
          <w:sz w:val="22"/>
          <w:szCs w:val="22"/>
        </w:rPr>
        <w:t>Universality</w:t>
      </w:r>
      <w:proofErr w:type="spellEnd"/>
      <w:r w:rsidRPr="005C15D9">
        <w:rPr>
          <w:rFonts w:asciiTheme="minorHAnsi" w:hAnsiTheme="minorHAnsi"/>
          <w:bCs/>
          <w:sz w:val="22"/>
          <w:szCs w:val="22"/>
        </w:rPr>
        <w:t xml:space="preserve"> vs. Identity: </w:t>
      </w:r>
      <w:proofErr w:type="spellStart"/>
      <w:r w:rsidRPr="005C15D9">
        <w:rPr>
          <w:rFonts w:asciiTheme="minorHAnsi" w:hAnsiTheme="minorHAnsi"/>
          <w:bCs/>
          <w:sz w:val="22"/>
          <w:szCs w:val="22"/>
        </w:rPr>
        <w:t>Universities</w:t>
      </w:r>
      <w:proofErr w:type="spellEnd"/>
      <w:r w:rsidRPr="005C15D9">
        <w:rPr>
          <w:rFonts w:asciiTheme="minorHAnsi" w:hAnsiTheme="minorHAnsi"/>
          <w:bCs/>
          <w:sz w:val="22"/>
          <w:szCs w:val="22"/>
        </w:rPr>
        <w:t xml:space="preserve"> in </w:t>
      </w:r>
      <w:proofErr w:type="spellStart"/>
      <w:r w:rsidRPr="005C15D9">
        <w:rPr>
          <w:rFonts w:asciiTheme="minorHAnsi" w:hAnsiTheme="minorHAnsi"/>
          <w:bCs/>
          <w:sz w:val="22"/>
          <w:szCs w:val="22"/>
        </w:rPr>
        <w:t>front</w:t>
      </w:r>
      <w:proofErr w:type="spellEnd"/>
      <w:r w:rsidRPr="005C15D9">
        <w:rPr>
          <w:rFonts w:asciiTheme="minorHAnsi" w:hAnsiTheme="minorHAnsi"/>
          <w:bCs/>
          <w:sz w:val="22"/>
          <w:szCs w:val="22"/>
        </w:rPr>
        <w:t xml:space="preserve"> of </w:t>
      </w:r>
      <w:proofErr w:type="spellStart"/>
      <w:r w:rsidRPr="005C15D9">
        <w:rPr>
          <w:rFonts w:asciiTheme="minorHAnsi" w:hAnsiTheme="minorHAnsi"/>
          <w:bCs/>
          <w:sz w:val="22"/>
          <w:szCs w:val="22"/>
        </w:rPr>
        <w:t>the</w:t>
      </w:r>
      <w:proofErr w:type="spellEnd"/>
      <w:r w:rsidRPr="005C15D9">
        <w:rPr>
          <w:rFonts w:asciiTheme="minorHAnsi" w:hAnsiTheme="minorHAnsi"/>
          <w:bCs/>
          <w:sz w:val="22"/>
          <w:szCs w:val="22"/>
        </w:rPr>
        <w:t xml:space="preserve"> Dilemma </w:t>
      </w:r>
      <w:proofErr w:type="spellStart"/>
      <w:r w:rsidRPr="005C15D9">
        <w:rPr>
          <w:rFonts w:asciiTheme="minorHAnsi" w:hAnsiTheme="minorHAnsi"/>
          <w:bCs/>
          <w:sz w:val="22"/>
          <w:szCs w:val="22"/>
        </w:rPr>
        <w:t>between</w:t>
      </w:r>
      <w:proofErr w:type="spellEnd"/>
      <w:r w:rsidRPr="005C15D9">
        <w:rPr>
          <w:rFonts w:asciiTheme="minorHAnsi" w:hAnsiTheme="minorHAnsi"/>
          <w:bCs/>
          <w:sz w:val="22"/>
          <w:szCs w:val="22"/>
        </w:rPr>
        <w:t xml:space="preserve"> Knowledge </w:t>
      </w:r>
      <w:proofErr w:type="spellStart"/>
      <w:r w:rsidRPr="005C15D9">
        <w:rPr>
          <w:rFonts w:asciiTheme="minorHAnsi" w:hAnsiTheme="minorHAnsi"/>
          <w:bCs/>
          <w:sz w:val="22"/>
          <w:szCs w:val="22"/>
        </w:rPr>
        <w:t>Society</w:t>
      </w:r>
      <w:proofErr w:type="spellEnd"/>
      <w:r w:rsidRPr="005C15D9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bCs/>
          <w:sz w:val="22"/>
          <w:szCs w:val="22"/>
        </w:rPr>
        <w:t>and</w:t>
      </w:r>
      <w:proofErr w:type="spellEnd"/>
      <w:r w:rsidRPr="005C15D9">
        <w:rPr>
          <w:rFonts w:asciiTheme="minorHAnsi" w:hAnsiTheme="minorHAnsi"/>
          <w:bCs/>
          <w:sz w:val="22"/>
          <w:szCs w:val="22"/>
        </w:rPr>
        <w:t xml:space="preserve"> Knowledge </w:t>
      </w:r>
      <w:proofErr w:type="spellStart"/>
      <w:r w:rsidRPr="005C15D9">
        <w:rPr>
          <w:rFonts w:asciiTheme="minorHAnsi" w:hAnsiTheme="minorHAnsi"/>
          <w:bCs/>
          <w:sz w:val="22"/>
          <w:szCs w:val="22"/>
        </w:rPr>
        <w:t>Economy</w:t>
      </w:r>
      <w:proofErr w:type="spellEnd"/>
      <w:r w:rsidRPr="005C15D9">
        <w:rPr>
          <w:rFonts w:asciiTheme="minorHAnsi" w:hAnsiTheme="minorHAnsi"/>
          <w:bCs/>
          <w:sz w:val="22"/>
          <w:szCs w:val="22"/>
        </w:rPr>
        <w:t xml:space="preserve">” </w:t>
      </w:r>
      <w:proofErr w:type="spellStart"/>
      <w:r w:rsidRPr="005C15D9">
        <w:rPr>
          <w:rFonts w:asciiTheme="minorHAnsi" w:hAnsiTheme="minorHAnsi"/>
          <w:bCs/>
          <w:sz w:val="22"/>
          <w:szCs w:val="22"/>
        </w:rPr>
        <w:t>Transnational</w:t>
      </w:r>
      <w:proofErr w:type="spellEnd"/>
      <w:r w:rsidRPr="005C15D9">
        <w:rPr>
          <w:rFonts w:asciiTheme="minorHAnsi" w:hAnsiTheme="minorHAnsi"/>
          <w:bCs/>
          <w:sz w:val="22"/>
          <w:szCs w:val="22"/>
        </w:rPr>
        <w:t xml:space="preserve"> NESOR Conference </w:t>
      </w:r>
      <w:proofErr w:type="spellStart"/>
      <w:r w:rsidRPr="005C15D9">
        <w:rPr>
          <w:rFonts w:asciiTheme="minorHAnsi" w:hAnsiTheme="minorHAnsi"/>
          <w:sz w:val="22"/>
          <w:szCs w:val="22"/>
        </w:rPr>
        <w:t>Socrates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Project EU Life </w:t>
      </w:r>
      <w:proofErr w:type="spellStart"/>
      <w:r w:rsidRPr="005C15D9">
        <w:rPr>
          <w:rFonts w:asciiTheme="minorHAnsi" w:hAnsiTheme="minorHAnsi"/>
          <w:sz w:val="22"/>
          <w:szCs w:val="22"/>
        </w:rPr>
        <w:t>Long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Learning Program,</w:t>
      </w:r>
      <w:r w:rsidRPr="005C15D9">
        <w:rPr>
          <w:rFonts w:asciiTheme="minorHAnsi" w:hAnsiTheme="minorHAnsi"/>
          <w:bCs/>
          <w:sz w:val="22"/>
          <w:szCs w:val="22"/>
        </w:rPr>
        <w:t xml:space="preserve"> 28-29 Şubat 2008, Budapeşte, Macaristan</w:t>
      </w:r>
      <w:r w:rsidR="00FE5322" w:rsidRPr="005C15D9">
        <w:rPr>
          <w:rFonts w:asciiTheme="minorHAnsi" w:hAnsiTheme="minorHAnsi"/>
          <w:bCs/>
          <w:sz w:val="22"/>
          <w:szCs w:val="22"/>
        </w:rPr>
        <w:t>.</w:t>
      </w:r>
      <w:r w:rsidRPr="005C15D9">
        <w:rPr>
          <w:rFonts w:asciiTheme="minorHAnsi" w:hAnsiTheme="minorHAnsi"/>
          <w:bCs/>
          <w:sz w:val="22"/>
          <w:szCs w:val="22"/>
        </w:rPr>
        <w:t xml:space="preserve"> </w:t>
      </w:r>
    </w:p>
    <w:p w:rsidR="009D6BE8" w:rsidRPr="005C15D9" w:rsidRDefault="009D6BE8" w:rsidP="005C15D9">
      <w:pPr>
        <w:jc w:val="both"/>
        <w:rPr>
          <w:rFonts w:asciiTheme="minorHAnsi" w:hAnsiTheme="minorHAnsi"/>
          <w:sz w:val="22"/>
          <w:szCs w:val="22"/>
        </w:rPr>
      </w:pPr>
    </w:p>
    <w:p w:rsidR="009E57B0" w:rsidRPr="005C15D9" w:rsidRDefault="00696B8B" w:rsidP="005C15D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C15D9">
        <w:rPr>
          <w:rFonts w:asciiTheme="minorHAnsi" w:hAnsiTheme="minorHAnsi"/>
          <w:sz w:val="22"/>
          <w:szCs w:val="22"/>
        </w:rPr>
        <w:t xml:space="preserve">Mızıkacı, F. </w:t>
      </w:r>
      <w:r w:rsidR="009E57B0" w:rsidRPr="005C15D9">
        <w:rPr>
          <w:rFonts w:asciiTheme="minorHAnsi" w:hAnsiTheme="minorHAnsi"/>
          <w:bCs/>
          <w:sz w:val="22"/>
          <w:szCs w:val="22"/>
        </w:rPr>
        <w:t>“</w:t>
      </w:r>
      <w:proofErr w:type="spellStart"/>
      <w:r w:rsidR="009E57B0" w:rsidRPr="005C15D9">
        <w:rPr>
          <w:rFonts w:asciiTheme="minorHAnsi" w:hAnsiTheme="minorHAnsi"/>
          <w:bCs/>
          <w:sz w:val="22"/>
          <w:szCs w:val="22"/>
        </w:rPr>
        <w:t>Policy</w:t>
      </w:r>
      <w:proofErr w:type="spellEnd"/>
      <w:r w:rsidR="009E57B0" w:rsidRPr="005C15D9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9E57B0" w:rsidRPr="005C15D9">
        <w:rPr>
          <w:rFonts w:asciiTheme="minorHAnsi" w:hAnsiTheme="minorHAnsi"/>
          <w:bCs/>
          <w:sz w:val="22"/>
          <w:szCs w:val="22"/>
        </w:rPr>
        <w:t>Recommendation</w:t>
      </w:r>
      <w:proofErr w:type="spellEnd"/>
      <w:r w:rsidR="009E57B0" w:rsidRPr="005C15D9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9E57B0" w:rsidRPr="005C15D9">
        <w:rPr>
          <w:rFonts w:asciiTheme="minorHAnsi" w:hAnsiTheme="minorHAnsi"/>
          <w:bCs/>
          <w:sz w:val="22"/>
          <w:szCs w:val="22"/>
        </w:rPr>
        <w:t>for</w:t>
      </w:r>
      <w:proofErr w:type="spellEnd"/>
      <w:r w:rsidR="009E57B0" w:rsidRPr="005C15D9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9E57B0" w:rsidRPr="005C15D9">
        <w:rPr>
          <w:rFonts w:asciiTheme="minorHAnsi" w:hAnsiTheme="minorHAnsi"/>
          <w:bCs/>
          <w:sz w:val="22"/>
          <w:szCs w:val="22"/>
        </w:rPr>
        <w:t>European</w:t>
      </w:r>
      <w:proofErr w:type="spellEnd"/>
      <w:r w:rsidR="009E57B0" w:rsidRPr="005C15D9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9E57B0" w:rsidRPr="005C15D9">
        <w:rPr>
          <w:rFonts w:asciiTheme="minorHAnsi" w:hAnsiTheme="minorHAnsi"/>
          <w:bCs/>
          <w:sz w:val="22"/>
          <w:szCs w:val="22"/>
        </w:rPr>
        <w:t>Higher</w:t>
      </w:r>
      <w:proofErr w:type="spellEnd"/>
      <w:r w:rsidR="009E57B0" w:rsidRPr="005C15D9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9E57B0" w:rsidRPr="005C15D9">
        <w:rPr>
          <w:rFonts w:asciiTheme="minorHAnsi" w:hAnsiTheme="minorHAnsi"/>
          <w:bCs/>
          <w:sz w:val="22"/>
          <w:szCs w:val="22"/>
        </w:rPr>
        <w:t>Education</w:t>
      </w:r>
      <w:proofErr w:type="spellEnd"/>
      <w:r w:rsidR="009E57B0" w:rsidRPr="005C15D9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9E57B0" w:rsidRPr="005C15D9">
        <w:rPr>
          <w:rFonts w:asciiTheme="minorHAnsi" w:hAnsiTheme="minorHAnsi"/>
          <w:bCs/>
          <w:sz w:val="22"/>
          <w:szCs w:val="22"/>
        </w:rPr>
        <w:t>to</w:t>
      </w:r>
      <w:proofErr w:type="spellEnd"/>
      <w:r w:rsidR="009E57B0" w:rsidRPr="005C15D9">
        <w:rPr>
          <w:rFonts w:asciiTheme="minorHAnsi" w:hAnsiTheme="minorHAnsi"/>
          <w:bCs/>
          <w:sz w:val="22"/>
          <w:szCs w:val="22"/>
        </w:rPr>
        <w:t xml:space="preserve"> EC: New </w:t>
      </w:r>
      <w:proofErr w:type="spellStart"/>
      <w:r w:rsidR="009E57B0" w:rsidRPr="005C15D9">
        <w:rPr>
          <w:rFonts w:asciiTheme="minorHAnsi" w:hAnsiTheme="minorHAnsi"/>
          <w:bCs/>
          <w:sz w:val="22"/>
          <w:szCs w:val="22"/>
        </w:rPr>
        <w:t>Social</w:t>
      </w:r>
      <w:proofErr w:type="spellEnd"/>
      <w:r w:rsidR="009E57B0" w:rsidRPr="005C15D9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9E57B0" w:rsidRPr="005C15D9">
        <w:rPr>
          <w:rFonts w:asciiTheme="minorHAnsi" w:hAnsiTheme="minorHAnsi"/>
          <w:bCs/>
          <w:sz w:val="22"/>
          <w:szCs w:val="22"/>
        </w:rPr>
        <w:t>Risks</w:t>
      </w:r>
      <w:proofErr w:type="spellEnd"/>
      <w:r w:rsidR="009E57B0" w:rsidRPr="005C15D9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9E57B0" w:rsidRPr="005C15D9">
        <w:rPr>
          <w:rFonts w:asciiTheme="minorHAnsi" w:hAnsiTheme="minorHAnsi"/>
          <w:bCs/>
          <w:sz w:val="22"/>
          <w:szCs w:val="22"/>
        </w:rPr>
        <w:t>and</w:t>
      </w:r>
      <w:proofErr w:type="spellEnd"/>
      <w:r w:rsidR="009E57B0" w:rsidRPr="005C15D9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9E57B0" w:rsidRPr="005C15D9">
        <w:rPr>
          <w:rFonts w:asciiTheme="minorHAnsi" w:hAnsiTheme="minorHAnsi"/>
          <w:bCs/>
          <w:sz w:val="22"/>
          <w:szCs w:val="22"/>
        </w:rPr>
        <w:t>Higher</w:t>
      </w:r>
      <w:proofErr w:type="spellEnd"/>
      <w:r w:rsidR="009E57B0" w:rsidRPr="005C15D9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9E57B0" w:rsidRPr="005C15D9">
        <w:rPr>
          <w:rFonts w:asciiTheme="minorHAnsi" w:hAnsiTheme="minorHAnsi"/>
          <w:bCs/>
          <w:sz w:val="22"/>
          <w:szCs w:val="22"/>
        </w:rPr>
        <w:t>Education</w:t>
      </w:r>
      <w:proofErr w:type="spellEnd"/>
      <w:r w:rsidR="009E57B0" w:rsidRPr="005C15D9">
        <w:rPr>
          <w:rFonts w:asciiTheme="minorHAnsi" w:hAnsiTheme="minorHAnsi"/>
          <w:bCs/>
          <w:sz w:val="22"/>
          <w:szCs w:val="22"/>
        </w:rPr>
        <w:t>”. NESOR Conference</w:t>
      </w:r>
      <w:r w:rsidR="0057586C" w:rsidRPr="005C15D9">
        <w:rPr>
          <w:rFonts w:asciiTheme="minorHAnsi" w:hAnsiTheme="minorHAnsi"/>
          <w:bCs/>
          <w:sz w:val="22"/>
          <w:szCs w:val="22"/>
        </w:rPr>
        <w:t>,</w:t>
      </w:r>
      <w:r w:rsidR="009E57B0" w:rsidRPr="005C15D9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57586C" w:rsidRPr="005C15D9">
        <w:rPr>
          <w:rFonts w:asciiTheme="minorHAnsi" w:hAnsiTheme="minorHAnsi"/>
          <w:bCs/>
          <w:sz w:val="22"/>
          <w:szCs w:val="22"/>
        </w:rPr>
        <w:t>European</w:t>
      </w:r>
      <w:proofErr w:type="spellEnd"/>
      <w:r w:rsidR="0057586C" w:rsidRPr="005C15D9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57586C" w:rsidRPr="005C15D9">
        <w:rPr>
          <w:rFonts w:asciiTheme="minorHAnsi" w:hAnsiTheme="minorHAnsi"/>
          <w:bCs/>
          <w:sz w:val="22"/>
          <w:szCs w:val="22"/>
        </w:rPr>
        <w:t>Commision</w:t>
      </w:r>
      <w:proofErr w:type="spellEnd"/>
      <w:r w:rsidR="0057586C" w:rsidRPr="005C15D9">
        <w:rPr>
          <w:rFonts w:asciiTheme="minorHAnsi" w:hAnsiTheme="minorHAnsi"/>
          <w:bCs/>
          <w:sz w:val="22"/>
          <w:szCs w:val="22"/>
        </w:rPr>
        <w:t xml:space="preserve">, </w:t>
      </w:r>
      <w:r w:rsidR="00D74B75" w:rsidRPr="005C15D9">
        <w:rPr>
          <w:rFonts w:asciiTheme="minorHAnsi" w:hAnsiTheme="minorHAnsi"/>
          <w:sz w:val="22"/>
          <w:szCs w:val="22"/>
        </w:rPr>
        <w:t>29-</w:t>
      </w:r>
      <w:r w:rsidR="009D6BE8" w:rsidRPr="005C15D9">
        <w:rPr>
          <w:rFonts w:asciiTheme="minorHAnsi" w:hAnsiTheme="minorHAnsi"/>
          <w:sz w:val="22"/>
          <w:szCs w:val="22"/>
        </w:rPr>
        <w:t>30 Ocak</w:t>
      </w:r>
      <w:r w:rsidR="0057586C" w:rsidRPr="005C15D9">
        <w:rPr>
          <w:rFonts w:asciiTheme="minorHAnsi" w:hAnsiTheme="minorHAnsi"/>
          <w:sz w:val="22"/>
          <w:szCs w:val="22"/>
        </w:rPr>
        <w:t xml:space="preserve"> 2009, Bars</w:t>
      </w:r>
      <w:r w:rsidR="009E57B0" w:rsidRPr="005C15D9">
        <w:rPr>
          <w:rFonts w:asciiTheme="minorHAnsi" w:hAnsiTheme="minorHAnsi"/>
          <w:sz w:val="22"/>
          <w:szCs w:val="22"/>
        </w:rPr>
        <w:t>elon</w:t>
      </w:r>
      <w:r w:rsidR="0057586C" w:rsidRPr="005C15D9">
        <w:rPr>
          <w:rFonts w:asciiTheme="minorHAnsi" w:hAnsiTheme="minorHAnsi"/>
          <w:sz w:val="22"/>
          <w:szCs w:val="22"/>
        </w:rPr>
        <w:t>a, İspanya</w:t>
      </w:r>
      <w:r w:rsidR="00FE5322" w:rsidRPr="005C15D9">
        <w:rPr>
          <w:rFonts w:asciiTheme="minorHAnsi" w:hAnsiTheme="minorHAnsi"/>
          <w:sz w:val="22"/>
          <w:szCs w:val="22"/>
        </w:rPr>
        <w:t>.</w:t>
      </w:r>
    </w:p>
    <w:p w:rsidR="00581035" w:rsidRPr="005C15D9" w:rsidRDefault="00581035" w:rsidP="005C15D9">
      <w:pPr>
        <w:tabs>
          <w:tab w:val="left" w:pos="1441"/>
          <w:tab w:val="left" w:pos="2988"/>
          <w:tab w:val="left" w:pos="4788"/>
          <w:tab w:val="left" w:pos="6408"/>
          <w:tab w:val="left" w:pos="8032"/>
        </w:tabs>
        <w:jc w:val="both"/>
        <w:rPr>
          <w:rFonts w:asciiTheme="minorHAnsi" w:hAnsiTheme="minorHAnsi"/>
          <w:sz w:val="22"/>
          <w:szCs w:val="22"/>
        </w:rPr>
      </w:pPr>
    </w:p>
    <w:p w:rsidR="005D5F4C" w:rsidRPr="005C15D9" w:rsidRDefault="001F7BD3" w:rsidP="005C15D9">
      <w:pPr>
        <w:tabs>
          <w:tab w:val="left" w:pos="1441"/>
          <w:tab w:val="left" w:pos="2988"/>
          <w:tab w:val="left" w:pos="4788"/>
          <w:tab w:val="left" w:pos="6408"/>
          <w:tab w:val="left" w:pos="8032"/>
        </w:tabs>
        <w:jc w:val="both"/>
        <w:rPr>
          <w:rFonts w:asciiTheme="minorHAnsi" w:hAnsiTheme="minorHAnsi"/>
          <w:sz w:val="22"/>
          <w:szCs w:val="22"/>
        </w:rPr>
      </w:pPr>
      <w:r w:rsidRPr="005C15D9">
        <w:rPr>
          <w:rFonts w:asciiTheme="minorHAnsi" w:hAnsiTheme="minorHAnsi"/>
          <w:sz w:val="22"/>
          <w:szCs w:val="22"/>
        </w:rPr>
        <w:t>Mızıkacı, F. “</w:t>
      </w:r>
      <w:proofErr w:type="spellStart"/>
      <w:r w:rsidR="005D5F4C" w:rsidRPr="005C15D9">
        <w:rPr>
          <w:rFonts w:asciiTheme="minorHAnsi" w:hAnsiTheme="minorHAnsi" w:cstheme="minorHAnsi"/>
          <w:sz w:val="22"/>
          <w:szCs w:val="22"/>
        </w:rPr>
        <w:t>Equity</w:t>
      </w:r>
      <w:proofErr w:type="spellEnd"/>
      <w:r w:rsidR="005D5F4C" w:rsidRPr="005C15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D5F4C" w:rsidRPr="005C15D9">
        <w:rPr>
          <w:rFonts w:asciiTheme="minorHAnsi" w:hAnsiTheme="minorHAnsi" w:cstheme="minorHAnsi"/>
          <w:sz w:val="22"/>
          <w:szCs w:val="22"/>
        </w:rPr>
        <w:t>Issues</w:t>
      </w:r>
      <w:proofErr w:type="spellEnd"/>
      <w:r w:rsidR="005D5F4C" w:rsidRPr="005C15D9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="005D5F4C" w:rsidRPr="005C15D9">
        <w:rPr>
          <w:rFonts w:asciiTheme="minorHAnsi" w:hAnsiTheme="minorHAnsi" w:cstheme="minorHAnsi"/>
          <w:sz w:val="22"/>
          <w:szCs w:val="22"/>
        </w:rPr>
        <w:t>Higher</w:t>
      </w:r>
      <w:proofErr w:type="spellEnd"/>
      <w:r w:rsidR="005D5F4C" w:rsidRPr="005C15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D5F4C" w:rsidRPr="005C15D9">
        <w:rPr>
          <w:rFonts w:asciiTheme="minorHAnsi" w:hAnsiTheme="minorHAnsi" w:cstheme="minorHAnsi"/>
          <w:sz w:val="22"/>
          <w:szCs w:val="22"/>
        </w:rPr>
        <w:t>Education</w:t>
      </w:r>
      <w:proofErr w:type="spellEnd"/>
      <w:r w:rsidR="005D5F4C" w:rsidRPr="005C15D9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="005D5F4C" w:rsidRPr="005C15D9">
        <w:rPr>
          <w:rFonts w:asciiTheme="minorHAnsi" w:hAnsiTheme="minorHAnsi" w:cstheme="minorHAnsi"/>
          <w:sz w:val="22"/>
          <w:szCs w:val="22"/>
        </w:rPr>
        <w:t>Turkey</w:t>
      </w:r>
      <w:proofErr w:type="spellEnd"/>
      <w:r w:rsidRPr="005C15D9">
        <w:rPr>
          <w:rFonts w:asciiTheme="minorHAnsi" w:hAnsiTheme="minorHAnsi" w:cstheme="minorHAnsi"/>
          <w:sz w:val="22"/>
          <w:szCs w:val="22"/>
        </w:rPr>
        <w:t>”</w:t>
      </w:r>
      <w:r w:rsidR="005D5F4C" w:rsidRPr="005C15D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5D5F4C" w:rsidRPr="005C15D9">
        <w:rPr>
          <w:rFonts w:asciiTheme="minorHAnsi" w:hAnsiTheme="minorHAnsi" w:cstheme="minorHAnsi"/>
          <w:sz w:val="22"/>
          <w:szCs w:val="22"/>
        </w:rPr>
        <w:t>European</w:t>
      </w:r>
      <w:proofErr w:type="spellEnd"/>
      <w:r w:rsidR="005D5F4C" w:rsidRPr="005C15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D5F4C" w:rsidRPr="005C15D9">
        <w:rPr>
          <w:rFonts w:asciiTheme="minorHAnsi" w:hAnsiTheme="minorHAnsi" w:cstheme="minorHAnsi"/>
          <w:sz w:val="22"/>
          <w:szCs w:val="22"/>
        </w:rPr>
        <w:t>Organization</w:t>
      </w:r>
      <w:proofErr w:type="spellEnd"/>
      <w:r w:rsidR="005D5F4C" w:rsidRPr="005C15D9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="005D5F4C" w:rsidRPr="005C15D9">
        <w:rPr>
          <w:rFonts w:asciiTheme="minorHAnsi" w:hAnsiTheme="minorHAnsi" w:cstheme="minorHAnsi"/>
          <w:sz w:val="22"/>
          <w:szCs w:val="22"/>
        </w:rPr>
        <w:t>Empower</w:t>
      </w:r>
      <w:proofErr w:type="spellEnd"/>
      <w:r w:rsidR="005D5F4C" w:rsidRPr="005C15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D5F4C" w:rsidRPr="005C15D9">
        <w:rPr>
          <w:rFonts w:asciiTheme="minorHAnsi" w:hAnsiTheme="minorHAnsi" w:cstheme="minorHAnsi"/>
          <w:sz w:val="22"/>
          <w:szCs w:val="22"/>
        </w:rPr>
        <w:t>European</w:t>
      </w:r>
      <w:proofErr w:type="spellEnd"/>
      <w:r w:rsidR="005D5F4C" w:rsidRPr="005C15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D5F4C" w:rsidRPr="005C15D9">
        <w:rPr>
          <w:rFonts w:asciiTheme="minorHAnsi" w:hAnsiTheme="minorHAnsi" w:cstheme="minorHAnsi"/>
          <w:sz w:val="22"/>
          <w:szCs w:val="22"/>
        </w:rPr>
        <w:t>Universities</w:t>
      </w:r>
      <w:proofErr w:type="spellEnd"/>
      <w:r w:rsidR="005D5F4C" w:rsidRPr="005C15D9">
        <w:rPr>
          <w:rFonts w:asciiTheme="minorHAnsi" w:hAnsiTheme="minorHAnsi"/>
          <w:sz w:val="22"/>
          <w:szCs w:val="22"/>
        </w:rPr>
        <w:t xml:space="preserve"> </w:t>
      </w:r>
      <w:r w:rsidR="005D5F4C" w:rsidRPr="005C15D9">
        <w:rPr>
          <w:rFonts w:asciiTheme="minorHAnsi" w:hAnsiTheme="minorHAnsi" w:cstheme="minorHAnsi"/>
          <w:sz w:val="22"/>
          <w:szCs w:val="22"/>
        </w:rPr>
        <w:t>31 Ocak-02 Şubat 2013.</w:t>
      </w:r>
      <w:r w:rsidR="00706CCD" w:rsidRPr="005C15D9">
        <w:rPr>
          <w:rFonts w:asciiTheme="minorHAnsi" w:hAnsiTheme="minorHAnsi"/>
          <w:sz w:val="22"/>
          <w:szCs w:val="22"/>
        </w:rPr>
        <w:t xml:space="preserve"> </w:t>
      </w:r>
      <w:r w:rsidR="00706CCD" w:rsidRPr="005C15D9">
        <w:rPr>
          <w:rFonts w:asciiTheme="minorHAnsi" w:hAnsiTheme="minorHAnsi"/>
          <w:sz w:val="22"/>
          <w:szCs w:val="22"/>
        </w:rPr>
        <w:t>Aarhus</w:t>
      </w:r>
      <w:r w:rsidR="00706CCD" w:rsidRPr="005C15D9">
        <w:rPr>
          <w:rFonts w:asciiTheme="minorHAnsi" w:hAnsiTheme="minorHAnsi"/>
          <w:sz w:val="22"/>
          <w:szCs w:val="22"/>
        </w:rPr>
        <w:t>,</w:t>
      </w:r>
      <w:r w:rsidR="00706CCD" w:rsidRPr="005C15D9">
        <w:rPr>
          <w:rFonts w:asciiTheme="minorHAnsi" w:hAnsiTheme="minorHAnsi"/>
          <w:sz w:val="22"/>
          <w:szCs w:val="22"/>
        </w:rPr>
        <w:t xml:space="preserve"> Danimarka.</w:t>
      </w:r>
    </w:p>
    <w:p w:rsidR="005D5F4C" w:rsidRPr="005C15D9" w:rsidRDefault="005D5F4C" w:rsidP="005C15D9">
      <w:pPr>
        <w:tabs>
          <w:tab w:val="left" w:pos="1441"/>
          <w:tab w:val="left" w:pos="2988"/>
          <w:tab w:val="left" w:pos="4788"/>
          <w:tab w:val="left" w:pos="6408"/>
          <w:tab w:val="left" w:pos="8032"/>
        </w:tabs>
        <w:jc w:val="both"/>
        <w:rPr>
          <w:rFonts w:asciiTheme="minorHAnsi" w:hAnsiTheme="minorHAnsi"/>
          <w:sz w:val="22"/>
          <w:szCs w:val="22"/>
        </w:rPr>
      </w:pPr>
    </w:p>
    <w:p w:rsidR="00B50786" w:rsidRDefault="001F7BD3" w:rsidP="005C15D9">
      <w:pPr>
        <w:tabs>
          <w:tab w:val="left" w:pos="1441"/>
          <w:tab w:val="left" w:pos="2988"/>
          <w:tab w:val="left" w:pos="4788"/>
          <w:tab w:val="left" w:pos="6408"/>
          <w:tab w:val="left" w:pos="8032"/>
        </w:tabs>
        <w:jc w:val="both"/>
        <w:rPr>
          <w:rFonts w:asciiTheme="minorHAnsi" w:hAnsiTheme="minorHAnsi"/>
          <w:sz w:val="22"/>
          <w:szCs w:val="22"/>
        </w:rPr>
      </w:pPr>
      <w:r w:rsidRPr="005C15D9">
        <w:rPr>
          <w:rFonts w:asciiTheme="minorHAnsi" w:hAnsiTheme="minorHAnsi"/>
          <w:sz w:val="22"/>
          <w:szCs w:val="22"/>
        </w:rPr>
        <w:t>Mızıkacı, F. “</w:t>
      </w:r>
      <w:proofErr w:type="spellStart"/>
      <w:r w:rsidRPr="005C15D9">
        <w:rPr>
          <w:rFonts w:asciiTheme="minorHAnsi" w:hAnsiTheme="minorHAnsi"/>
          <w:sz w:val="22"/>
          <w:szCs w:val="22"/>
        </w:rPr>
        <w:t>MOOCs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C15D9">
        <w:rPr>
          <w:rFonts w:asciiTheme="minorHAnsi" w:hAnsiTheme="minorHAnsi"/>
          <w:sz w:val="22"/>
          <w:szCs w:val="22"/>
        </w:rPr>
        <w:t>Student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Mobility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and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Open Access in </w:t>
      </w:r>
      <w:proofErr w:type="spellStart"/>
      <w:r w:rsidRPr="005C15D9">
        <w:rPr>
          <w:rFonts w:asciiTheme="minorHAnsi" w:hAnsiTheme="minorHAnsi"/>
          <w:sz w:val="22"/>
          <w:szCs w:val="22"/>
        </w:rPr>
        <w:t>Higher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Education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” </w:t>
      </w:r>
      <w:r w:rsidR="00B50786" w:rsidRPr="005C15D9">
        <w:rPr>
          <w:rFonts w:asciiTheme="minorHAnsi" w:hAnsiTheme="minorHAnsi"/>
          <w:sz w:val="22"/>
          <w:szCs w:val="22"/>
        </w:rPr>
        <w:t>EAIE (</w:t>
      </w:r>
      <w:proofErr w:type="spellStart"/>
      <w:r w:rsidR="00B50786" w:rsidRPr="005C15D9">
        <w:rPr>
          <w:rFonts w:asciiTheme="minorHAnsi" w:hAnsiTheme="minorHAnsi"/>
          <w:sz w:val="22"/>
          <w:szCs w:val="22"/>
        </w:rPr>
        <w:t>European</w:t>
      </w:r>
      <w:proofErr w:type="spellEnd"/>
      <w:r w:rsidR="00B50786"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50786" w:rsidRPr="005C15D9">
        <w:rPr>
          <w:rFonts w:asciiTheme="minorHAnsi" w:hAnsiTheme="minorHAnsi"/>
          <w:sz w:val="22"/>
          <w:szCs w:val="22"/>
        </w:rPr>
        <w:t>Association</w:t>
      </w:r>
      <w:proofErr w:type="spellEnd"/>
      <w:r w:rsidR="00B50786"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50786" w:rsidRPr="005C15D9">
        <w:rPr>
          <w:rFonts w:asciiTheme="minorHAnsi" w:hAnsiTheme="minorHAnsi"/>
          <w:sz w:val="22"/>
          <w:szCs w:val="22"/>
        </w:rPr>
        <w:t>for</w:t>
      </w:r>
      <w:proofErr w:type="spellEnd"/>
      <w:r w:rsidR="00B50786" w:rsidRPr="005C15D9">
        <w:rPr>
          <w:rFonts w:asciiTheme="minorHAnsi" w:hAnsiTheme="minorHAnsi"/>
          <w:sz w:val="22"/>
          <w:szCs w:val="22"/>
        </w:rPr>
        <w:t xml:space="preserve"> International </w:t>
      </w:r>
      <w:proofErr w:type="spellStart"/>
      <w:r w:rsidR="00B50786" w:rsidRPr="005C15D9">
        <w:rPr>
          <w:rFonts w:asciiTheme="minorHAnsi" w:hAnsiTheme="minorHAnsi"/>
          <w:sz w:val="22"/>
          <w:szCs w:val="22"/>
        </w:rPr>
        <w:t>Education</w:t>
      </w:r>
      <w:proofErr w:type="spellEnd"/>
      <w:r w:rsidR="00B50786" w:rsidRPr="005C15D9">
        <w:rPr>
          <w:rFonts w:asciiTheme="minorHAnsi" w:hAnsiTheme="minorHAnsi"/>
          <w:sz w:val="22"/>
          <w:szCs w:val="22"/>
        </w:rPr>
        <w:t xml:space="preserve">) 25th Conference 10-2-13 Eylül 2013 </w:t>
      </w:r>
      <w:proofErr w:type="spellStart"/>
      <w:r w:rsidR="00B50786" w:rsidRPr="005C15D9">
        <w:rPr>
          <w:rFonts w:asciiTheme="minorHAnsi" w:hAnsiTheme="minorHAnsi"/>
          <w:sz w:val="22"/>
          <w:szCs w:val="22"/>
        </w:rPr>
        <w:t>Istanbul</w:t>
      </w:r>
      <w:proofErr w:type="spellEnd"/>
      <w:r w:rsidR="00B50786" w:rsidRPr="005C15D9">
        <w:rPr>
          <w:rFonts w:asciiTheme="minorHAnsi" w:hAnsiTheme="minorHAnsi"/>
          <w:sz w:val="22"/>
          <w:szCs w:val="22"/>
        </w:rPr>
        <w:t>. Panelist</w:t>
      </w:r>
      <w:r w:rsidRPr="005C15D9">
        <w:rPr>
          <w:rFonts w:asciiTheme="minorHAnsi" w:hAnsiTheme="minorHAnsi"/>
          <w:sz w:val="22"/>
          <w:szCs w:val="22"/>
        </w:rPr>
        <w:t>.</w:t>
      </w:r>
      <w:r w:rsidR="00B50786" w:rsidRPr="005C15D9">
        <w:rPr>
          <w:rFonts w:asciiTheme="minorHAnsi" w:hAnsiTheme="minorHAnsi"/>
          <w:sz w:val="22"/>
          <w:szCs w:val="22"/>
        </w:rPr>
        <w:t xml:space="preserve"> </w:t>
      </w:r>
    </w:p>
    <w:p w:rsidR="005C1C0E" w:rsidRDefault="005C1C0E" w:rsidP="005C1C0E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5C1C0E" w:rsidRPr="005C15D9" w:rsidRDefault="005C1C0E" w:rsidP="005C1C0E">
      <w:pPr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Davetli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  <w:lang w:val="en-US"/>
        </w:rPr>
        <w:t>Konuşmacı</w:t>
      </w:r>
      <w:proofErr w:type="spellEnd"/>
      <w:r w:rsidRPr="005C15D9">
        <w:rPr>
          <w:rFonts w:asciiTheme="minorHAnsi" w:hAnsiTheme="minorHAnsi"/>
          <w:sz w:val="22"/>
          <w:szCs w:val="22"/>
          <w:lang w:val="en-US"/>
        </w:rPr>
        <w:t>. “</w:t>
      </w:r>
      <w:r w:rsidRPr="005C15D9">
        <w:rPr>
          <w:rFonts w:asciiTheme="minorHAnsi" w:hAnsiTheme="minorHAnsi"/>
          <w:sz w:val="22"/>
          <w:szCs w:val="22"/>
        </w:rPr>
        <w:t>Müfredatı Konuşuyoruz</w:t>
      </w:r>
      <w:r w:rsidRPr="005C15D9">
        <w:rPr>
          <w:rFonts w:asciiTheme="minorHAnsi" w:hAnsiTheme="minorHAnsi"/>
          <w:sz w:val="22"/>
          <w:szCs w:val="22"/>
          <w:lang w:val="en-US"/>
        </w:rPr>
        <w:t xml:space="preserve">”. </w:t>
      </w:r>
      <w:r w:rsidRPr="005C15D9">
        <w:rPr>
          <w:rFonts w:asciiTheme="minorHAnsi" w:hAnsiTheme="minorHAnsi"/>
          <w:sz w:val="22"/>
          <w:szCs w:val="22"/>
        </w:rPr>
        <w:t>23 Eylül 2017. Şeker Portakalı Derneği Ankara.</w:t>
      </w:r>
      <w:r w:rsidRPr="005C15D9">
        <w:rPr>
          <w:rFonts w:asciiTheme="minorHAnsi" w:hAnsiTheme="minorHAnsi"/>
          <w:sz w:val="22"/>
          <w:szCs w:val="22"/>
          <w:lang w:val="en-US"/>
        </w:rPr>
        <w:t xml:space="preserve"> Ankara</w:t>
      </w:r>
    </w:p>
    <w:p w:rsidR="005C1C0E" w:rsidRPr="005C15D9" w:rsidRDefault="005C1C0E" w:rsidP="005C15D9">
      <w:pPr>
        <w:tabs>
          <w:tab w:val="left" w:pos="1441"/>
          <w:tab w:val="left" w:pos="2988"/>
          <w:tab w:val="left" w:pos="4788"/>
          <w:tab w:val="left" w:pos="6408"/>
          <w:tab w:val="left" w:pos="8032"/>
        </w:tabs>
        <w:jc w:val="both"/>
        <w:rPr>
          <w:rFonts w:asciiTheme="minorHAnsi" w:hAnsiTheme="minorHAnsi"/>
          <w:sz w:val="22"/>
          <w:szCs w:val="22"/>
        </w:rPr>
      </w:pPr>
    </w:p>
    <w:p w:rsidR="00696B8B" w:rsidRPr="005C15D9" w:rsidRDefault="00696B8B" w:rsidP="005C15D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2007D0" w:rsidRPr="005C15D9" w:rsidRDefault="002007D0" w:rsidP="005C15D9">
      <w:p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5C15D9">
        <w:rPr>
          <w:rFonts w:asciiTheme="minorHAnsi" w:hAnsiTheme="minorHAnsi" w:cs="Arial"/>
          <w:sz w:val="22"/>
          <w:szCs w:val="22"/>
          <w:u w:val="single"/>
        </w:rPr>
        <w:t>Uluslararası Konferans Düzenleme</w:t>
      </w:r>
    </w:p>
    <w:p w:rsidR="008C482E" w:rsidRPr="005C15D9" w:rsidRDefault="008C482E" w:rsidP="005C15D9">
      <w:pPr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2007D0" w:rsidRPr="005C15D9" w:rsidRDefault="002007D0" w:rsidP="005C15D9">
      <w:pPr>
        <w:jc w:val="both"/>
        <w:rPr>
          <w:rFonts w:asciiTheme="minorHAnsi" w:hAnsiTheme="minorHAnsi"/>
          <w:sz w:val="22"/>
          <w:szCs w:val="22"/>
        </w:rPr>
      </w:pPr>
      <w:r w:rsidRPr="005C15D9">
        <w:rPr>
          <w:rFonts w:asciiTheme="minorHAnsi" w:hAnsiTheme="minorHAnsi"/>
          <w:bCs/>
          <w:iCs/>
          <w:sz w:val="22"/>
          <w:szCs w:val="22"/>
        </w:rPr>
        <w:t>7</w:t>
      </w:r>
      <w:r w:rsidRPr="005C15D9">
        <w:rPr>
          <w:rFonts w:asciiTheme="minorHAnsi" w:hAnsiTheme="minorHAnsi"/>
          <w:bCs/>
          <w:iCs/>
          <w:sz w:val="22"/>
          <w:szCs w:val="22"/>
          <w:vertAlign w:val="superscript"/>
        </w:rPr>
        <w:t>th</w:t>
      </w:r>
      <w:r w:rsidRPr="005C15D9">
        <w:rPr>
          <w:rFonts w:asciiTheme="minorHAnsi" w:hAnsiTheme="minorHAnsi"/>
          <w:bCs/>
          <w:iCs/>
          <w:sz w:val="22"/>
          <w:szCs w:val="22"/>
        </w:rPr>
        <w:t xml:space="preserve"> Conference</w:t>
      </w:r>
      <w:r w:rsidRPr="005C15D9">
        <w:rPr>
          <w:rFonts w:asciiTheme="minorHAnsi" w:hAnsiTheme="minorHAnsi"/>
          <w:sz w:val="22"/>
          <w:szCs w:val="22"/>
        </w:rPr>
        <w:t xml:space="preserve"> of EARLI’S JURE </w:t>
      </w:r>
      <w:r w:rsidR="008C482E" w:rsidRPr="005C15D9">
        <w:rPr>
          <w:rFonts w:asciiTheme="minorHAnsi" w:hAnsiTheme="minorHAnsi"/>
          <w:bCs/>
          <w:sz w:val="22"/>
          <w:szCs w:val="22"/>
        </w:rPr>
        <w:t>5-9 Temmuz</w:t>
      </w:r>
      <w:r w:rsidRPr="005C15D9">
        <w:rPr>
          <w:rFonts w:asciiTheme="minorHAnsi" w:hAnsiTheme="minorHAnsi"/>
          <w:bCs/>
          <w:sz w:val="22"/>
          <w:szCs w:val="22"/>
        </w:rPr>
        <w:t xml:space="preserve"> 2004</w:t>
      </w:r>
      <w:r w:rsidR="00AE1C44" w:rsidRPr="005C15D9">
        <w:rPr>
          <w:rFonts w:asciiTheme="minorHAnsi" w:hAnsiTheme="minorHAnsi"/>
          <w:bCs/>
          <w:sz w:val="22"/>
          <w:szCs w:val="22"/>
        </w:rPr>
        <w:t>, İstanbul.</w:t>
      </w:r>
      <w:r w:rsidRPr="005C15D9">
        <w:rPr>
          <w:rFonts w:asciiTheme="minorHAnsi" w:hAnsiTheme="minorHAnsi"/>
          <w:bCs/>
          <w:sz w:val="22"/>
          <w:szCs w:val="22"/>
        </w:rPr>
        <w:t xml:space="preserve"> </w:t>
      </w:r>
      <w:r w:rsidRPr="005C15D9">
        <w:rPr>
          <w:rFonts w:asciiTheme="minorHAnsi" w:hAnsiTheme="minorHAnsi"/>
          <w:i/>
          <w:iCs/>
          <w:sz w:val="22"/>
          <w:szCs w:val="22"/>
        </w:rPr>
        <w:t>“</w:t>
      </w:r>
      <w:proofErr w:type="spellStart"/>
      <w:r w:rsidRPr="005C15D9">
        <w:rPr>
          <w:rFonts w:asciiTheme="minorHAnsi" w:hAnsiTheme="minorHAnsi"/>
          <w:i/>
          <w:iCs/>
          <w:sz w:val="22"/>
          <w:szCs w:val="22"/>
        </w:rPr>
        <w:t>Research</w:t>
      </w:r>
      <w:proofErr w:type="spellEnd"/>
      <w:r w:rsidRPr="005C15D9">
        <w:rPr>
          <w:rFonts w:asciiTheme="minorHAnsi" w:hAnsiTheme="minorHAnsi"/>
          <w:i/>
          <w:iCs/>
          <w:sz w:val="22"/>
          <w:szCs w:val="22"/>
        </w:rPr>
        <w:t xml:space="preserve">: </w:t>
      </w:r>
      <w:proofErr w:type="spellStart"/>
      <w:r w:rsidRPr="005C15D9">
        <w:rPr>
          <w:rFonts w:asciiTheme="minorHAnsi" w:hAnsiTheme="minorHAnsi"/>
          <w:i/>
          <w:iCs/>
          <w:sz w:val="22"/>
          <w:szCs w:val="22"/>
        </w:rPr>
        <w:t>from</w:t>
      </w:r>
      <w:proofErr w:type="spellEnd"/>
      <w:r w:rsidRPr="005C15D9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i/>
          <w:iCs/>
          <w:sz w:val="22"/>
          <w:szCs w:val="22"/>
        </w:rPr>
        <w:t>Theory</w:t>
      </w:r>
      <w:proofErr w:type="spellEnd"/>
      <w:r w:rsidRPr="005C15D9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i/>
          <w:iCs/>
          <w:sz w:val="22"/>
          <w:szCs w:val="22"/>
        </w:rPr>
        <w:t>into</w:t>
      </w:r>
      <w:proofErr w:type="spellEnd"/>
      <w:r w:rsidRPr="005C15D9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i/>
          <w:iCs/>
          <w:sz w:val="22"/>
          <w:szCs w:val="22"/>
        </w:rPr>
        <w:t>Practice</w:t>
      </w:r>
      <w:proofErr w:type="spellEnd"/>
      <w:r w:rsidRPr="005C15D9">
        <w:rPr>
          <w:rFonts w:asciiTheme="minorHAnsi" w:hAnsiTheme="minorHAnsi"/>
          <w:i/>
          <w:iCs/>
          <w:sz w:val="22"/>
          <w:szCs w:val="22"/>
        </w:rPr>
        <w:t>”</w:t>
      </w:r>
      <w:r w:rsidRPr="005C15D9">
        <w:rPr>
          <w:rFonts w:asciiTheme="minorHAnsi" w:hAnsiTheme="minorHAnsi"/>
          <w:sz w:val="22"/>
          <w:szCs w:val="22"/>
        </w:rPr>
        <w:t xml:space="preserve"> www.earli.org/jure/conferences</w:t>
      </w:r>
    </w:p>
    <w:p w:rsidR="00DB3084" w:rsidRPr="005C15D9" w:rsidRDefault="00DB3084" w:rsidP="005C15D9">
      <w:pPr>
        <w:pStyle w:val="Balk2"/>
        <w:spacing w:before="0" w:beforeAutospacing="0" w:after="0" w:afterAutospacing="0"/>
        <w:rPr>
          <w:rFonts w:asciiTheme="minorHAnsi" w:hAnsiTheme="minorHAnsi"/>
          <w:b w:val="0"/>
          <w:color w:val="auto"/>
          <w:sz w:val="22"/>
          <w:szCs w:val="22"/>
        </w:rPr>
      </w:pPr>
    </w:p>
    <w:p w:rsidR="005C15D9" w:rsidRPr="005C1C0E" w:rsidRDefault="005C15D9" w:rsidP="005C15D9">
      <w:pPr>
        <w:tabs>
          <w:tab w:val="num" w:pos="360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5C1C0E">
        <w:rPr>
          <w:rFonts w:asciiTheme="minorHAnsi" w:hAnsiTheme="minorHAnsi"/>
          <w:sz w:val="22"/>
          <w:szCs w:val="22"/>
          <w:u w:val="single"/>
        </w:rPr>
        <w:t>Projelerde Yaptığı Görevler:</w:t>
      </w:r>
    </w:p>
    <w:p w:rsidR="005C1C0E" w:rsidRPr="005C15D9" w:rsidRDefault="005C1C0E" w:rsidP="005C15D9">
      <w:p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</w:p>
    <w:p w:rsidR="005C15D9" w:rsidRPr="005C15D9" w:rsidRDefault="005C15D9" w:rsidP="005C1C0E">
      <w:pPr>
        <w:tabs>
          <w:tab w:val="left" w:pos="3794"/>
          <w:tab w:val="left" w:pos="5624"/>
          <w:tab w:val="left" w:pos="7441"/>
        </w:tabs>
        <w:jc w:val="both"/>
        <w:rPr>
          <w:rFonts w:asciiTheme="minorHAnsi" w:hAnsiTheme="minorHAnsi"/>
          <w:sz w:val="22"/>
          <w:szCs w:val="22"/>
        </w:rPr>
      </w:pPr>
      <w:proofErr w:type="spellStart"/>
      <w:r w:rsidRPr="005C15D9">
        <w:rPr>
          <w:rFonts w:asciiTheme="minorHAnsi" w:hAnsiTheme="minorHAnsi"/>
          <w:sz w:val="22"/>
          <w:szCs w:val="22"/>
        </w:rPr>
        <w:t>Demographics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and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Higher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Education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in Europe: an </w:t>
      </w:r>
      <w:proofErr w:type="spellStart"/>
      <w:r w:rsidRPr="005C15D9">
        <w:rPr>
          <w:rFonts w:asciiTheme="minorHAnsi" w:hAnsiTheme="minorHAnsi"/>
          <w:sz w:val="22"/>
          <w:szCs w:val="22"/>
        </w:rPr>
        <w:t>Institutional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Perspective</w:t>
      </w:r>
      <w:proofErr w:type="spellEnd"/>
      <w:r w:rsidRPr="005C15D9">
        <w:rPr>
          <w:rFonts w:asciiTheme="minorHAnsi" w:hAnsiTheme="minorHAnsi"/>
          <w:sz w:val="22"/>
          <w:szCs w:val="22"/>
        </w:rPr>
        <w:t>, UNESCO-CEPES Yüksek Öğretim Projesi Yüksek Öğretim Uzmanı, 2006-2007, Romanya.</w:t>
      </w:r>
    </w:p>
    <w:p w:rsidR="005C15D9" w:rsidRPr="005C15D9" w:rsidRDefault="005C15D9" w:rsidP="005C15D9">
      <w:pPr>
        <w:tabs>
          <w:tab w:val="left" w:pos="3794"/>
          <w:tab w:val="left" w:pos="5624"/>
          <w:tab w:val="left" w:pos="7441"/>
        </w:tabs>
        <w:jc w:val="both"/>
        <w:rPr>
          <w:rFonts w:asciiTheme="minorHAnsi" w:hAnsiTheme="minorHAnsi"/>
          <w:sz w:val="22"/>
          <w:szCs w:val="22"/>
        </w:rPr>
      </w:pPr>
    </w:p>
    <w:p w:rsidR="005C15D9" w:rsidRPr="005C15D9" w:rsidRDefault="005C15D9" w:rsidP="005C1C0E">
      <w:pPr>
        <w:tabs>
          <w:tab w:val="left" w:pos="3794"/>
          <w:tab w:val="left" w:pos="5624"/>
          <w:tab w:val="left" w:pos="7441"/>
        </w:tabs>
        <w:jc w:val="both"/>
        <w:rPr>
          <w:rFonts w:asciiTheme="minorHAnsi" w:hAnsiTheme="minorHAnsi"/>
          <w:sz w:val="22"/>
          <w:szCs w:val="22"/>
        </w:rPr>
      </w:pPr>
      <w:proofErr w:type="spellStart"/>
      <w:r w:rsidRPr="005C15D9">
        <w:rPr>
          <w:rFonts w:asciiTheme="minorHAnsi" w:hAnsiTheme="minorHAnsi"/>
          <w:sz w:val="22"/>
          <w:szCs w:val="22"/>
        </w:rPr>
        <w:t>Supporting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Project Management </w:t>
      </w:r>
      <w:proofErr w:type="spellStart"/>
      <w:r w:rsidRPr="005C15D9">
        <w:rPr>
          <w:rFonts w:asciiTheme="minorHAnsi" w:hAnsiTheme="minorHAnsi"/>
          <w:sz w:val="22"/>
          <w:szCs w:val="22"/>
        </w:rPr>
        <w:t>Capacity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of </w:t>
      </w:r>
      <w:proofErr w:type="spellStart"/>
      <w:r w:rsidRPr="005C15D9">
        <w:rPr>
          <w:rFonts w:asciiTheme="minorHAnsi" w:hAnsiTheme="minorHAnsi"/>
          <w:sz w:val="22"/>
          <w:szCs w:val="22"/>
        </w:rPr>
        <w:t>the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Union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of </w:t>
      </w:r>
      <w:proofErr w:type="spellStart"/>
      <w:r w:rsidRPr="005C15D9">
        <w:rPr>
          <w:rFonts w:asciiTheme="minorHAnsi" w:hAnsiTheme="minorHAnsi"/>
          <w:sz w:val="22"/>
          <w:szCs w:val="22"/>
        </w:rPr>
        <w:t>Municipalities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Pr="005C15D9">
        <w:rPr>
          <w:rFonts w:asciiTheme="minorHAnsi" w:hAnsiTheme="minorHAnsi"/>
          <w:sz w:val="22"/>
          <w:szCs w:val="22"/>
        </w:rPr>
        <w:t>Turkey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(UMT), </w:t>
      </w:r>
      <w:proofErr w:type="spellStart"/>
      <w:r w:rsidRPr="005C15D9">
        <w:rPr>
          <w:rFonts w:asciiTheme="minorHAnsi" w:hAnsiTheme="minorHAnsi"/>
          <w:sz w:val="22"/>
          <w:szCs w:val="22"/>
        </w:rPr>
        <w:t>the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Union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of </w:t>
      </w:r>
      <w:proofErr w:type="spellStart"/>
      <w:r w:rsidRPr="005C15D9">
        <w:rPr>
          <w:rFonts w:asciiTheme="minorHAnsi" w:hAnsiTheme="minorHAnsi"/>
          <w:sz w:val="22"/>
          <w:szCs w:val="22"/>
        </w:rPr>
        <w:t>Chambers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and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Commodity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Exchanges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of </w:t>
      </w:r>
      <w:proofErr w:type="spellStart"/>
      <w:r w:rsidRPr="005C15D9">
        <w:rPr>
          <w:rFonts w:asciiTheme="minorHAnsi" w:hAnsiTheme="minorHAnsi"/>
          <w:sz w:val="22"/>
          <w:szCs w:val="22"/>
        </w:rPr>
        <w:t>Turkey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(TOBB) </w:t>
      </w:r>
      <w:proofErr w:type="spellStart"/>
      <w:r w:rsidRPr="005C15D9">
        <w:rPr>
          <w:rFonts w:asciiTheme="minorHAnsi" w:hAnsiTheme="minorHAnsi"/>
          <w:sz w:val="22"/>
          <w:szCs w:val="22"/>
        </w:rPr>
        <w:t>and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the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Confederation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of </w:t>
      </w:r>
      <w:proofErr w:type="spellStart"/>
      <w:r w:rsidRPr="005C15D9">
        <w:rPr>
          <w:rFonts w:asciiTheme="minorHAnsi" w:hAnsiTheme="minorHAnsi"/>
          <w:sz w:val="22"/>
          <w:szCs w:val="22"/>
        </w:rPr>
        <w:t>Turkish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Trades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and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Craftsmen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(TESK), Avrupa Birliği Projesi Eğitimci, 2007, Türkiye.</w:t>
      </w:r>
    </w:p>
    <w:p w:rsidR="005C15D9" w:rsidRPr="005C15D9" w:rsidRDefault="005C15D9" w:rsidP="005C15D9">
      <w:pPr>
        <w:tabs>
          <w:tab w:val="left" w:pos="3794"/>
          <w:tab w:val="left" w:pos="5624"/>
          <w:tab w:val="left" w:pos="7441"/>
        </w:tabs>
        <w:jc w:val="both"/>
        <w:rPr>
          <w:rFonts w:asciiTheme="minorHAnsi" w:hAnsiTheme="minorHAnsi"/>
          <w:sz w:val="22"/>
          <w:szCs w:val="22"/>
        </w:rPr>
      </w:pPr>
    </w:p>
    <w:p w:rsidR="005C15D9" w:rsidRPr="005C15D9" w:rsidRDefault="005C15D9" w:rsidP="005C1C0E">
      <w:pPr>
        <w:tabs>
          <w:tab w:val="left" w:pos="3794"/>
          <w:tab w:val="left" w:pos="5624"/>
          <w:tab w:val="left" w:pos="7441"/>
        </w:tabs>
        <w:jc w:val="both"/>
        <w:rPr>
          <w:rFonts w:asciiTheme="minorHAnsi" w:hAnsiTheme="minorHAnsi"/>
          <w:sz w:val="22"/>
          <w:szCs w:val="22"/>
        </w:rPr>
      </w:pPr>
      <w:proofErr w:type="spellStart"/>
      <w:r w:rsidRPr="005C15D9">
        <w:rPr>
          <w:rFonts w:asciiTheme="minorHAnsi" w:hAnsiTheme="minorHAnsi"/>
          <w:sz w:val="22"/>
          <w:szCs w:val="22"/>
        </w:rPr>
        <w:t>Support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to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Capacity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Building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in Development of Legal </w:t>
      </w:r>
      <w:proofErr w:type="spellStart"/>
      <w:r w:rsidRPr="005C15D9">
        <w:rPr>
          <w:rFonts w:asciiTheme="minorHAnsi" w:hAnsiTheme="minorHAnsi"/>
          <w:sz w:val="22"/>
          <w:szCs w:val="22"/>
        </w:rPr>
        <w:t>Metrology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to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the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Ministry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of </w:t>
      </w:r>
      <w:proofErr w:type="spellStart"/>
      <w:r w:rsidRPr="005C15D9">
        <w:rPr>
          <w:rFonts w:asciiTheme="minorHAnsi" w:hAnsiTheme="minorHAnsi"/>
          <w:sz w:val="22"/>
          <w:szCs w:val="22"/>
        </w:rPr>
        <w:t>Industry</w:t>
      </w:r>
      <w:proofErr w:type="spellEnd"/>
      <w:r w:rsidRPr="005C15D9">
        <w:rPr>
          <w:rFonts w:asciiTheme="minorHAnsi" w:hAnsiTheme="minorHAnsi"/>
          <w:sz w:val="22"/>
          <w:szCs w:val="22"/>
        </w:rPr>
        <w:t>, Avrupa Birliği Projesi Eğitimci, 2007, Türkiye.</w:t>
      </w:r>
    </w:p>
    <w:p w:rsidR="005C15D9" w:rsidRPr="005C15D9" w:rsidRDefault="005C15D9" w:rsidP="005C15D9">
      <w:pPr>
        <w:tabs>
          <w:tab w:val="left" w:pos="3794"/>
          <w:tab w:val="left" w:pos="5624"/>
          <w:tab w:val="left" w:pos="7441"/>
        </w:tabs>
        <w:jc w:val="both"/>
        <w:rPr>
          <w:rFonts w:asciiTheme="minorHAnsi" w:hAnsiTheme="minorHAnsi"/>
          <w:sz w:val="22"/>
          <w:szCs w:val="22"/>
        </w:rPr>
      </w:pPr>
    </w:p>
    <w:p w:rsidR="005C15D9" w:rsidRPr="005C15D9" w:rsidRDefault="005C15D9" w:rsidP="005C1C0E">
      <w:pPr>
        <w:tabs>
          <w:tab w:val="left" w:pos="3794"/>
          <w:tab w:val="left" w:pos="5624"/>
          <w:tab w:val="left" w:pos="7441"/>
        </w:tabs>
        <w:jc w:val="both"/>
        <w:rPr>
          <w:rFonts w:asciiTheme="minorHAnsi" w:hAnsiTheme="minorHAnsi"/>
          <w:sz w:val="22"/>
          <w:szCs w:val="22"/>
        </w:rPr>
      </w:pPr>
      <w:r w:rsidRPr="005C15D9">
        <w:rPr>
          <w:rFonts w:asciiTheme="minorHAnsi" w:hAnsiTheme="minorHAnsi"/>
          <w:sz w:val="22"/>
          <w:szCs w:val="22"/>
        </w:rPr>
        <w:t xml:space="preserve">Evaluation of </w:t>
      </w:r>
      <w:proofErr w:type="spellStart"/>
      <w:r w:rsidRPr="005C15D9">
        <w:rPr>
          <w:rFonts w:asciiTheme="minorHAnsi" w:hAnsiTheme="minorHAnsi"/>
          <w:sz w:val="22"/>
          <w:szCs w:val="22"/>
        </w:rPr>
        <w:t>Preparatory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Actions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B7-667 </w:t>
      </w:r>
      <w:proofErr w:type="spellStart"/>
      <w:r w:rsidRPr="005C15D9">
        <w:rPr>
          <w:rFonts w:asciiTheme="minorHAnsi" w:hAnsiTheme="minorHAnsi"/>
          <w:sz w:val="22"/>
          <w:szCs w:val="22"/>
        </w:rPr>
        <w:t>Cooperation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with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3</w:t>
      </w:r>
      <w:r w:rsidRPr="005C15D9">
        <w:rPr>
          <w:rFonts w:asciiTheme="minorHAnsi" w:hAnsiTheme="minorHAnsi"/>
          <w:sz w:val="22"/>
          <w:szCs w:val="22"/>
          <w:vertAlign w:val="superscript"/>
        </w:rPr>
        <w:t>rd</w:t>
      </w:r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countries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Pr="005C15D9">
        <w:rPr>
          <w:rFonts w:asciiTheme="minorHAnsi" w:hAnsiTheme="minorHAnsi"/>
          <w:sz w:val="22"/>
          <w:szCs w:val="22"/>
        </w:rPr>
        <w:t>the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Area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of Migration, Avrupa Birliği Değerlendirme Projesi Değerlendirme Uzmanı, 2007, Avusturya. </w:t>
      </w:r>
    </w:p>
    <w:p w:rsidR="005C15D9" w:rsidRPr="005C15D9" w:rsidRDefault="005C15D9" w:rsidP="005C15D9">
      <w:pPr>
        <w:tabs>
          <w:tab w:val="left" w:pos="3794"/>
          <w:tab w:val="left" w:pos="5624"/>
          <w:tab w:val="left" w:pos="7441"/>
        </w:tabs>
        <w:jc w:val="both"/>
        <w:rPr>
          <w:rFonts w:asciiTheme="minorHAnsi" w:hAnsiTheme="minorHAnsi"/>
          <w:sz w:val="22"/>
          <w:szCs w:val="22"/>
        </w:rPr>
      </w:pPr>
    </w:p>
    <w:p w:rsidR="005C15D9" w:rsidRPr="005C15D9" w:rsidRDefault="005C15D9" w:rsidP="005C1C0E">
      <w:pPr>
        <w:tabs>
          <w:tab w:val="left" w:pos="3794"/>
          <w:tab w:val="left" w:pos="5624"/>
          <w:tab w:val="left" w:pos="7441"/>
        </w:tabs>
        <w:jc w:val="both"/>
        <w:rPr>
          <w:rFonts w:asciiTheme="minorHAnsi" w:hAnsiTheme="minorHAnsi"/>
          <w:sz w:val="22"/>
          <w:szCs w:val="22"/>
        </w:rPr>
      </w:pPr>
      <w:r w:rsidRPr="005C15D9">
        <w:rPr>
          <w:rStyle w:val="cpyhl"/>
          <w:rFonts w:asciiTheme="minorHAnsi" w:hAnsiTheme="minorHAnsi"/>
          <w:sz w:val="22"/>
          <w:szCs w:val="22"/>
        </w:rPr>
        <w:t xml:space="preserve">Development of </w:t>
      </w:r>
      <w:proofErr w:type="spellStart"/>
      <w:r w:rsidRPr="005C15D9">
        <w:rPr>
          <w:rStyle w:val="cpyhl"/>
          <w:rFonts w:asciiTheme="minorHAnsi" w:hAnsiTheme="minorHAnsi"/>
          <w:sz w:val="22"/>
          <w:szCs w:val="22"/>
        </w:rPr>
        <w:t>Elements</w:t>
      </w:r>
      <w:proofErr w:type="spellEnd"/>
      <w:r w:rsidRPr="005C15D9">
        <w:rPr>
          <w:rStyle w:val="cpyhl"/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Style w:val="cpyhl"/>
          <w:rFonts w:asciiTheme="minorHAnsi" w:hAnsiTheme="minorHAnsi"/>
          <w:sz w:val="22"/>
          <w:szCs w:val="22"/>
        </w:rPr>
        <w:t>for</w:t>
      </w:r>
      <w:proofErr w:type="spellEnd"/>
      <w:r w:rsidRPr="005C15D9">
        <w:rPr>
          <w:rStyle w:val="cpyhl"/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Style w:val="cpyhl"/>
          <w:rFonts w:asciiTheme="minorHAnsi" w:hAnsiTheme="minorHAnsi"/>
          <w:sz w:val="22"/>
          <w:szCs w:val="22"/>
        </w:rPr>
        <w:t>Quality</w:t>
      </w:r>
      <w:proofErr w:type="spellEnd"/>
      <w:r w:rsidRPr="005C15D9">
        <w:rPr>
          <w:rStyle w:val="cpyhl"/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Style w:val="cpyhl"/>
          <w:rFonts w:asciiTheme="minorHAnsi" w:hAnsiTheme="minorHAnsi"/>
          <w:sz w:val="22"/>
          <w:szCs w:val="22"/>
        </w:rPr>
        <w:t>Assurance</w:t>
      </w:r>
      <w:proofErr w:type="spellEnd"/>
      <w:r w:rsidRPr="005C15D9">
        <w:rPr>
          <w:rStyle w:val="cpyhl"/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Style w:val="cpyhl"/>
          <w:rFonts w:asciiTheme="minorHAnsi" w:hAnsiTheme="minorHAnsi"/>
          <w:sz w:val="22"/>
          <w:szCs w:val="22"/>
        </w:rPr>
        <w:t>within</w:t>
      </w:r>
      <w:proofErr w:type="spellEnd"/>
      <w:r w:rsidRPr="005C15D9">
        <w:rPr>
          <w:rStyle w:val="cpyhl"/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Style w:val="cpyhl"/>
          <w:rFonts w:asciiTheme="minorHAnsi" w:hAnsiTheme="minorHAnsi"/>
          <w:sz w:val="22"/>
          <w:szCs w:val="22"/>
        </w:rPr>
        <w:t>Higher</w:t>
      </w:r>
      <w:proofErr w:type="spellEnd"/>
      <w:r w:rsidRPr="005C15D9">
        <w:rPr>
          <w:rStyle w:val="cpyhl"/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Style w:val="cpyhl"/>
          <w:rFonts w:asciiTheme="minorHAnsi" w:hAnsiTheme="minorHAnsi"/>
          <w:sz w:val="22"/>
          <w:szCs w:val="22"/>
        </w:rPr>
        <w:t>Education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under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the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outlines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of </w:t>
      </w:r>
      <w:proofErr w:type="spellStart"/>
      <w:r w:rsidRPr="005C15D9">
        <w:rPr>
          <w:rFonts w:asciiTheme="minorHAnsi" w:hAnsiTheme="minorHAnsi"/>
          <w:sz w:val="22"/>
          <w:szCs w:val="22"/>
        </w:rPr>
        <w:t>the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Bologna </w:t>
      </w:r>
      <w:proofErr w:type="spellStart"/>
      <w:r w:rsidRPr="005C15D9">
        <w:rPr>
          <w:rFonts w:asciiTheme="minorHAnsi" w:hAnsiTheme="minorHAnsi"/>
          <w:sz w:val="22"/>
          <w:szCs w:val="22"/>
        </w:rPr>
        <w:t>process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and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Bruges-Copenhagen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process</w:t>
      </w:r>
      <w:proofErr w:type="spellEnd"/>
      <w:r w:rsidRPr="005C15D9">
        <w:rPr>
          <w:rFonts w:asciiTheme="minorHAnsi" w:hAnsiTheme="minorHAnsi"/>
          <w:sz w:val="22"/>
          <w:szCs w:val="22"/>
        </w:rPr>
        <w:t>,</w:t>
      </w:r>
      <w:r w:rsidRPr="005C15D9">
        <w:rPr>
          <w:rStyle w:val="cpyhl"/>
          <w:rFonts w:asciiTheme="minorHAnsi" w:hAnsiTheme="minorHAnsi"/>
          <w:sz w:val="22"/>
          <w:szCs w:val="22"/>
        </w:rPr>
        <w:t xml:space="preserve"> </w:t>
      </w:r>
      <w:r w:rsidRPr="005C15D9">
        <w:rPr>
          <w:rFonts w:asciiTheme="minorHAnsi" w:hAnsiTheme="minorHAnsi"/>
          <w:sz w:val="22"/>
          <w:szCs w:val="22"/>
        </w:rPr>
        <w:t xml:space="preserve">Avrupa Birliği Yüksek Öğretimde Kalite Projesi, </w:t>
      </w:r>
      <w:r w:rsidRPr="005C15D9">
        <w:rPr>
          <w:rStyle w:val="cpyhl"/>
          <w:rFonts w:asciiTheme="minorHAnsi" w:hAnsiTheme="minorHAnsi"/>
          <w:sz w:val="22"/>
          <w:szCs w:val="22"/>
        </w:rPr>
        <w:t xml:space="preserve">Yüksek Öğretim Uzmanı, </w:t>
      </w:r>
      <w:r w:rsidRPr="005C15D9">
        <w:rPr>
          <w:rFonts w:asciiTheme="minorHAnsi" w:hAnsiTheme="minorHAnsi"/>
          <w:bCs/>
          <w:sz w:val="22"/>
          <w:szCs w:val="22"/>
        </w:rPr>
        <w:t>2005- 2007, İspanya.</w:t>
      </w:r>
    </w:p>
    <w:p w:rsidR="005C15D9" w:rsidRPr="005C15D9" w:rsidRDefault="005C15D9" w:rsidP="005C15D9">
      <w:pPr>
        <w:tabs>
          <w:tab w:val="left" w:pos="3794"/>
          <w:tab w:val="left" w:pos="5624"/>
          <w:tab w:val="left" w:pos="7441"/>
        </w:tabs>
        <w:jc w:val="both"/>
        <w:rPr>
          <w:rFonts w:asciiTheme="minorHAnsi" w:hAnsiTheme="minorHAnsi"/>
          <w:sz w:val="22"/>
          <w:szCs w:val="22"/>
        </w:rPr>
      </w:pPr>
    </w:p>
    <w:p w:rsidR="005C15D9" w:rsidRPr="005C15D9" w:rsidRDefault="005C15D9" w:rsidP="005C1C0E">
      <w:pPr>
        <w:tabs>
          <w:tab w:val="left" w:pos="3794"/>
          <w:tab w:val="left" w:pos="5624"/>
          <w:tab w:val="left" w:pos="7441"/>
        </w:tabs>
        <w:jc w:val="both"/>
        <w:rPr>
          <w:rFonts w:asciiTheme="minorHAnsi" w:hAnsiTheme="minorHAnsi"/>
          <w:sz w:val="22"/>
          <w:szCs w:val="22"/>
        </w:rPr>
      </w:pPr>
      <w:proofErr w:type="spellStart"/>
      <w:r w:rsidRPr="005C15D9">
        <w:rPr>
          <w:rFonts w:asciiTheme="minorHAnsi" w:hAnsiTheme="minorHAnsi"/>
          <w:sz w:val="22"/>
          <w:szCs w:val="22"/>
        </w:rPr>
        <w:t>Seniority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: An International </w:t>
      </w:r>
      <w:proofErr w:type="spellStart"/>
      <w:r w:rsidRPr="005C15D9">
        <w:rPr>
          <w:rFonts w:asciiTheme="minorHAnsi" w:hAnsiTheme="minorHAnsi"/>
          <w:sz w:val="22"/>
          <w:szCs w:val="22"/>
        </w:rPr>
        <w:t>Study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on </w:t>
      </w:r>
      <w:proofErr w:type="spellStart"/>
      <w:r w:rsidRPr="005C15D9">
        <w:rPr>
          <w:rFonts w:asciiTheme="minorHAnsi" w:hAnsiTheme="minorHAnsi"/>
          <w:sz w:val="22"/>
          <w:szCs w:val="22"/>
        </w:rPr>
        <w:t>Seniority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C15D9">
        <w:rPr>
          <w:rFonts w:asciiTheme="minorHAnsi" w:hAnsiTheme="minorHAnsi"/>
          <w:sz w:val="22"/>
          <w:szCs w:val="22"/>
        </w:rPr>
        <w:t>Employment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and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Education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C15D9">
        <w:rPr>
          <w:rFonts w:asciiTheme="minorHAnsi" w:hAnsiTheme="minorHAnsi"/>
          <w:sz w:val="22"/>
          <w:szCs w:val="22"/>
        </w:rPr>
        <w:t>Stichting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Senioriteit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, Eğitim Uzmanı, 2005- 2006, Hollanda. </w:t>
      </w:r>
    </w:p>
    <w:p w:rsidR="005C15D9" w:rsidRPr="005C15D9" w:rsidRDefault="005C15D9" w:rsidP="005C15D9">
      <w:pPr>
        <w:tabs>
          <w:tab w:val="left" w:pos="3794"/>
          <w:tab w:val="left" w:pos="5624"/>
          <w:tab w:val="left" w:pos="7441"/>
        </w:tabs>
        <w:jc w:val="both"/>
        <w:rPr>
          <w:rFonts w:asciiTheme="minorHAnsi" w:hAnsiTheme="minorHAnsi"/>
          <w:sz w:val="22"/>
          <w:szCs w:val="22"/>
        </w:rPr>
      </w:pPr>
    </w:p>
    <w:p w:rsidR="005C15D9" w:rsidRPr="005C15D9" w:rsidRDefault="005C15D9" w:rsidP="005C1C0E">
      <w:pPr>
        <w:tabs>
          <w:tab w:val="left" w:pos="3794"/>
          <w:tab w:val="left" w:pos="5624"/>
          <w:tab w:val="left" w:pos="7441"/>
        </w:tabs>
        <w:jc w:val="both"/>
        <w:rPr>
          <w:rFonts w:asciiTheme="minorHAnsi" w:hAnsiTheme="minorHAnsi"/>
          <w:sz w:val="22"/>
          <w:szCs w:val="22"/>
        </w:rPr>
      </w:pPr>
      <w:proofErr w:type="spellStart"/>
      <w:r w:rsidRPr="005C15D9">
        <w:rPr>
          <w:rFonts w:asciiTheme="minorHAnsi" w:hAnsiTheme="minorHAnsi"/>
          <w:sz w:val="22"/>
          <w:szCs w:val="22"/>
        </w:rPr>
        <w:t>Private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Higher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Education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in Europe in </w:t>
      </w:r>
      <w:proofErr w:type="spellStart"/>
      <w:r w:rsidRPr="005C15D9">
        <w:rPr>
          <w:rFonts w:asciiTheme="minorHAnsi" w:hAnsiTheme="minorHAnsi"/>
          <w:sz w:val="22"/>
          <w:szCs w:val="22"/>
        </w:rPr>
        <w:t>the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context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of </w:t>
      </w:r>
      <w:proofErr w:type="spellStart"/>
      <w:r w:rsidRPr="005C15D9">
        <w:rPr>
          <w:rFonts w:asciiTheme="minorHAnsi" w:hAnsiTheme="minorHAnsi"/>
          <w:sz w:val="22"/>
          <w:szCs w:val="22"/>
        </w:rPr>
        <w:t>the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Bologna </w:t>
      </w:r>
      <w:proofErr w:type="spellStart"/>
      <w:r w:rsidRPr="005C15D9">
        <w:rPr>
          <w:rFonts w:asciiTheme="minorHAnsi" w:hAnsiTheme="minorHAnsi"/>
          <w:sz w:val="22"/>
          <w:szCs w:val="22"/>
        </w:rPr>
        <w:t>Process</w:t>
      </w:r>
      <w:proofErr w:type="spellEnd"/>
      <w:r w:rsidRPr="005C15D9">
        <w:rPr>
          <w:rFonts w:asciiTheme="minorHAnsi" w:hAnsiTheme="minorHAnsi"/>
          <w:sz w:val="22"/>
          <w:szCs w:val="22"/>
        </w:rPr>
        <w:t>, UNESCO-CEPES, UNESCO Yüksek Öğretim Projesi, Yüksek Öğretim Uzmanı, 2004-2005, Romanya.</w:t>
      </w:r>
    </w:p>
    <w:p w:rsidR="005C15D9" w:rsidRPr="005C15D9" w:rsidRDefault="005C15D9" w:rsidP="005C15D9">
      <w:pPr>
        <w:tabs>
          <w:tab w:val="left" w:pos="3794"/>
          <w:tab w:val="left" w:pos="5624"/>
          <w:tab w:val="left" w:pos="7441"/>
        </w:tabs>
        <w:jc w:val="both"/>
        <w:rPr>
          <w:rFonts w:asciiTheme="minorHAnsi" w:hAnsiTheme="minorHAnsi"/>
          <w:sz w:val="22"/>
          <w:szCs w:val="22"/>
        </w:rPr>
      </w:pPr>
    </w:p>
    <w:p w:rsidR="005C15D9" w:rsidRPr="005C15D9" w:rsidRDefault="005C15D9" w:rsidP="005C1C0E">
      <w:pPr>
        <w:tabs>
          <w:tab w:val="left" w:pos="3794"/>
          <w:tab w:val="left" w:pos="5624"/>
          <w:tab w:val="left" w:pos="7441"/>
        </w:tabs>
        <w:jc w:val="both"/>
        <w:rPr>
          <w:rFonts w:asciiTheme="minorHAnsi" w:hAnsiTheme="minorHAnsi"/>
          <w:sz w:val="22"/>
          <w:szCs w:val="22"/>
        </w:rPr>
      </w:pPr>
      <w:r w:rsidRPr="005C15D9">
        <w:rPr>
          <w:rFonts w:asciiTheme="minorHAnsi" w:hAnsiTheme="minorHAnsi"/>
          <w:sz w:val="22"/>
          <w:szCs w:val="22"/>
        </w:rPr>
        <w:t xml:space="preserve">Milli Eğitim Bakanlığı İlköğretim Okullarında Toplam Kalite Yönetimine Hazır </w:t>
      </w:r>
      <w:proofErr w:type="spellStart"/>
      <w:r w:rsidRPr="005C15D9">
        <w:rPr>
          <w:rFonts w:asciiTheme="minorHAnsi" w:hAnsiTheme="minorHAnsi"/>
          <w:sz w:val="22"/>
          <w:szCs w:val="22"/>
        </w:rPr>
        <w:t>Bulunuşluk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Düzeylerinin Saptanması Projesi, Eğitim Uzmanı, 2003, Türkiye.</w:t>
      </w:r>
    </w:p>
    <w:p w:rsidR="005C15D9" w:rsidRPr="005C15D9" w:rsidRDefault="005C15D9" w:rsidP="005C15D9">
      <w:pPr>
        <w:tabs>
          <w:tab w:val="left" w:pos="3794"/>
          <w:tab w:val="left" w:pos="5624"/>
          <w:tab w:val="left" w:pos="7441"/>
        </w:tabs>
        <w:jc w:val="both"/>
        <w:rPr>
          <w:rFonts w:asciiTheme="minorHAnsi" w:hAnsiTheme="minorHAnsi"/>
          <w:sz w:val="22"/>
          <w:szCs w:val="22"/>
        </w:rPr>
      </w:pPr>
    </w:p>
    <w:p w:rsidR="005C15D9" w:rsidRPr="005C15D9" w:rsidRDefault="005C15D9" w:rsidP="005C1C0E">
      <w:pPr>
        <w:tabs>
          <w:tab w:val="left" w:pos="3794"/>
          <w:tab w:val="left" w:pos="5624"/>
          <w:tab w:val="left" w:pos="7441"/>
        </w:tabs>
        <w:jc w:val="both"/>
        <w:rPr>
          <w:rFonts w:asciiTheme="minorHAnsi" w:hAnsiTheme="minorHAnsi"/>
          <w:sz w:val="22"/>
          <w:szCs w:val="22"/>
        </w:rPr>
      </w:pPr>
      <w:r w:rsidRPr="005C15D9">
        <w:rPr>
          <w:rFonts w:asciiTheme="minorHAnsi" w:hAnsiTheme="minorHAnsi"/>
          <w:sz w:val="22"/>
          <w:szCs w:val="22"/>
        </w:rPr>
        <w:lastRenderedPageBreak/>
        <w:t xml:space="preserve">New </w:t>
      </w:r>
      <w:proofErr w:type="spellStart"/>
      <w:r w:rsidRPr="005C15D9">
        <w:rPr>
          <w:rFonts w:asciiTheme="minorHAnsi" w:hAnsiTheme="minorHAnsi"/>
          <w:sz w:val="22"/>
          <w:szCs w:val="22"/>
        </w:rPr>
        <w:t>Social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Risks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Pr="005C15D9">
        <w:rPr>
          <w:rFonts w:asciiTheme="minorHAnsi" w:hAnsiTheme="minorHAnsi"/>
          <w:sz w:val="22"/>
          <w:szCs w:val="22"/>
        </w:rPr>
        <w:t>the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European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Knowledge </w:t>
      </w:r>
      <w:proofErr w:type="spellStart"/>
      <w:r w:rsidRPr="005C15D9">
        <w:rPr>
          <w:rFonts w:asciiTheme="minorHAnsi" w:hAnsiTheme="minorHAnsi"/>
          <w:sz w:val="22"/>
          <w:szCs w:val="22"/>
        </w:rPr>
        <w:t>Society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and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Higher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Education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, Avrupa Birliği </w:t>
      </w:r>
      <w:proofErr w:type="spellStart"/>
      <w:r w:rsidRPr="005C15D9">
        <w:rPr>
          <w:rFonts w:asciiTheme="minorHAnsi" w:hAnsiTheme="minorHAnsi"/>
          <w:sz w:val="22"/>
          <w:szCs w:val="22"/>
        </w:rPr>
        <w:t>Socrates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Projesi </w:t>
      </w:r>
      <w:proofErr w:type="spellStart"/>
      <w:r w:rsidRPr="005C15D9">
        <w:rPr>
          <w:rFonts w:asciiTheme="minorHAnsi" w:hAnsiTheme="minorHAnsi"/>
          <w:sz w:val="22"/>
          <w:szCs w:val="22"/>
        </w:rPr>
        <w:t>Yaşamboyu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Öğrenme Programı, Yüksek Öğretim Uzmanı, 2006-2010, Avusturya.</w:t>
      </w:r>
    </w:p>
    <w:p w:rsidR="005C15D9" w:rsidRPr="005C15D9" w:rsidRDefault="005C15D9" w:rsidP="005C15D9">
      <w:pPr>
        <w:tabs>
          <w:tab w:val="left" w:pos="3794"/>
          <w:tab w:val="left" w:pos="5624"/>
          <w:tab w:val="left" w:pos="7441"/>
        </w:tabs>
        <w:jc w:val="both"/>
        <w:rPr>
          <w:rFonts w:asciiTheme="minorHAnsi" w:hAnsiTheme="minorHAnsi"/>
          <w:sz w:val="22"/>
          <w:szCs w:val="22"/>
        </w:rPr>
      </w:pPr>
    </w:p>
    <w:p w:rsidR="005C15D9" w:rsidRPr="005C15D9" w:rsidRDefault="005C15D9" w:rsidP="005C1C0E">
      <w:pPr>
        <w:tabs>
          <w:tab w:val="left" w:pos="3794"/>
          <w:tab w:val="left" w:pos="5624"/>
          <w:tab w:val="left" w:pos="7441"/>
        </w:tabs>
        <w:jc w:val="both"/>
        <w:rPr>
          <w:rFonts w:asciiTheme="minorHAnsi" w:hAnsiTheme="minorHAnsi"/>
          <w:sz w:val="22"/>
          <w:szCs w:val="22"/>
        </w:rPr>
      </w:pPr>
      <w:r w:rsidRPr="005C15D9">
        <w:rPr>
          <w:rFonts w:asciiTheme="minorHAnsi" w:hAnsiTheme="minorHAnsi"/>
          <w:sz w:val="22"/>
          <w:szCs w:val="22"/>
        </w:rPr>
        <w:t xml:space="preserve">Development of EU Training Courses </w:t>
      </w:r>
      <w:proofErr w:type="spellStart"/>
      <w:r w:rsidRPr="005C15D9">
        <w:rPr>
          <w:rFonts w:asciiTheme="minorHAnsi" w:hAnsiTheme="minorHAnsi"/>
          <w:sz w:val="22"/>
          <w:szCs w:val="22"/>
        </w:rPr>
        <w:t>for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Enterprises in </w:t>
      </w:r>
      <w:proofErr w:type="spellStart"/>
      <w:r w:rsidRPr="005C15D9">
        <w:rPr>
          <w:rFonts w:asciiTheme="minorHAnsi" w:hAnsiTheme="minorHAnsi"/>
          <w:sz w:val="22"/>
          <w:szCs w:val="22"/>
        </w:rPr>
        <w:t>Turkey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:  </w:t>
      </w:r>
      <w:proofErr w:type="spellStart"/>
      <w:r w:rsidRPr="005C15D9">
        <w:rPr>
          <w:rFonts w:asciiTheme="minorHAnsi" w:hAnsiTheme="minorHAnsi"/>
          <w:sz w:val="22"/>
          <w:szCs w:val="22"/>
        </w:rPr>
        <w:t>Tips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and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Trick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for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EU Programs </w:t>
      </w:r>
      <w:proofErr w:type="spellStart"/>
      <w:r w:rsidRPr="005C15D9">
        <w:rPr>
          <w:rFonts w:asciiTheme="minorHAnsi" w:hAnsiTheme="minorHAnsi"/>
          <w:sz w:val="22"/>
          <w:szCs w:val="22"/>
        </w:rPr>
        <w:t>and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Tenders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C15D9">
        <w:rPr>
          <w:rFonts w:asciiTheme="minorHAnsi" w:hAnsiTheme="minorHAnsi"/>
          <w:sz w:val="22"/>
          <w:szCs w:val="22"/>
        </w:rPr>
        <w:t>Navreme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Knowledge Development, Program Geliştirme Uzmanı, 2006-2009, Türkiye.</w:t>
      </w:r>
    </w:p>
    <w:p w:rsidR="005C15D9" w:rsidRPr="005C15D9" w:rsidRDefault="005C15D9" w:rsidP="005C15D9">
      <w:pPr>
        <w:jc w:val="both"/>
        <w:rPr>
          <w:rFonts w:asciiTheme="minorHAnsi" w:hAnsiTheme="minorHAnsi"/>
          <w:sz w:val="22"/>
          <w:szCs w:val="22"/>
        </w:rPr>
      </w:pPr>
    </w:p>
    <w:p w:rsidR="005C15D9" w:rsidRPr="005C15D9" w:rsidRDefault="005C15D9" w:rsidP="005C1C0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C15D9">
        <w:rPr>
          <w:rFonts w:asciiTheme="minorHAnsi" w:hAnsiTheme="minorHAnsi"/>
          <w:sz w:val="22"/>
          <w:szCs w:val="22"/>
        </w:rPr>
        <w:t>The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Governance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and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Funding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of </w:t>
      </w:r>
      <w:proofErr w:type="spellStart"/>
      <w:r w:rsidRPr="005C15D9">
        <w:rPr>
          <w:rFonts w:asciiTheme="minorHAnsi" w:hAnsiTheme="minorHAnsi"/>
          <w:sz w:val="22"/>
          <w:szCs w:val="22"/>
        </w:rPr>
        <w:t>Higher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Education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regarding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the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Bologna </w:t>
      </w:r>
      <w:proofErr w:type="spellStart"/>
      <w:r w:rsidRPr="005C15D9">
        <w:rPr>
          <w:rFonts w:asciiTheme="minorHAnsi" w:hAnsiTheme="minorHAnsi"/>
          <w:sz w:val="22"/>
          <w:szCs w:val="22"/>
        </w:rPr>
        <w:t>Process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C15D9">
        <w:rPr>
          <w:rFonts w:asciiTheme="minorHAnsi" w:hAnsiTheme="minorHAnsi"/>
          <w:sz w:val="22"/>
          <w:szCs w:val="22"/>
        </w:rPr>
        <w:t>Twente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Universitesi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Yüksek Öğretim Politikaları Merkezi, Yüksek Öğretim Uzmanı, 2009.</w:t>
      </w:r>
    </w:p>
    <w:p w:rsidR="0054753B" w:rsidRPr="005C15D9" w:rsidRDefault="0054753B" w:rsidP="005C15D9">
      <w:pPr>
        <w:pStyle w:val="Balk2"/>
        <w:spacing w:before="0" w:beforeAutospacing="0" w:after="0" w:afterAutospacing="0"/>
        <w:rPr>
          <w:rFonts w:asciiTheme="minorHAnsi" w:hAnsiTheme="minorHAnsi"/>
          <w:b w:val="0"/>
          <w:color w:val="auto"/>
          <w:sz w:val="22"/>
          <w:szCs w:val="22"/>
          <w:u w:val="single"/>
        </w:rPr>
      </w:pPr>
    </w:p>
    <w:p w:rsidR="006942CF" w:rsidRPr="005C15D9" w:rsidRDefault="006942CF" w:rsidP="005C15D9">
      <w:pPr>
        <w:pStyle w:val="Balk2"/>
        <w:spacing w:before="0" w:beforeAutospacing="0" w:after="0" w:afterAutospacing="0"/>
        <w:rPr>
          <w:rFonts w:asciiTheme="minorHAnsi" w:hAnsiTheme="minorHAnsi"/>
          <w:b w:val="0"/>
          <w:color w:val="auto"/>
          <w:sz w:val="22"/>
          <w:szCs w:val="22"/>
          <w:u w:val="single"/>
        </w:rPr>
      </w:pPr>
      <w:r w:rsidRPr="005C15D9">
        <w:rPr>
          <w:rFonts w:asciiTheme="minorHAnsi" w:hAnsiTheme="minorHAnsi"/>
          <w:b w:val="0"/>
          <w:color w:val="auto"/>
          <w:sz w:val="22"/>
          <w:szCs w:val="22"/>
          <w:u w:val="single"/>
        </w:rPr>
        <w:t>ATIFLAR</w:t>
      </w:r>
    </w:p>
    <w:p w:rsidR="0054753B" w:rsidRPr="005C15D9" w:rsidRDefault="0054753B" w:rsidP="005C15D9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2"/>
          <w:szCs w:val="22"/>
          <w:lang w:eastAsia="tr-TR"/>
        </w:rPr>
      </w:pP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2"/>
          <w:szCs w:val="22"/>
          <w:lang w:eastAsia="tr-TR"/>
        </w:rPr>
      </w:pPr>
      <w:proofErr w:type="spell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Uluslararsı</w:t>
      </w:r>
      <w:proofErr w:type="spell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 kitaplarda eserlere yapılan atıflar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2"/>
          <w:szCs w:val="22"/>
          <w:lang w:eastAsia="tr-TR"/>
        </w:rPr>
      </w:pP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2"/>
          <w:szCs w:val="22"/>
          <w:lang w:eastAsia="tr-TR"/>
        </w:rPr>
      </w:pPr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1. </w:t>
      </w:r>
      <w:proofErr w:type="spell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Europeanization</w:t>
      </w:r>
      <w:proofErr w:type="spell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and</w:t>
      </w:r>
      <w:proofErr w:type="spell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Tolerance</w:t>
      </w:r>
      <w:proofErr w:type="spell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 in </w:t>
      </w:r>
      <w:proofErr w:type="spell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Turkey</w:t>
      </w:r>
      <w:proofErr w:type="spell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: </w:t>
      </w:r>
      <w:proofErr w:type="spell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The</w:t>
      </w:r>
      <w:proofErr w:type="spell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Myth</w:t>
      </w:r>
      <w:proofErr w:type="spell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 </w:t>
      </w:r>
      <w:proofErr w:type="gram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of ...</w:t>
      </w:r>
      <w:proofErr w:type="gram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 - Sayfa 249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r w:rsidRPr="005C15D9">
        <w:rPr>
          <w:rFonts w:asciiTheme="minorHAnsi" w:hAnsiTheme="minorHAnsi" w:cs="TimesNewRomanPSMT"/>
          <w:sz w:val="22"/>
          <w:szCs w:val="22"/>
          <w:lang w:eastAsia="tr-TR"/>
        </w:rPr>
        <w:t>Ayhan Kaya - 2013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proofErr w:type="spellStart"/>
      <w:r w:rsidRPr="005C15D9">
        <w:rPr>
          <w:rFonts w:asciiTheme="minorHAnsi" w:hAnsiTheme="minorHAnsi" w:cs="TimesNewRomanPS-ItalicMT"/>
          <w:i/>
          <w:iCs/>
          <w:sz w:val="22"/>
          <w:szCs w:val="22"/>
          <w:lang w:eastAsia="tr-TR"/>
        </w:rPr>
        <w:t>Mizikaci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, </w:t>
      </w:r>
      <w:r w:rsidRPr="005C15D9">
        <w:rPr>
          <w:rFonts w:asciiTheme="minorHAnsi" w:hAnsiTheme="minorHAnsi" w:cs="TimesNewRomanPS-ItalicMT"/>
          <w:i/>
          <w:iCs/>
          <w:sz w:val="22"/>
          <w:szCs w:val="22"/>
          <w:lang w:eastAsia="tr-TR"/>
        </w:rPr>
        <w:t xml:space="preserve">Fatma </w:t>
      </w:r>
      <w:r w:rsidRPr="005C15D9">
        <w:rPr>
          <w:rFonts w:asciiTheme="minorHAnsi" w:hAnsiTheme="minorHAnsi" w:cs="TimesNewRomanPSMT"/>
          <w:sz w:val="22"/>
          <w:szCs w:val="22"/>
          <w:lang w:eastAsia="tr-TR"/>
        </w:rPr>
        <w:t>(2003). '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Quality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Systems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and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Accreditation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in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Higher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Education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: An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Overview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of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Turkish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Higher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Education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',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Quality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in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Higher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Education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,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Vol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. 9, No. 1: 95–106.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proofErr w:type="spellStart"/>
      <w:r w:rsidRPr="005C15D9">
        <w:rPr>
          <w:rFonts w:asciiTheme="minorHAnsi" w:hAnsiTheme="minorHAnsi" w:cs="TimesNewRomanPS-ItalicMT"/>
          <w:i/>
          <w:iCs/>
          <w:sz w:val="22"/>
          <w:szCs w:val="22"/>
          <w:lang w:eastAsia="tr-TR"/>
        </w:rPr>
        <w:t>Mizikaci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, </w:t>
      </w:r>
      <w:r w:rsidRPr="005C15D9">
        <w:rPr>
          <w:rFonts w:asciiTheme="minorHAnsi" w:hAnsiTheme="minorHAnsi" w:cs="TimesNewRomanPS-ItalicMT"/>
          <w:i/>
          <w:iCs/>
          <w:sz w:val="22"/>
          <w:szCs w:val="22"/>
          <w:lang w:eastAsia="tr-TR"/>
        </w:rPr>
        <w:t xml:space="preserve">Fatma </w:t>
      </w:r>
      <w:r w:rsidRPr="005C15D9">
        <w:rPr>
          <w:rFonts w:asciiTheme="minorHAnsi" w:hAnsiTheme="minorHAnsi" w:cs="TimesNewRomanPSMT"/>
          <w:sz w:val="22"/>
          <w:szCs w:val="22"/>
          <w:lang w:eastAsia="tr-TR"/>
        </w:rPr>
        <w:t>(2005). '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Prospects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for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European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Integration: </w:t>
      </w:r>
      <w:proofErr w:type="spellStart"/>
      <w:proofErr w:type="gram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Turkish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.</w:t>
      </w:r>
      <w:proofErr w:type="gramEnd"/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2"/>
          <w:szCs w:val="22"/>
          <w:lang w:eastAsia="tr-TR"/>
        </w:rPr>
      </w:pP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2"/>
          <w:szCs w:val="22"/>
          <w:lang w:eastAsia="tr-TR"/>
        </w:rPr>
      </w:pPr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2. </w:t>
      </w:r>
      <w:proofErr w:type="spell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Neoliberal</w:t>
      </w:r>
      <w:proofErr w:type="spell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Transformation</w:t>
      </w:r>
      <w:proofErr w:type="spell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 of </w:t>
      </w:r>
      <w:proofErr w:type="spell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Education</w:t>
      </w:r>
      <w:proofErr w:type="spell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 in </w:t>
      </w:r>
      <w:proofErr w:type="spell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Turkey</w:t>
      </w:r>
      <w:proofErr w:type="spell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: ... - Sayfa 140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Kemal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Inal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, Güliz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Akkaymak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- 2012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Established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in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the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form of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fee-paying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academies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and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four-year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vocational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schools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,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these</w:t>
      </w:r>
      <w:proofErr w:type="spellEnd"/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institutions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quickly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became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popular,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and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by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1971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their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numbers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had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climbed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to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41,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with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more</w:t>
      </w:r>
      <w:proofErr w:type="spellEnd"/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than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fifty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thousand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students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enrolled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(</w:t>
      </w:r>
      <w:proofErr w:type="spellStart"/>
      <w:r w:rsidRPr="005C15D9">
        <w:rPr>
          <w:rFonts w:asciiTheme="minorHAnsi" w:hAnsiTheme="minorHAnsi" w:cs="TimesNewRomanPS-ItalicMT"/>
          <w:i/>
          <w:iCs/>
          <w:sz w:val="22"/>
          <w:szCs w:val="22"/>
          <w:lang w:eastAsia="tr-TR"/>
        </w:rPr>
        <w:t>Mizikaci</w:t>
      </w:r>
      <w:proofErr w:type="spellEnd"/>
      <w:r w:rsidRPr="005C15D9">
        <w:rPr>
          <w:rFonts w:asciiTheme="minorHAnsi" w:hAnsiTheme="minorHAnsi" w:cs="TimesNewRomanPS-ItalicMT"/>
          <w:i/>
          <w:iCs/>
          <w:sz w:val="22"/>
          <w:szCs w:val="22"/>
          <w:lang w:eastAsia="tr-TR"/>
        </w:rPr>
        <w:t xml:space="preserve"> </w:t>
      </w:r>
      <w:r w:rsidRPr="005C15D9">
        <w:rPr>
          <w:rFonts w:asciiTheme="minorHAnsi" w:hAnsiTheme="minorHAnsi" w:cs="TimesNewRomanPSMT"/>
          <w:sz w:val="22"/>
          <w:szCs w:val="22"/>
          <w:lang w:eastAsia="tr-TR"/>
        </w:rPr>
        <w:t>2010).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2"/>
          <w:szCs w:val="22"/>
          <w:lang w:eastAsia="tr-TR"/>
        </w:rPr>
      </w:pP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2"/>
          <w:szCs w:val="22"/>
          <w:lang w:eastAsia="tr-TR"/>
        </w:rPr>
      </w:pPr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3. </w:t>
      </w:r>
      <w:proofErr w:type="spell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Universities</w:t>
      </w:r>
      <w:proofErr w:type="spell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 in </w:t>
      </w:r>
      <w:proofErr w:type="spell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Change</w:t>
      </w:r>
      <w:proofErr w:type="spell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: </w:t>
      </w:r>
      <w:proofErr w:type="spell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Managing</w:t>
      </w:r>
      <w:proofErr w:type="spell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Higher</w:t>
      </w:r>
      <w:proofErr w:type="spell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 </w:t>
      </w:r>
      <w:proofErr w:type="spellStart"/>
      <w:proofErr w:type="gram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Education</w:t>
      </w:r>
      <w:proofErr w:type="spell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 ...</w:t>
      </w:r>
      <w:proofErr w:type="gram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 - Sayfa 74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Andreas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Altmann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,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Bernd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Ebersberger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- 2012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Int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J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Educ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Dev 29:166–174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McKinsey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(2008)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Making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talent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a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strategic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priority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,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the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mckinsey</w:t>
      </w:r>
      <w:proofErr w:type="spellEnd"/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quarterly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, Jan 2008 www.mckinseyquarterly.com </w:t>
      </w:r>
      <w:proofErr w:type="spellStart"/>
      <w:r w:rsidRPr="005C15D9">
        <w:rPr>
          <w:rFonts w:asciiTheme="minorHAnsi" w:hAnsiTheme="minorHAnsi" w:cs="TimesNewRomanPS-ItalicMT"/>
          <w:i/>
          <w:iCs/>
          <w:sz w:val="22"/>
          <w:szCs w:val="22"/>
          <w:lang w:eastAsia="tr-TR"/>
        </w:rPr>
        <w:t>Mizikaci</w:t>
      </w:r>
      <w:proofErr w:type="spellEnd"/>
      <w:r w:rsidRPr="005C15D9">
        <w:rPr>
          <w:rFonts w:asciiTheme="minorHAnsi" w:hAnsiTheme="minorHAnsi" w:cs="TimesNewRomanPS-ItalicMT"/>
          <w:i/>
          <w:iCs/>
          <w:sz w:val="22"/>
          <w:szCs w:val="22"/>
          <w:lang w:eastAsia="tr-TR"/>
        </w:rPr>
        <w:t xml:space="preserve"> </w:t>
      </w:r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F,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Baumgartl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B (2007)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Demographic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trends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and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risks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for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european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higher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education</w:t>
      </w:r>
      <w:proofErr w:type="spellEnd"/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2"/>
          <w:szCs w:val="22"/>
          <w:lang w:eastAsia="tr-TR"/>
        </w:rPr>
      </w:pP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2"/>
          <w:szCs w:val="22"/>
          <w:lang w:eastAsia="tr-TR"/>
        </w:rPr>
      </w:pPr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4. </w:t>
      </w:r>
      <w:proofErr w:type="spell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Predictors</w:t>
      </w:r>
      <w:proofErr w:type="spell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 of Critical </w:t>
      </w:r>
      <w:proofErr w:type="spell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Thinking</w:t>
      </w:r>
      <w:proofErr w:type="spell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 as a Component of </w:t>
      </w:r>
      <w:proofErr w:type="gram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an ...</w:t>
      </w:r>
      <w:proofErr w:type="gram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 - Sayfa 1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Tonya Michelle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Tucker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- 2008 -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...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faculty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/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administrators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'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desire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to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ensure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quality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student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learning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(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Palomba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&amp;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Banta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, 2001;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Palomba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, &amp;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Banta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, 1999;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Huba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&amp;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Freed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, 2000;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Breschiani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, 2006;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Banta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, 2001;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Allen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, 2004;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proofErr w:type="spellStart"/>
      <w:r w:rsidRPr="005C15D9">
        <w:rPr>
          <w:rFonts w:asciiTheme="minorHAnsi" w:hAnsiTheme="minorHAnsi" w:cs="TimesNewRomanPS-ItalicMT"/>
          <w:i/>
          <w:iCs/>
          <w:sz w:val="22"/>
          <w:szCs w:val="22"/>
          <w:lang w:eastAsia="tr-TR"/>
        </w:rPr>
        <w:t>Mizikaci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, 2006;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Wolanin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, 2003; A Test of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Leadership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, 2006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2"/>
          <w:szCs w:val="22"/>
          <w:lang w:eastAsia="tr-TR"/>
        </w:rPr>
      </w:pP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2"/>
          <w:szCs w:val="22"/>
          <w:lang w:eastAsia="tr-TR"/>
        </w:rPr>
      </w:pPr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5. Türkiye'de üniversite anlayışının gelişimi - 2. cilt - Sayfa 197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Namık K. Aras, Emre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Dölen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, Osman Bahadır - 2009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proofErr w:type="spellStart"/>
      <w:r w:rsidRPr="005C15D9">
        <w:rPr>
          <w:rFonts w:asciiTheme="minorHAnsi" w:hAnsiTheme="minorHAnsi" w:cs="TimesNewRomanPS-ItalicMT"/>
          <w:i/>
          <w:iCs/>
          <w:sz w:val="22"/>
          <w:szCs w:val="22"/>
          <w:lang w:eastAsia="tr-TR"/>
        </w:rPr>
        <w:t>Mizikaci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, </w:t>
      </w:r>
      <w:r w:rsidRPr="005C15D9">
        <w:rPr>
          <w:rFonts w:asciiTheme="minorHAnsi" w:hAnsiTheme="minorHAnsi" w:cs="TimesNewRomanPS-ItalicMT"/>
          <w:i/>
          <w:iCs/>
          <w:sz w:val="22"/>
          <w:szCs w:val="22"/>
          <w:lang w:eastAsia="tr-TR"/>
        </w:rPr>
        <w:t>F</w:t>
      </w:r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. (2006)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Higher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Education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in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Turkey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, UNESCO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European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Centre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for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Higher</w:t>
      </w:r>
      <w:proofErr w:type="spellEnd"/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Education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, s.65-66.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Bucharest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.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and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Technology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-ABD) değerlendirme sürecinden geçerek,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ABET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Substantial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Equivalence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(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ABET'in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ABD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Türl‹iye'de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gram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..</w:t>
      </w:r>
      <w:proofErr w:type="gramEnd"/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2"/>
          <w:szCs w:val="22"/>
          <w:lang w:eastAsia="tr-TR"/>
        </w:rPr>
      </w:pP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2"/>
          <w:szCs w:val="22"/>
          <w:lang w:eastAsia="tr-TR"/>
        </w:rPr>
      </w:pPr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6. Türkiye'de üniversite anlayışının gelişimi II (1961-2007) - Sayfa 197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r w:rsidRPr="005C15D9">
        <w:rPr>
          <w:rFonts w:asciiTheme="minorHAnsi" w:hAnsiTheme="minorHAnsi" w:cs="TimesNewRomanPSMT"/>
          <w:sz w:val="22"/>
          <w:szCs w:val="22"/>
          <w:lang w:eastAsia="tr-TR"/>
        </w:rPr>
        <w:t>Tarık Çelik, İlhan Tekeli - 2009 -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r w:rsidRPr="005C15D9">
        <w:rPr>
          <w:rFonts w:asciiTheme="minorHAnsi" w:hAnsiTheme="minorHAnsi" w:cs="TimesNewRomanPSMT"/>
          <w:sz w:val="22"/>
          <w:szCs w:val="22"/>
          <w:lang w:eastAsia="tr-TR"/>
        </w:rPr>
        <w:t>Türkiye'nin yerleşik mühendislik fakülteleri değişik zamanlarda ABET (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Accreditation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Board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for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Engineering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fite. dipnot 377: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a.g.e</w:t>
      </w:r>
      <w:proofErr w:type="spellEnd"/>
      <w:proofErr w:type="gram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.,</w:t>
      </w:r>
      <w:proofErr w:type="gram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s.6. m </w:t>
      </w:r>
      <w:proofErr w:type="spellStart"/>
      <w:r w:rsidRPr="005C15D9">
        <w:rPr>
          <w:rFonts w:asciiTheme="minorHAnsi" w:hAnsiTheme="minorHAnsi" w:cs="TimesNewRomanPS-ItalicMT"/>
          <w:i/>
          <w:iCs/>
          <w:sz w:val="22"/>
          <w:szCs w:val="22"/>
          <w:lang w:eastAsia="tr-TR"/>
        </w:rPr>
        <w:t>Mizikaci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, </w:t>
      </w:r>
      <w:r w:rsidRPr="005C15D9">
        <w:rPr>
          <w:rFonts w:asciiTheme="minorHAnsi" w:hAnsiTheme="minorHAnsi" w:cs="TimesNewRomanPS-ItalicMT"/>
          <w:i/>
          <w:iCs/>
          <w:sz w:val="22"/>
          <w:szCs w:val="22"/>
          <w:lang w:eastAsia="tr-TR"/>
        </w:rPr>
        <w:t>F</w:t>
      </w:r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. (2006)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Higher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Education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in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Turkey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, UNESCO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European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Centre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for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Higher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Education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, s.65-66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2"/>
          <w:szCs w:val="22"/>
          <w:lang w:eastAsia="tr-TR"/>
        </w:rPr>
      </w:pP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2"/>
          <w:szCs w:val="22"/>
          <w:lang w:eastAsia="tr-TR"/>
        </w:rPr>
      </w:pPr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7. </w:t>
      </w:r>
      <w:proofErr w:type="spell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Hochschule</w:t>
      </w:r>
      <w:proofErr w:type="spell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 im </w:t>
      </w:r>
      <w:proofErr w:type="spell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Wandel</w:t>
      </w:r>
      <w:proofErr w:type="spell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: </w:t>
      </w:r>
      <w:proofErr w:type="spell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die</w:t>
      </w:r>
      <w:proofErr w:type="spell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Universität</w:t>
      </w:r>
      <w:proofErr w:type="spell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 </w:t>
      </w:r>
      <w:proofErr w:type="spellStart"/>
      <w:proofErr w:type="gram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als</w:t>
      </w:r>
      <w:proofErr w:type="spell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 ...</w:t>
      </w:r>
      <w:proofErr w:type="gram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 - Sayfa 363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Barbara M.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Kehm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- 2008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proofErr w:type="spellStart"/>
      <w:r w:rsidRPr="005C15D9">
        <w:rPr>
          <w:rFonts w:asciiTheme="minorHAnsi" w:hAnsiTheme="minorHAnsi" w:cs="TimesNewRomanPS-ItalicMT"/>
          <w:i/>
          <w:iCs/>
          <w:sz w:val="22"/>
          <w:szCs w:val="22"/>
          <w:lang w:eastAsia="tr-TR"/>
        </w:rPr>
        <w:t>Mizikaci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, </w:t>
      </w:r>
      <w:r w:rsidRPr="005C15D9">
        <w:rPr>
          <w:rFonts w:asciiTheme="minorHAnsi" w:hAnsiTheme="minorHAnsi" w:cs="TimesNewRomanPS-ItalicMT"/>
          <w:i/>
          <w:iCs/>
          <w:sz w:val="22"/>
          <w:szCs w:val="22"/>
          <w:lang w:eastAsia="tr-TR"/>
        </w:rPr>
        <w:t>F</w:t>
      </w:r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. (2006):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Higher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Education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in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Turkey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.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Bucharest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: UNESCO-CEPES.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Neusel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, A.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r w:rsidRPr="005C15D9">
        <w:rPr>
          <w:rFonts w:asciiTheme="minorHAnsi" w:hAnsiTheme="minorHAnsi" w:cs="TimesNewRomanPSMT"/>
          <w:sz w:val="22"/>
          <w:szCs w:val="22"/>
          <w:lang w:eastAsia="tr-TR"/>
        </w:rPr>
        <w:lastRenderedPageBreak/>
        <w:t>(1993): »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Frauenkarrieren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in der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Wissenschaft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.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Ein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Vergleich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der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Situation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von</w:t>
      </w:r>
      <w:proofErr w:type="spellEnd"/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Wissenschaftlerinnen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an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türkischen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und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an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deutschen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Universitäten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«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2"/>
          <w:szCs w:val="22"/>
          <w:lang w:eastAsia="tr-TR"/>
        </w:rPr>
      </w:pP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2"/>
          <w:szCs w:val="22"/>
          <w:lang w:eastAsia="tr-TR"/>
        </w:rPr>
      </w:pPr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8. </w:t>
      </w:r>
      <w:proofErr w:type="spell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Neoliberal</w:t>
      </w:r>
      <w:proofErr w:type="spell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Transformation</w:t>
      </w:r>
      <w:proofErr w:type="spell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 of </w:t>
      </w:r>
      <w:proofErr w:type="spell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Education</w:t>
      </w:r>
      <w:proofErr w:type="spell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 in </w:t>
      </w:r>
      <w:proofErr w:type="spell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Turkey</w:t>
      </w:r>
      <w:proofErr w:type="spell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: ... - Sayfa 150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Kemal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Inal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, Güliz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Akkaymak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- 2012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proofErr w:type="spellStart"/>
      <w:r w:rsidRPr="005C15D9">
        <w:rPr>
          <w:rFonts w:asciiTheme="minorHAnsi" w:hAnsiTheme="minorHAnsi" w:cs="TimesNewRomanPS-ItalicMT"/>
          <w:i/>
          <w:iCs/>
          <w:sz w:val="22"/>
          <w:szCs w:val="22"/>
          <w:lang w:eastAsia="tr-TR"/>
        </w:rPr>
        <w:t>Mizikaci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, </w:t>
      </w:r>
      <w:r w:rsidRPr="005C15D9">
        <w:rPr>
          <w:rFonts w:asciiTheme="minorHAnsi" w:hAnsiTheme="minorHAnsi" w:cs="TimesNewRomanPS-ItalicMT"/>
          <w:i/>
          <w:iCs/>
          <w:sz w:val="22"/>
          <w:szCs w:val="22"/>
          <w:lang w:eastAsia="tr-TR"/>
        </w:rPr>
        <w:t>Fatma</w:t>
      </w:r>
      <w:r w:rsidRPr="005C15D9">
        <w:rPr>
          <w:rFonts w:asciiTheme="minorHAnsi" w:hAnsiTheme="minorHAnsi" w:cs="TimesNewRomanPSMT"/>
          <w:sz w:val="22"/>
          <w:szCs w:val="22"/>
          <w:lang w:eastAsia="tr-TR"/>
        </w:rPr>
        <w:t>. “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Isomorphic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and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Diverse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Institutions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among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Turkish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Foundation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Universities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.”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Education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and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Science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35,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no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. 157 (2010): 140-151.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Olssen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, Mark,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and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Michael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A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Peters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. “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Neoliberalism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,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Higher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Education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and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the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Knowledge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2"/>
          <w:szCs w:val="22"/>
          <w:lang w:eastAsia="tr-TR"/>
        </w:rPr>
      </w:pP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2"/>
          <w:szCs w:val="22"/>
          <w:lang w:eastAsia="tr-TR"/>
        </w:rPr>
      </w:pPr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9. Tarihsel bağlamı içinde Türkiye'de yükseköğretimin </w:t>
      </w:r>
      <w:proofErr w:type="gram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ve ...</w:t>
      </w:r>
      <w:proofErr w:type="gram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 - Sayfa 357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r w:rsidRPr="005C15D9">
        <w:rPr>
          <w:rFonts w:asciiTheme="minorHAnsi" w:hAnsiTheme="minorHAnsi" w:cs="TimesNewRomanPSMT"/>
          <w:sz w:val="22"/>
          <w:szCs w:val="22"/>
          <w:lang w:eastAsia="tr-TR"/>
        </w:rPr>
        <w:t>İlhan Tekeli - 2010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... </w:t>
      </w:r>
      <w:proofErr w:type="gram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olan</w:t>
      </w:r>
      <w:proofErr w:type="gram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“ENAEE (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European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Network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for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Accreditation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of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Engineering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Education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)”un asli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proofErr w:type="gram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üyesi</w:t>
      </w:r>
      <w:proofErr w:type="gram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olmuş ve 2007 Ocağında “Mü382 </w:t>
      </w:r>
      <w:r w:rsidRPr="005C15D9">
        <w:rPr>
          <w:rFonts w:asciiTheme="minorHAnsi" w:hAnsiTheme="minorHAnsi" w:cs="TimesNewRomanPS-ItalicMT"/>
          <w:i/>
          <w:iCs/>
          <w:sz w:val="22"/>
          <w:szCs w:val="22"/>
          <w:lang w:eastAsia="tr-TR"/>
        </w:rPr>
        <w:t xml:space="preserve">Fatma </w:t>
      </w:r>
      <w:proofErr w:type="spellStart"/>
      <w:r w:rsidRPr="005C15D9">
        <w:rPr>
          <w:rFonts w:asciiTheme="minorHAnsi" w:hAnsiTheme="minorHAnsi" w:cs="TimesNewRomanPS-ItalicMT"/>
          <w:i/>
          <w:iCs/>
          <w:sz w:val="22"/>
          <w:szCs w:val="22"/>
          <w:lang w:eastAsia="tr-TR"/>
        </w:rPr>
        <w:t>Mizikaci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: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Higher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Education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in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Turkey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,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UNESCO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European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Centre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for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Higher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Education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,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Bucharest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, 2006, s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2"/>
          <w:szCs w:val="22"/>
          <w:lang w:eastAsia="tr-TR"/>
        </w:rPr>
      </w:pP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2"/>
          <w:szCs w:val="22"/>
          <w:lang w:eastAsia="tr-TR"/>
        </w:rPr>
      </w:pPr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10. Atatürk, </w:t>
      </w:r>
      <w:proofErr w:type="spell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Islam</w:t>
      </w:r>
      <w:proofErr w:type="spell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, </w:t>
      </w:r>
      <w:proofErr w:type="spell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modernity</w:t>
      </w:r>
      <w:proofErr w:type="spell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and</w:t>
      </w:r>
      <w:proofErr w:type="spell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Turkish</w:t>
      </w:r>
      <w:proofErr w:type="spell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education</w:t>
      </w:r>
      <w:proofErr w:type="spell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: </w:t>
      </w:r>
      <w:proofErr w:type="gramStart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>a ...</w:t>
      </w:r>
      <w:proofErr w:type="gramEnd"/>
      <w:r w:rsidRPr="005C15D9">
        <w:rPr>
          <w:rFonts w:asciiTheme="minorHAnsi" w:hAnsiTheme="minorHAnsi" w:cs="TimesNewRomanPS-BoldMT"/>
          <w:bCs/>
          <w:sz w:val="22"/>
          <w:szCs w:val="22"/>
          <w:lang w:eastAsia="tr-TR"/>
        </w:rPr>
        <w:t xml:space="preserve"> - Sayfa 167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Jennifer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Ashkenazi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Coburn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- 2007</w:t>
      </w:r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... </w:t>
      </w:r>
      <w:proofErr w:type="gram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as</w:t>
      </w:r>
      <w:proofErr w:type="gram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public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corporations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having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autonomy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in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teaching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and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research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.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Private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foundations</w:t>
      </w:r>
      <w:proofErr w:type="spellEnd"/>
    </w:p>
    <w:p w:rsidR="00255F1C" w:rsidRPr="005C15D9" w:rsidRDefault="00255F1C" w:rsidP="005C15D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tr-TR"/>
        </w:rPr>
      </w:pP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under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supervision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and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control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of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the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state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may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. '"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Karabelias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. </w:t>
      </w:r>
      <w:proofErr w:type="spell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ibid</w:t>
      </w:r>
      <w:proofErr w:type="spellEnd"/>
      <w:proofErr w:type="gramStart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..</w:t>
      </w:r>
      <w:proofErr w:type="gram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 xml:space="preserve"> 136. 85 </w:t>
      </w:r>
      <w:r w:rsidRPr="005C15D9">
        <w:rPr>
          <w:rFonts w:asciiTheme="minorHAnsi" w:hAnsiTheme="minorHAnsi" w:cs="TimesNewRomanPS-ItalicMT"/>
          <w:i/>
          <w:iCs/>
          <w:sz w:val="22"/>
          <w:szCs w:val="22"/>
          <w:lang w:eastAsia="tr-TR"/>
        </w:rPr>
        <w:t xml:space="preserve">Fatma </w:t>
      </w:r>
      <w:proofErr w:type="spellStart"/>
      <w:r w:rsidRPr="005C15D9">
        <w:rPr>
          <w:rFonts w:asciiTheme="minorHAnsi" w:hAnsiTheme="minorHAnsi" w:cs="TimesNewRomanPS-ItalicMT"/>
          <w:i/>
          <w:iCs/>
          <w:sz w:val="22"/>
          <w:szCs w:val="22"/>
          <w:lang w:eastAsia="tr-TR"/>
        </w:rPr>
        <w:t>Mizikaci</w:t>
      </w:r>
      <w:proofErr w:type="spellEnd"/>
      <w:r w:rsidRPr="005C15D9">
        <w:rPr>
          <w:rFonts w:asciiTheme="minorHAnsi" w:hAnsiTheme="minorHAnsi" w:cs="TimesNewRomanPSMT"/>
          <w:sz w:val="22"/>
          <w:szCs w:val="22"/>
          <w:lang w:eastAsia="tr-TR"/>
        </w:rPr>
        <w:t>,</w:t>
      </w:r>
    </w:p>
    <w:p w:rsidR="00DB3084" w:rsidRPr="005C15D9" w:rsidRDefault="00255F1C" w:rsidP="005C15D9">
      <w:pPr>
        <w:pStyle w:val="Balk2"/>
        <w:spacing w:before="0" w:beforeAutospacing="0" w:after="0" w:afterAutospacing="0"/>
        <w:rPr>
          <w:rFonts w:asciiTheme="minorHAnsi" w:hAnsiTheme="minorHAnsi" w:cs="TimesNewRomanPSMT"/>
          <w:b w:val="0"/>
          <w:color w:val="auto"/>
          <w:sz w:val="22"/>
          <w:szCs w:val="22"/>
          <w:lang w:eastAsia="tr-TR"/>
        </w:rPr>
      </w:pPr>
      <w:r w:rsidRPr="005C15D9">
        <w:rPr>
          <w:rFonts w:asciiTheme="minorHAnsi" w:hAnsiTheme="minorHAnsi" w:cs="TimesNewRomanPSMT"/>
          <w:b w:val="0"/>
          <w:color w:val="auto"/>
          <w:sz w:val="22"/>
          <w:szCs w:val="22"/>
          <w:lang w:eastAsia="tr-TR"/>
        </w:rPr>
        <w:t>"</w:t>
      </w:r>
      <w:proofErr w:type="spellStart"/>
      <w:r w:rsidRPr="005C15D9">
        <w:rPr>
          <w:rFonts w:asciiTheme="minorHAnsi" w:hAnsiTheme="minorHAnsi" w:cs="TimesNewRomanPSMT"/>
          <w:b w:val="0"/>
          <w:color w:val="auto"/>
          <w:sz w:val="22"/>
          <w:szCs w:val="22"/>
          <w:lang w:eastAsia="tr-TR"/>
        </w:rPr>
        <w:t>Quality</w:t>
      </w:r>
      <w:proofErr w:type="spellEnd"/>
      <w:r w:rsidRPr="005C15D9">
        <w:rPr>
          <w:rFonts w:asciiTheme="minorHAnsi" w:hAnsiTheme="minorHAnsi" w:cs="TimesNewRomanPSMT"/>
          <w:b w:val="0"/>
          <w:color w:val="auto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b w:val="0"/>
          <w:color w:val="auto"/>
          <w:sz w:val="22"/>
          <w:szCs w:val="22"/>
          <w:lang w:eastAsia="tr-TR"/>
        </w:rPr>
        <w:t>Systems</w:t>
      </w:r>
      <w:proofErr w:type="spellEnd"/>
      <w:r w:rsidRPr="005C15D9">
        <w:rPr>
          <w:rFonts w:asciiTheme="minorHAnsi" w:hAnsiTheme="minorHAnsi" w:cs="TimesNewRomanPSMT"/>
          <w:b w:val="0"/>
          <w:color w:val="auto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b w:val="0"/>
          <w:color w:val="auto"/>
          <w:sz w:val="22"/>
          <w:szCs w:val="22"/>
          <w:lang w:eastAsia="tr-TR"/>
        </w:rPr>
        <w:t>and</w:t>
      </w:r>
      <w:proofErr w:type="spellEnd"/>
      <w:r w:rsidRPr="005C15D9">
        <w:rPr>
          <w:rFonts w:asciiTheme="minorHAnsi" w:hAnsiTheme="minorHAnsi" w:cs="TimesNewRomanPSMT"/>
          <w:b w:val="0"/>
          <w:color w:val="auto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b w:val="0"/>
          <w:color w:val="auto"/>
          <w:sz w:val="22"/>
          <w:szCs w:val="22"/>
          <w:lang w:eastAsia="tr-TR"/>
        </w:rPr>
        <w:t>Accreditation</w:t>
      </w:r>
      <w:proofErr w:type="spellEnd"/>
      <w:r w:rsidRPr="005C15D9">
        <w:rPr>
          <w:rFonts w:asciiTheme="minorHAnsi" w:hAnsiTheme="minorHAnsi" w:cs="TimesNewRomanPSMT"/>
          <w:b w:val="0"/>
          <w:color w:val="auto"/>
          <w:sz w:val="22"/>
          <w:szCs w:val="22"/>
          <w:lang w:eastAsia="tr-TR"/>
        </w:rPr>
        <w:t xml:space="preserve"> in </w:t>
      </w:r>
      <w:proofErr w:type="spellStart"/>
      <w:r w:rsidRPr="005C15D9">
        <w:rPr>
          <w:rFonts w:asciiTheme="minorHAnsi" w:hAnsiTheme="minorHAnsi" w:cs="TimesNewRomanPSMT"/>
          <w:b w:val="0"/>
          <w:color w:val="auto"/>
          <w:sz w:val="22"/>
          <w:szCs w:val="22"/>
          <w:lang w:eastAsia="tr-TR"/>
        </w:rPr>
        <w:t>Higher</w:t>
      </w:r>
      <w:proofErr w:type="spellEnd"/>
      <w:r w:rsidRPr="005C15D9">
        <w:rPr>
          <w:rFonts w:asciiTheme="minorHAnsi" w:hAnsiTheme="minorHAnsi" w:cs="TimesNewRomanPSMT"/>
          <w:b w:val="0"/>
          <w:color w:val="auto"/>
          <w:sz w:val="22"/>
          <w:szCs w:val="22"/>
          <w:lang w:eastAsia="tr-TR"/>
        </w:rPr>
        <w:t xml:space="preserve"> </w:t>
      </w:r>
      <w:proofErr w:type="spellStart"/>
      <w:r w:rsidRPr="005C15D9">
        <w:rPr>
          <w:rFonts w:asciiTheme="minorHAnsi" w:hAnsiTheme="minorHAnsi" w:cs="TimesNewRomanPSMT"/>
          <w:b w:val="0"/>
          <w:color w:val="auto"/>
          <w:sz w:val="22"/>
          <w:szCs w:val="22"/>
          <w:lang w:eastAsia="tr-TR"/>
        </w:rPr>
        <w:t>Education</w:t>
      </w:r>
      <w:proofErr w:type="spellEnd"/>
      <w:r w:rsidRPr="005C15D9">
        <w:rPr>
          <w:rFonts w:asciiTheme="minorHAnsi" w:hAnsiTheme="minorHAnsi" w:cs="TimesNewRomanPSMT"/>
          <w:b w:val="0"/>
          <w:color w:val="auto"/>
          <w:sz w:val="22"/>
          <w:szCs w:val="22"/>
          <w:lang w:eastAsia="tr-TR"/>
        </w:rPr>
        <w:t>: 167</w:t>
      </w:r>
    </w:p>
    <w:p w:rsidR="00255F1C" w:rsidRPr="005C15D9" w:rsidRDefault="00255F1C" w:rsidP="005C15D9">
      <w:pPr>
        <w:rPr>
          <w:rFonts w:asciiTheme="minorHAnsi" w:hAnsiTheme="minorHAnsi"/>
          <w:sz w:val="22"/>
          <w:szCs w:val="22"/>
          <w:lang w:eastAsia="tr-TR"/>
        </w:rPr>
      </w:pPr>
    </w:p>
    <w:p w:rsidR="0054753B" w:rsidRPr="005C15D9" w:rsidRDefault="0054753B" w:rsidP="005C15D9">
      <w:pPr>
        <w:rPr>
          <w:rFonts w:asciiTheme="minorHAnsi" w:hAnsiTheme="minorHAnsi"/>
          <w:sz w:val="22"/>
          <w:szCs w:val="22"/>
          <w:u w:val="single"/>
          <w:lang w:eastAsia="tr-TR"/>
        </w:rPr>
      </w:pPr>
    </w:p>
    <w:p w:rsidR="006942CF" w:rsidRPr="005C15D9" w:rsidRDefault="006942CF" w:rsidP="005C15D9">
      <w:pPr>
        <w:pStyle w:val="Balk2"/>
        <w:tabs>
          <w:tab w:val="clear" w:pos="360"/>
        </w:tabs>
        <w:spacing w:before="0" w:beforeAutospacing="0" w:after="0" w:afterAutospacing="0"/>
        <w:rPr>
          <w:rFonts w:asciiTheme="minorHAnsi" w:hAnsiTheme="minorHAnsi"/>
          <w:b w:val="0"/>
          <w:color w:val="auto"/>
          <w:sz w:val="22"/>
          <w:szCs w:val="22"/>
        </w:rPr>
      </w:pPr>
      <w:r w:rsidRPr="005C15D9">
        <w:rPr>
          <w:rFonts w:asciiTheme="minorHAnsi" w:hAnsiTheme="minorHAnsi"/>
          <w:b w:val="0"/>
          <w:color w:val="auto"/>
          <w:sz w:val="22"/>
          <w:szCs w:val="22"/>
        </w:rPr>
        <w:t>Atıf yapılan makale:</w:t>
      </w:r>
    </w:p>
    <w:p w:rsidR="00DB3084" w:rsidRPr="005C15D9" w:rsidRDefault="00DB3084" w:rsidP="005C15D9">
      <w:pPr>
        <w:rPr>
          <w:rFonts w:asciiTheme="minorHAnsi" w:hAnsiTheme="minorHAnsi"/>
          <w:sz w:val="22"/>
          <w:szCs w:val="22"/>
        </w:rPr>
      </w:pPr>
    </w:p>
    <w:p w:rsidR="006942CF" w:rsidRPr="005C15D9" w:rsidRDefault="006942CF" w:rsidP="005C15D9">
      <w:pPr>
        <w:pStyle w:val="Balk2"/>
        <w:tabs>
          <w:tab w:val="clear" w:pos="360"/>
          <w:tab w:val="num" w:pos="0"/>
        </w:tabs>
        <w:spacing w:before="0" w:beforeAutospacing="0" w:after="0" w:afterAutospacing="0"/>
        <w:ind w:left="0" w:firstLine="0"/>
        <w:rPr>
          <w:rFonts w:asciiTheme="minorHAnsi" w:hAnsiTheme="minorHAnsi"/>
          <w:b w:val="0"/>
          <w:color w:val="auto"/>
          <w:sz w:val="22"/>
          <w:szCs w:val="22"/>
        </w:rPr>
      </w:pPr>
      <w:proofErr w:type="spellStart"/>
      <w:r w:rsidRPr="005C15D9">
        <w:rPr>
          <w:rFonts w:asciiTheme="minorHAnsi" w:hAnsiTheme="minorHAnsi"/>
          <w:b w:val="0"/>
          <w:color w:val="auto"/>
          <w:sz w:val="22"/>
          <w:szCs w:val="22"/>
        </w:rPr>
        <w:t>Prospects</w:t>
      </w:r>
      <w:proofErr w:type="spellEnd"/>
      <w:r w:rsidRPr="005C15D9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b w:val="0"/>
          <w:color w:val="auto"/>
          <w:sz w:val="22"/>
          <w:szCs w:val="22"/>
        </w:rPr>
        <w:t>for</w:t>
      </w:r>
      <w:proofErr w:type="spellEnd"/>
      <w:r w:rsidRPr="005C15D9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b w:val="0"/>
          <w:color w:val="auto"/>
          <w:sz w:val="22"/>
          <w:szCs w:val="22"/>
        </w:rPr>
        <w:t>European</w:t>
      </w:r>
      <w:proofErr w:type="spellEnd"/>
      <w:r w:rsidRPr="005C15D9">
        <w:rPr>
          <w:rFonts w:asciiTheme="minorHAnsi" w:hAnsiTheme="minorHAnsi"/>
          <w:b w:val="0"/>
          <w:color w:val="auto"/>
          <w:sz w:val="22"/>
          <w:szCs w:val="22"/>
        </w:rPr>
        <w:t xml:space="preserve"> Integration: </w:t>
      </w:r>
      <w:proofErr w:type="spellStart"/>
      <w:r w:rsidRPr="005C15D9">
        <w:rPr>
          <w:rFonts w:asciiTheme="minorHAnsi" w:hAnsiTheme="minorHAnsi"/>
          <w:b w:val="0"/>
          <w:color w:val="auto"/>
          <w:sz w:val="22"/>
          <w:szCs w:val="22"/>
        </w:rPr>
        <w:t>Turkish</w:t>
      </w:r>
      <w:proofErr w:type="spellEnd"/>
      <w:r w:rsidRPr="005C15D9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b w:val="0"/>
          <w:color w:val="auto"/>
          <w:sz w:val="22"/>
          <w:szCs w:val="22"/>
        </w:rPr>
        <w:t>Hig</w:t>
      </w:r>
      <w:r w:rsidR="00DB3084" w:rsidRPr="005C15D9">
        <w:rPr>
          <w:rFonts w:asciiTheme="minorHAnsi" w:hAnsiTheme="minorHAnsi"/>
          <w:b w:val="0"/>
          <w:color w:val="auto"/>
          <w:sz w:val="22"/>
          <w:szCs w:val="22"/>
        </w:rPr>
        <w:t>her</w:t>
      </w:r>
      <w:proofErr w:type="spellEnd"/>
      <w:r w:rsidR="00DB3084" w:rsidRPr="005C15D9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proofErr w:type="spellStart"/>
      <w:r w:rsidR="00DB3084" w:rsidRPr="005C15D9">
        <w:rPr>
          <w:rFonts w:asciiTheme="minorHAnsi" w:hAnsiTheme="minorHAnsi"/>
          <w:b w:val="0"/>
          <w:color w:val="auto"/>
          <w:sz w:val="22"/>
          <w:szCs w:val="22"/>
        </w:rPr>
        <w:t>Education</w:t>
      </w:r>
      <w:proofErr w:type="spellEnd"/>
      <w:r w:rsidR="00DB3084" w:rsidRPr="005C15D9">
        <w:rPr>
          <w:rFonts w:asciiTheme="minorHAnsi" w:hAnsiTheme="minorHAnsi"/>
          <w:b w:val="0"/>
          <w:color w:val="auto"/>
          <w:sz w:val="22"/>
          <w:szCs w:val="22"/>
        </w:rPr>
        <w:t xml:space="preserve">, </w:t>
      </w:r>
      <w:proofErr w:type="spellStart"/>
      <w:r w:rsidR="00DB3084" w:rsidRPr="005C15D9">
        <w:rPr>
          <w:rFonts w:asciiTheme="minorHAnsi" w:hAnsiTheme="minorHAnsi"/>
          <w:b w:val="0"/>
          <w:color w:val="auto"/>
          <w:sz w:val="22"/>
          <w:szCs w:val="22"/>
        </w:rPr>
        <w:t>Higher</w:t>
      </w:r>
      <w:proofErr w:type="spellEnd"/>
      <w:r w:rsidR="00DB3084" w:rsidRPr="005C15D9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proofErr w:type="spellStart"/>
      <w:r w:rsidR="00DB3084" w:rsidRPr="005C15D9">
        <w:rPr>
          <w:rFonts w:asciiTheme="minorHAnsi" w:hAnsiTheme="minorHAnsi"/>
          <w:b w:val="0"/>
          <w:color w:val="auto"/>
          <w:sz w:val="22"/>
          <w:szCs w:val="22"/>
        </w:rPr>
        <w:t>Education</w:t>
      </w:r>
      <w:proofErr w:type="spellEnd"/>
      <w:r w:rsidR="00DB3084" w:rsidRPr="005C15D9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r w:rsidRPr="005C15D9">
        <w:rPr>
          <w:rFonts w:asciiTheme="minorHAnsi" w:hAnsiTheme="minorHAnsi"/>
          <w:b w:val="0"/>
          <w:color w:val="auto"/>
          <w:sz w:val="22"/>
          <w:szCs w:val="22"/>
        </w:rPr>
        <w:t xml:space="preserve">in Europe, Volume 30, </w:t>
      </w:r>
      <w:proofErr w:type="spellStart"/>
      <w:r w:rsidRPr="005C15D9">
        <w:rPr>
          <w:rFonts w:asciiTheme="minorHAnsi" w:hAnsiTheme="minorHAnsi"/>
          <w:b w:val="0"/>
          <w:color w:val="auto"/>
          <w:sz w:val="22"/>
          <w:szCs w:val="22"/>
        </w:rPr>
        <w:t>Issue</w:t>
      </w:r>
      <w:proofErr w:type="spellEnd"/>
      <w:r w:rsidRPr="005C15D9">
        <w:rPr>
          <w:rFonts w:asciiTheme="minorHAnsi" w:hAnsiTheme="minorHAnsi"/>
          <w:b w:val="0"/>
          <w:color w:val="auto"/>
          <w:sz w:val="22"/>
          <w:szCs w:val="22"/>
        </w:rPr>
        <w:t xml:space="preserve"> 1, 2005, </w:t>
      </w:r>
      <w:proofErr w:type="spellStart"/>
      <w:r w:rsidRPr="005C15D9">
        <w:rPr>
          <w:rFonts w:asciiTheme="minorHAnsi" w:hAnsiTheme="minorHAnsi"/>
          <w:b w:val="0"/>
          <w:color w:val="auto"/>
          <w:sz w:val="22"/>
          <w:szCs w:val="22"/>
        </w:rPr>
        <w:t>pages</w:t>
      </w:r>
      <w:proofErr w:type="spellEnd"/>
      <w:r w:rsidRPr="005C15D9">
        <w:rPr>
          <w:rFonts w:asciiTheme="minorHAnsi" w:hAnsiTheme="minorHAnsi"/>
          <w:b w:val="0"/>
          <w:color w:val="auto"/>
          <w:sz w:val="22"/>
          <w:szCs w:val="22"/>
        </w:rPr>
        <w:t xml:space="preserve"> 67-79 </w:t>
      </w:r>
    </w:p>
    <w:p w:rsidR="00DB3084" w:rsidRPr="005C15D9" w:rsidRDefault="00DB3084" w:rsidP="005C15D9">
      <w:pPr>
        <w:pStyle w:val="Balk2"/>
        <w:spacing w:before="0" w:beforeAutospacing="0" w:after="0" w:afterAutospacing="0"/>
        <w:rPr>
          <w:rFonts w:asciiTheme="minorHAnsi" w:hAnsiTheme="minorHAnsi"/>
          <w:b w:val="0"/>
          <w:color w:val="auto"/>
          <w:sz w:val="22"/>
          <w:szCs w:val="22"/>
        </w:rPr>
      </w:pPr>
    </w:p>
    <w:p w:rsidR="006942CF" w:rsidRPr="005C15D9" w:rsidRDefault="006942CF" w:rsidP="005C15D9">
      <w:pPr>
        <w:pStyle w:val="Balk2"/>
        <w:spacing w:before="0" w:beforeAutospacing="0" w:after="0" w:afterAutospacing="0"/>
        <w:rPr>
          <w:rFonts w:asciiTheme="minorHAnsi" w:hAnsiTheme="minorHAnsi"/>
          <w:b w:val="0"/>
          <w:color w:val="auto"/>
          <w:sz w:val="22"/>
          <w:szCs w:val="22"/>
        </w:rPr>
      </w:pPr>
      <w:r w:rsidRPr="005C15D9">
        <w:rPr>
          <w:rFonts w:asciiTheme="minorHAnsi" w:hAnsiTheme="minorHAnsi"/>
          <w:b w:val="0"/>
          <w:color w:val="auto"/>
          <w:sz w:val="22"/>
          <w:szCs w:val="22"/>
        </w:rPr>
        <w:t xml:space="preserve">Atıf yapan makaleler: </w:t>
      </w:r>
    </w:p>
    <w:p w:rsidR="00DB3084" w:rsidRPr="005C15D9" w:rsidRDefault="00DB3084" w:rsidP="005C15D9">
      <w:pPr>
        <w:pStyle w:val="cited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6942CF" w:rsidRPr="005C15D9" w:rsidRDefault="006942CF" w:rsidP="005C15D9">
      <w:pPr>
        <w:pStyle w:val="cited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C15D9">
        <w:rPr>
          <w:rFonts w:asciiTheme="minorHAnsi" w:hAnsiTheme="minorHAnsi"/>
          <w:sz w:val="22"/>
          <w:szCs w:val="22"/>
        </w:rPr>
        <w:t xml:space="preserve">Yasar </w:t>
      </w:r>
      <w:proofErr w:type="spellStart"/>
      <w:r w:rsidRPr="005C15D9">
        <w:rPr>
          <w:rFonts w:asciiTheme="minorHAnsi" w:hAnsiTheme="minorHAnsi"/>
          <w:sz w:val="22"/>
          <w:szCs w:val="22"/>
        </w:rPr>
        <w:t>Kondakci</w:t>
      </w:r>
      <w:proofErr w:type="spellEnd"/>
      <w:r w:rsidRPr="005C15D9">
        <w:rPr>
          <w:rFonts w:asciiTheme="minorHAnsi" w:hAnsiTheme="minorHAnsi"/>
          <w:sz w:val="22"/>
          <w:szCs w:val="22"/>
        </w:rPr>
        <w:t>, (</w:t>
      </w:r>
      <w:r w:rsidRPr="005C15D9">
        <w:rPr>
          <w:rStyle w:val="nlmyear"/>
          <w:rFonts w:asciiTheme="minorHAnsi" w:hAnsiTheme="minorHAnsi"/>
          <w:sz w:val="22"/>
          <w:szCs w:val="22"/>
        </w:rPr>
        <w:t>2011</w:t>
      </w:r>
      <w:r w:rsidRPr="005C15D9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Pr="005C15D9">
        <w:rPr>
          <w:rFonts w:asciiTheme="minorHAnsi" w:hAnsiTheme="minorHAnsi"/>
          <w:sz w:val="22"/>
          <w:szCs w:val="22"/>
        </w:rPr>
        <w:t>Student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mobility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reviewed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5C15D9">
        <w:rPr>
          <w:rFonts w:asciiTheme="minorHAnsi" w:hAnsiTheme="minorHAnsi"/>
          <w:sz w:val="22"/>
          <w:szCs w:val="22"/>
        </w:rPr>
        <w:t>attraction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and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satisfaction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of </w:t>
      </w:r>
      <w:proofErr w:type="spellStart"/>
      <w:r w:rsidRPr="005C15D9">
        <w:rPr>
          <w:rFonts w:asciiTheme="minorHAnsi" w:hAnsiTheme="minorHAnsi"/>
          <w:sz w:val="22"/>
          <w:szCs w:val="22"/>
        </w:rPr>
        <w:t>international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students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Pr="005C15D9">
        <w:rPr>
          <w:rFonts w:asciiTheme="minorHAnsi" w:hAnsiTheme="minorHAnsi"/>
          <w:sz w:val="22"/>
          <w:szCs w:val="22"/>
        </w:rPr>
        <w:t>Turkey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5C15D9">
        <w:rPr>
          <w:rFonts w:asciiTheme="minorHAnsi" w:hAnsiTheme="minorHAnsi"/>
          <w:sz w:val="22"/>
          <w:szCs w:val="22"/>
        </w:rPr>
        <w:t>Higher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Education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62:5, </w:t>
      </w:r>
      <w:proofErr w:type="spellStart"/>
      <w:r w:rsidRPr="005C15D9">
        <w:rPr>
          <w:rFonts w:asciiTheme="minorHAnsi" w:hAnsiTheme="minorHAnsi"/>
          <w:sz w:val="22"/>
          <w:szCs w:val="22"/>
        </w:rPr>
        <w:t>pages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573-592.</w:t>
      </w:r>
      <w:r w:rsidRPr="005C15D9">
        <w:rPr>
          <w:rFonts w:asciiTheme="minorHAnsi" w:hAnsiTheme="minorHAnsi"/>
          <w:sz w:val="22"/>
          <w:szCs w:val="22"/>
        </w:rPr>
        <w:br/>
      </w:r>
    </w:p>
    <w:p w:rsidR="006942CF" w:rsidRPr="005C15D9" w:rsidRDefault="006942CF" w:rsidP="005C15D9">
      <w:pPr>
        <w:pStyle w:val="cited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5C15D9">
        <w:rPr>
          <w:rFonts w:asciiTheme="minorHAnsi" w:hAnsiTheme="minorHAnsi"/>
          <w:sz w:val="22"/>
          <w:szCs w:val="22"/>
        </w:rPr>
        <w:t xml:space="preserve">Evrim </w:t>
      </w:r>
      <w:proofErr w:type="spellStart"/>
      <w:r w:rsidRPr="005C15D9">
        <w:rPr>
          <w:rFonts w:asciiTheme="minorHAnsi" w:hAnsiTheme="minorHAnsi"/>
          <w:sz w:val="22"/>
          <w:szCs w:val="22"/>
        </w:rPr>
        <w:t>Cetinkaya-Yildiz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, S. </w:t>
      </w:r>
      <w:proofErr w:type="spellStart"/>
      <w:r w:rsidRPr="005C15D9">
        <w:rPr>
          <w:rFonts w:asciiTheme="minorHAnsi" w:hAnsiTheme="minorHAnsi"/>
          <w:sz w:val="22"/>
          <w:szCs w:val="22"/>
        </w:rPr>
        <w:t>Gulfem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Cakir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, Yasar </w:t>
      </w:r>
      <w:proofErr w:type="spellStart"/>
      <w:r w:rsidRPr="005C15D9">
        <w:rPr>
          <w:rFonts w:asciiTheme="minorHAnsi" w:hAnsiTheme="minorHAnsi"/>
          <w:sz w:val="22"/>
          <w:szCs w:val="22"/>
        </w:rPr>
        <w:t>Kondakci</w:t>
      </w:r>
      <w:proofErr w:type="spellEnd"/>
      <w:r w:rsidRPr="005C15D9">
        <w:rPr>
          <w:rFonts w:asciiTheme="minorHAnsi" w:hAnsiTheme="minorHAnsi"/>
          <w:sz w:val="22"/>
          <w:szCs w:val="22"/>
        </w:rPr>
        <w:t>, (</w:t>
      </w:r>
      <w:r w:rsidRPr="005C15D9">
        <w:rPr>
          <w:rStyle w:val="nlmyear"/>
          <w:rFonts w:asciiTheme="minorHAnsi" w:hAnsiTheme="minorHAnsi"/>
          <w:sz w:val="22"/>
          <w:szCs w:val="22"/>
        </w:rPr>
        <w:t>2011</w:t>
      </w:r>
      <w:r w:rsidRPr="005C15D9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Pr="005C15D9">
        <w:rPr>
          <w:rFonts w:asciiTheme="minorHAnsi" w:hAnsiTheme="minorHAnsi"/>
          <w:sz w:val="22"/>
          <w:szCs w:val="22"/>
        </w:rPr>
        <w:t>Psychological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distress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among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international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students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Pr="005C15D9">
        <w:rPr>
          <w:rFonts w:asciiTheme="minorHAnsi" w:hAnsiTheme="minorHAnsi"/>
          <w:sz w:val="22"/>
          <w:szCs w:val="22"/>
        </w:rPr>
        <w:t>Turkey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. International </w:t>
      </w:r>
      <w:proofErr w:type="spellStart"/>
      <w:r w:rsidRPr="005C15D9">
        <w:rPr>
          <w:rFonts w:asciiTheme="minorHAnsi" w:hAnsiTheme="minorHAnsi"/>
          <w:sz w:val="22"/>
          <w:szCs w:val="22"/>
        </w:rPr>
        <w:t>Journal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of </w:t>
      </w:r>
      <w:proofErr w:type="spellStart"/>
      <w:r w:rsidRPr="005C15D9">
        <w:rPr>
          <w:rFonts w:asciiTheme="minorHAnsi" w:hAnsiTheme="minorHAnsi"/>
          <w:sz w:val="22"/>
          <w:szCs w:val="22"/>
        </w:rPr>
        <w:t>Intercultural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Relations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35:5, </w:t>
      </w:r>
      <w:proofErr w:type="spellStart"/>
      <w:r w:rsidRPr="005C15D9">
        <w:rPr>
          <w:rFonts w:asciiTheme="minorHAnsi" w:hAnsiTheme="minorHAnsi"/>
          <w:sz w:val="22"/>
          <w:szCs w:val="22"/>
        </w:rPr>
        <w:t>pages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534-539.</w:t>
      </w:r>
    </w:p>
    <w:p w:rsidR="00DB3084" w:rsidRPr="005C15D9" w:rsidRDefault="00DB3084" w:rsidP="005C15D9">
      <w:pPr>
        <w:pStyle w:val="Balk2"/>
        <w:spacing w:before="0" w:beforeAutospacing="0" w:after="0" w:afterAutospacing="0"/>
        <w:rPr>
          <w:rFonts w:asciiTheme="minorHAnsi" w:hAnsiTheme="minorHAnsi"/>
          <w:b w:val="0"/>
          <w:color w:val="auto"/>
          <w:sz w:val="22"/>
          <w:szCs w:val="22"/>
        </w:rPr>
      </w:pPr>
    </w:p>
    <w:p w:rsidR="006942CF" w:rsidRPr="005C15D9" w:rsidRDefault="006942CF" w:rsidP="005C15D9">
      <w:pPr>
        <w:pStyle w:val="Balk2"/>
        <w:tabs>
          <w:tab w:val="clear" w:pos="360"/>
        </w:tabs>
        <w:spacing w:before="0" w:beforeAutospacing="0" w:after="0" w:afterAutospacing="0"/>
        <w:rPr>
          <w:rFonts w:asciiTheme="minorHAnsi" w:hAnsiTheme="minorHAnsi"/>
          <w:b w:val="0"/>
          <w:color w:val="auto"/>
          <w:sz w:val="22"/>
          <w:szCs w:val="22"/>
        </w:rPr>
      </w:pPr>
      <w:r w:rsidRPr="005C15D9">
        <w:rPr>
          <w:rFonts w:asciiTheme="minorHAnsi" w:hAnsiTheme="minorHAnsi"/>
          <w:b w:val="0"/>
          <w:color w:val="auto"/>
          <w:sz w:val="22"/>
          <w:szCs w:val="22"/>
        </w:rPr>
        <w:t>Atıf yapılan makale:</w:t>
      </w:r>
    </w:p>
    <w:p w:rsidR="00DB3084" w:rsidRPr="005C15D9" w:rsidRDefault="00DB3084" w:rsidP="005C15D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6942CF" w:rsidRPr="005C15D9" w:rsidRDefault="006942CF" w:rsidP="005C15D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C15D9">
        <w:rPr>
          <w:rFonts w:asciiTheme="minorHAnsi" w:hAnsiTheme="minorHAnsi"/>
          <w:sz w:val="22"/>
          <w:szCs w:val="22"/>
        </w:rPr>
        <w:t>Quality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Systems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and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Accredition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Pr="005C15D9">
        <w:rPr>
          <w:rFonts w:asciiTheme="minorHAnsi" w:hAnsiTheme="minorHAnsi"/>
          <w:sz w:val="22"/>
          <w:szCs w:val="22"/>
        </w:rPr>
        <w:t>Higher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Education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: An </w:t>
      </w:r>
      <w:proofErr w:type="spellStart"/>
      <w:r w:rsidRPr="005C15D9">
        <w:rPr>
          <w:rFonts w:asciiTheme="minorHAnsi" w:hAnsiTheme="minorHAnsi"/>
          <w:sz w:val="22"/>
          <w:szCs w:val="22"/>
        </w:rPr>
        <w:t>overwiev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of </w:t>
      </w:r>
      <w:proofErr w:type="spellStart"/>
      <w:r w:rsidRPr="005C15D9">
        <w:rPr>
          <w:rFonts w:asciiTheme="minorHAnsi" w:hAnsiTheme="minorHAnsi"/>
          <w:sz w:val="22"/>
          <w:szCs w:val="22"/>
        </w:rPr>
        <w:t>Turkish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Higher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Education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C15D9">
        <w:rPr>
          <w:rFonts w:asciiTheme="minorHAnsi" w:hAnsiTheme="minorHAnsi"/>
          <w:sz w:val="22"/>
          <w:szCs w:val="22"/>
        </w:rPr>
        <w:t>Quality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Pr="005C15D9">
        <w:rPr>
          <w:rFonts w:asciiTheme="minorHAnsi" w:hAnsiTheme="minorHAnsi"/>
          <w:sz w:val="22"/>
          <w:szCs w:val="22"/>
        </w:rPr>
        <w:t>Higher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Education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, </w:t>
      </w:r>
      <w:r w:rsidRPr="005C15D9">
        <w:rPr>
          <w:rStyle w:val="volume"/>
          <w:rFonts w:asciiTheme="minorHAnsi" w:hAnsiTheme="minorHAnsi"/>
          <w:sz w:val="22"/>
          <w:szCs w:val="22"/>
        </w:rPr>
        <w:t xml:space="preserve">Volume 9, </w:t>
      </w:r>
      <w:proofErr w:type="spellStart"/>
      <w:r w:rsidRPr="005C15D9">
        <w:rPr>
          <w:rStyle w:val="volume"/>
          <w:rFonts w:asciiTheme="minorHAnsi" w:hAnsiTheme="minorHAnsi"/>
          <w:sz w:val="22"/>
          <w:szCs w:val="22"/>
        </w:rPr>
        <w:t>Issue</w:t>
      </w:r>
      <w:proofErr w:type="spellEnd"/>
      <w:r w:rsidRPr="005C15D9">
        <w:rPr>
          <w:rStyle w:val="volume"/>
          <w:rFonts w:asciiTheme="minorHAnsi" w:hAnsiTheme="minorHAnsi"/>
          <w:sz w:val="22"/>
          <w:szCs w:val="22"/>
        </w:rPr>
        <w:t xml:space="preserve"> 1, April 2003, </w:t>
      </w:r>
      <w:proofErr w:type="spellStart"/>
      <w:r w:rsidRPr="005C15D9">
        <w:rPr>
          <w:rStyle w:val="volume"/>
          <w:rFonts w:asciiTheme="minorHAnsi" w:hAnsiTheme="minorHAnsi"/>
          <w:sz w:val="22"/>
          <w:szCs w:val="22"/>
        </w:rPr>
        <w:t>pages</w:t>
      </w:r>
      <w:proofErr w:type="spellEnd"/>
      <w:r w:rsidRPr="005C15D9">
        <w:rPr>
          <w:rStyle w:val="volume"/>
          <w:rFonts w:asciiTheme="minorHAnsi" w:hAnsiTheme="minorHAnsi"/>
          <w:sz w:val="22"/>
          <w:szCs w:val="22"/>
        </w:rPr>
        <w:t xml:space="preserve"> 95-106</w:t>
      </w:r>
    </w:p>
    <w:p w:rsidR="00DB3084" w:rsidRPr="005C15D9" w:rsidRDefault="00DB3084" w:rsidP="005C15D9">
      <w:pPr>
        <w:pStyle w:val="Balk2"/>
        <w:spacing w:before="0" w:beforeAutospacing="0" w:after="0" w:afterAutospacing="0"/>
        <w:rPr>
          <w:rFonts w:asciiTheme="minorHAnsi" w:hAnsiTheme="minorHAnsi"/>
          <w:b w:val="0"/>
          <w:color w:val="auto"/>
          <w:sz w:val="22"/>
          <w:szCs w:val="22"/>
        </w:rPr>
      </w:pPr>
    </w:p>
    <w:p w:rsidR="006942CF" w:rsidRPr="005C15D9" w:rsidRDefault="006942CF" w:rsidP="005C15D9">
      <w:pPr>
        <w:pStyle w:val="Balk2"/>
        <w:spacing w:before="0" w:beforeAutospacing="0" w:after="0" w:afterAutospacing="0"/>
        <w:rPr>
          <w:rFonts w:asciiTheme="minorHAnsi" w:hAnsiTheme="minorHAnsi"/>
          <w:b w:val="0"/>
          <w:color w:val="auto"/>
          <w:sz w:val="22"/>
          <w:szCs w:val="22"/>
        </w:rPr>
      </w:pPr>
      <w:r w:rsidRPr="005C15D9">
        <w:rPr>
          <w:rFonts w:asciiTheme="minorHAnsi" w:hAnsiTheme="minorHAnsi"/>
          <w:b w:val="0"/>
          <w:color w:val="auto"/>
          <w:sz w:val="22"/>
          <w:szCs w:val="22"/>
        </w:rPr>
        <w:t xml:space="preserve">Atıf yapan makaleler: </w:t>
      </w:r>
    </w:p>
    <w:p w:rsidR="00DB3084" w:rsidRPr="005C15D9" w:rsidRDefault="00DB3084" w:rsidP="005C15D9">
      <w:pPr>
        <w:pStyle w:val="cited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6942CF" w:rsidRPr="005C15D9" w:rsidRDefault="006942CF" w:rsidP="005C15D9">
      <w:pPr>
        <w:pStyle w:val="cited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C15D9">
        <w:rPr>
          <w:rFonts w:asciiTheme="minorHAnsi" w:hAnsiTheme="minorHAnsi"/>
          <w:sz w:val="22"/>
          <w:szCs w:val="22"/>
        </w:rPr>
        <w:t>Mosad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Zineldin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, Hatice </w:t>
      </w:r>
      <w:proofErr w:type="spellStart"/>
      <w:r w:rsidRPr="005C15D9">
        <w:rPr>
          <w:rFonts w:asciiTheme="minorHAnsi" w:hAnsiTheme="minorHAnsi"/>
          <w:sz w:val="22"/>
          <w:szCs w:val="22"/>
        </w:rPr>
        <w:t>Camgoz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Akdag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&amp; </w:t>
      </w:r>
      <w:proofErr w:type="spellStart"/>
      <w:r w:rsidRPr="005C15D9">
        <w:rPr>
          <w:rFonts w:asciiTheme="minorHAnsi" w:hAnsiTheme="minorHAnsi"/>
          <w:sz w:val="22"/>
          <w:szCs w:val="22"/>
        </w:rPr>
        <w:t>Valentina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Vasicheva</w:t>
      </w:r>
      <w:proofErr w:type="spellEnd"/>
      <w:r w:rsidRPr="005C15D9">
        <w:rPr>
          <w:rFonts w:asciiTheme="minorHAnsi" w:hAnsiTheme="minorHAnsi"/>
          <w:sz w:val="22"/>
          <w:szCs w:val="22"/>
        </w:rPr>
        <w:t>, (</w:t>
      </w:r>
      <w:r w:rsidRPr="005C15D9">
        <w:rPr>
          <w:rStyle w:val="nlmyear"/>
          <w:rFonts w:asciiTheme="minorHAnsi" w:hAnsiTheme="minorHAnsi"/>
          <w:sz w:val="22"/>
          <w:szCs w:val="22"/>
        </w:rPr>
        <w:t>2011</w:t>
      </w:r>
      <w:r w:rsidRPr="005C15D9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Pr="005C15D9">
        <w:rPr>
          <w:rFonts w:asciiTheme="minorHAnsi" w:hAnsiTheme="minorHAnsi"/>
          <w:sz w:val="22"/>
          <w:szCs w:val="22"/>
        </w:rPr>
        <w:t>Assessing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quality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Pr="005C15D9">
        <w:rPr>
          <w:rFonts w:asciiTheme="minorHAnsi" w:hAnsiTheme="minorHAnsi"/>
          <w:sz w:val="22"/>
          <w:szCs w:val="22"/>
        </w:rPr>
        <w:t>higher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education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5C15D9">
        <w:rPr>
          <w:rFonts w:asciiTheme="minorHAnsi" w:hAnsiTheme="minorHAnsi"/>
          <w:sz w:val="22"/>
          <w:szCs w:val="22"/>
        </w:rPr>
        <w:t>new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criteria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for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evaluating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students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’ </w:t>
      </w:r>
      <w:proofErr w:type="spellStart"/>
      <w:r w:rsidRPr="005C15D9">
        <w:rPr>
          <w:rFonts w:asciiTheme="minorHAnsi" w:hAnsiTheme="minorHAnsi"/>
          <w:sz w:val="22"/>
          <w:szCs w:val="22"/>
        </w:rPr>
        <w:t>satisfaction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5C15D9">
        <w:rPr>
          <w:rFonts w:asciiTheme="minorHAnsi" w:hAnsiTheme="minorHAnsi"/>
          <w:sz w:val="22"/>
          <w:szCs w:val="22"/>
        </w:rPr>
        <w:t>Quality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Pr="005C15D9">
        <w:rPr>
          <w:rFonts w:asciiTheme="minorHAnsi" w:hAnsiTheme="minorHAnsi"/>
          <w:sz w:val="22"/>
          <w:szCs w:val="22"/>
        </w:rPr>
        <w:t>Higher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Education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17:2, </w:t>
      </w:r>
      <w:proofErr w:type="spellStart"/>
      <w:r w:rsidRPr="005C15D9">
        <w:rPr>
          <w:rFonts w:asciiTheme="minorHAnsi" w:hAnsiTheme="minorHAnsi"/>
          <w:sz w:val="22"/>
          <w:szCs w:val="22"/>
        </w:rPr>
        <w:t>pages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231-243.</w:t>
      </w:r>
    </w:p>
    <w:p w:rsidR="00DB3084" w:rsidRPr="005C15D9" w:rsidRDefault="00DB3084" w:rsidP="005C15D9">
      <w:pPr>
        <w:pStyle w:val="cited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6942CF" w:rsidRPr="005C15D9" w:rsidRDefault="006942CF" w:rsidP="005C15D9">
      <w:pPr>
        <w:pStyle w:val="cited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5C15D9">
        <w:rPr>
          <w:rFonts w:asciiTheme="minorHAnsi" w:hAnsiTheme="minorHAnsi"/>
          <w:sz w:val="22"/>
          <w:szCs w:val="22"/>
        </w:rPr>
        <w:t xml:space="preserve">Lee </w:t>
      </w:r>
      <w:proofErr w:type="spellStart"/>
      <w:r w:rsidRPr="005C15D9">
        <w:rPr>
          <w:rFonts w:asciiTheme="minorHAnsi" w:hAnsiTheme="minorHAnsi"/>
          <w:sz w:val="22"/>
          <w:szCs w:val="22"/>
        </w:rPr>
        <w:t>Harvey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&amp; James Williams, (</w:t>
      </w:r>
      <w:r w:rsidRPr="005C15D9">
        <w:rPr>
          <w:rStyle w:val="nlmyear"/>
          <w:rFonts w:asciiTheme="minorHAnsi" w:hAnsiTheme="minorHAnsi"/>
          <w:sz w:val="22"/>
          <w:szCs w:val="22"/>
        </w:rPr>
        <w:t>2010</w:t>
      </w:r>
      <w:r w:rsidRPr="005C15D9">
        <w:rPr>
          <w:rFonts w:asciiTheme="minorHAnsi" w:hAnsiTheme="minorHAnsi"/>
          <w:sz w:val="22"/>
          <w:szCs w:val="22"/>
        </w:rPr>
        <w:t xml:space="preserve">) </w:t>
      </w:r>
      <w:hyperlink r:id="rId8" w:history="1">
        <w:proofErr w:type="spellStart"/>
        <w:r w:rsidRPr="005C15D9">
          <w:rPr>
            <w:rStyle w:val="Kpr"/>
            <w:rFonts w:asciiTheme="minorHAnsi" w:hAnsiTheme="minorHAnsi"/>
            <w:b w:val="0"/>
            <w:color w:val="auto"/>
            <w:sz w:val="22"/>
            <w:szCs w:val="22"/>
          </w:rPr>
          <w:t>Fifteen</w:t>
        </w:r>
        <w:proofErr w:type="spellEnd"/>
        <w:r w:rsidRPr="005C15D9">
          <w:rPr>
            <w:rStyle w:val="Kpr"/>
            <w:rFonts w:asciiTheme="minorHAnsi" w:hAnsiTheme="minorHAnsi"/>
            <w:b w:val="0"/>
            <w:color w:val="auto"/>
            <w:sz w:val="22"/>
            <w:szCs w:val="22"/>
          </w:rPr>
          <w:t xml:space="preserve"> </w:t>
        </w:r>
        <w:proofErr w:type="spellStart"/>
        <w:r w:rsidRPr="005C15D9">
          <w:rPr>
            <w:rStyle w:val="Kpr"/>
            <w:rFonts w:asciiTheme="minorHAnsi" w:hAnsiTheme="minorHAnsi"/>
            <w:b w:val="0"/>
            <w:color w:val="auto"/>
            <w:sz w:val="22"/>
            <w:szCs w:val="22"/>
          </w:rPr>
          <w:t>Years</w:t>
        </w:r>
        <w:proofErr w:type="spellEnd"/>
        <w:r w:rsidRPr="005C15D9">
          <w:rPr>
            <w:rStyle w:val="Kpr"/>
            <w:rFonts w:asciiTheme="minorHAnsi" w:hAnsiTheme="minorHAnsi"/>
            <w:b w:val="0"/>
            <w:color w:val="auto"/>
            <w:sz w:val="22"/>
            <w:szCs w:val="22"/>
          </w:rPr>
          <w:t xml:space="preserve"> of </w:t>
        </w:r>
        <w:proofErr w:type="spellStart"/>
        <w:r w:rsidRPr="005C15D9">
          <w:rPr>
            <w:rStyle w:val="Kpr"/>
            <w:rFonts w:asciiTheme="minorHAnsi" w:hAnsiTheme="minorHAnsi"/>
            <w:b w:val="0"/>
            <w:iCs/>
            <w:color w:val="auto"/>
            <w:sz w:val="22"/>
            <w:szCs w:val="22"/>
          </w:rPr>
          <w:t>Quality</w:t>
        </w:r>
        <w:proofErr w:type="spellEnd"/>
        <w:r w:rsidRPr="005C15D9">
          <w:rPr>
            <w:rStyle w:val="Kpr"/>
            <w:rFonts w:asciiTheme="minorHAnsi" w:hAnsiTheme="minorHAnsi"/>
            <w:b w:val="0"/>
            <w:iCs/>
            <w:color w:val="auto"/>
            <w:sz w:val="22"/>
            <w:szCs w:val="22"/>
          </w:rPr>
          <w:t xml:space="preserve"> in </w:t>
        </w:r>
        <w:proofErr w:type="spellStart"/>
        <w:r w:rsidRPr="005C15D9">
          <w:rPr>
            <w:rStyle w:val="Kpr"/>
            <w:rFonts w:asciiTheme="minorHAnsi" w:hAnsiTheme="minorHAnsi"/>
            <w:b w:val="0"/>
            <w:iCs/>
            <w:color w:val="auto"/>
            <w:sz w:val="22"/>
            <w:szCs w:val="22"/>
          </w:rPr>
          <w:t>Higher</w:t>
        </w:r>
        <w:proofErr w:type="spellEnd"/>
        <w:r w:rsidRPr="005C15D9">
          <w:rPr>
            <w:rStyle w:val="Kpr"/>
            <w:rFonts w:asciiTheme="minorHAnsi" w:hAnsiTheme="minorHAnsi"/>
            <w:b w:val="0"/>
            <w:iCs/>
            <w:color w:val="auto"/>
            <w:sz w:val="22"/>
            <w:szCs w:val="22"/>
          </w:rPr>
          <w:t xml:space="preserve"> </w:t>
        </w:r>
        <w:proofErr w:type="spellStart"/>
        <w:r w:rsidRPr="005C15D9">
          <w:rPr>
            <w:rStyle w:val="Kpr"/>
            <w:rFonts w:asciiTheme="minorHAnsi" w:hAnsiTheme="minorHAnsi"/>
            <w:b w:val="0"/>
            <w:iCs/>
            <w:color w:val="auto"/>
            <w:sz w:val="22"/>
            <w:szCs w:val="22"/>
          </w:rPr>
          <w:t>Education</w:t>
        </w:r>
        <w:proofErr w:type="spellEnd"/>
      </w:hyperlink>
      <w:r w:rsidRPr="005C15D9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5C15D9">
        <w:rPr>
          <w:rFonts w:asciiTheme="minorHAnsi" w:hAnsiTheme="minorHAnsi"/>
          <w:sz w:val="22"/>
          <w:szCs w:val="22"/>
        </w:rPr>
        <w:t>Quality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Pr="005C15D9">
        <w:rPr>
          <w:rFonts w:asciiTheme="minorHAnsi" w:hAnsiTheme="minorHAnsi"/>
          <w:sz w:val="22"/>
          <w:szCs w:val="22"/>
        </w:rPr>
        <w:t>Higher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Education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16:1, </w:t>
      </w:r>
      <w:proofErr w:type="spellStart"/>
      <w:r w:rsidRPr="005C15D9">
        <w:rPr>
          <w:rFonts w:asciiTheme="minorHAnsi" w:hAnsiTheme="minorHAnsi"/>
          <w:sz w:val="22"/>
          <w:szCs w:val="22"/>
        </w:rPr>
        <w:t>pages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3-36.</w:t>
      </w:r>
    </w:p>
    <w:p w:rsidR="00DB3084" w:rsidRPr="005C15D9" w:rsidRDefault="00DB3084" w:rsidP="005C15D9">
      <w:pPr>
        <w:pStyle w:val="cited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6942CF" w:rsidRPr="005C15D9" w:rsidRDefault="006942CF" w:rsidP="005C15D9">
      <w:pPr>
        <w:pStyle w:val="cited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5C15D9">
        <w:rPr>
          <w:rFonts w:asciiTheme="minorHAnsi" w:hAnsiTheme="minorHAnsi"/>
          <w:sz w:val="22"/>
          <w:szCs w:val="22"/>
        </w:rPr>
        <w:t xml:space="preserve">Erkan Bayraktar, Ekrem </w:t>
      </w:r>
      <w:proofErr w:type="spellStart"/>
      <w:r w:rsidRPr="005C15D9">
        <w:rPr>
          <w:rFonts w:asciiTheme="minorHAnsi" w:hAnsiTheme="minorHAnsi"/>
          <w:sz w:val="22"/>
          <w:szCs w:val="22"/>
        </w:rPr>
        <w:t>Tatoglu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&amp; Selim Zaim, (</w:t>
      </w:r>
      <w:r w:rsidRPr="005C15D9">
        <w:rPr>
          <w:rStyle w:val="nlmyear"/>
          <w:rFonts w:asciiTheme="minorHAnsi" w:hAnsiTheme="minorHAnsi"/>
          <w:sz w:val="22"/>
          <w:szCs w:val="22"/>
        </w:rPr>
        <w:t>2008</w:t>
      </w:r>
      <w:r w:rsidRPr="005C15D9">
        <w:rPr>
          <w:rFonts w:asciiTheme="minorHAnsi" w:hAnsiTheme="minorHAnsi"/>
          <w:sz w:val="22"/>
          <w:szCs w:val="22"/>
        </w:rPr>
        <w:t xml:space="preserve">) An </w:t>
      </w:r>
      <w:proofErr w:type="spellStart"/>
      <w:r w:rsidRPr="005C15D9">
        <w:rPr>
          <w:rFonts w:asciiTheme="minorHAnsi" w:hAnsiTheme="minorHAnsi"/>
          <w:sz w:val="22"/>
          <w:szCs w:val="22"/>
        </w:rPr>
        <w:t>instrument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for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measuring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the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critical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factors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of TQM in </w:t>
      </w:r>
      <w:proofErr w:type="spellStart"/>
      <w:r w:rsidRPr="005C15D9">
        <w:rPr>
          <w:rFonts w:asciiTheme="minorHAnsi" w:hAnsiTheme="minorHAnsi"/>
          <w:sz w:val="22"/>
          <w:szCs w:val="22"/>
        </w:rPr>
        <w:t>Turkish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higher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education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. Total </w:t>
      </w:r>
      <w:proofErr w:type="spellStart"/>
      <w:r w:rsidRPr="005C15D9">
        <w:rPr>
          <w:rFonts w:asciiTheme="minorHAnsi" w:hAnsiTheme="minorHAnsi"/>
          <w:sz w:val="22"/>
          <w:szCs w:val="22"/>
        </w:rPr>
        <w:t>Quality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Management &amp; Business </w:t>
      </w:r>
      <w:proofErr w:type="spellStart"/>
      <w:r w:rsidRPr="005C15D9">
        <w:rPr>
          <w:rFonts w:asciiTheme="minorHAnsi" w:hAnsiTheme="minorHAnsi"/>
          <w:sz w:val="22"/>
          <w:szCs w:val="22"/>
        </w:rPr>
        <w:t>Excellence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19:6, </w:t>
      </w:r>
      <w:proofErr w:type="spellStart"/>
      <w:r w:rsidRPr="005C15D9">
        <w:rPr>
          <w:rFonts w:asciiTheme="minorHAnsi" w:hAnsiTheme="minorHAnsi"/>
          <w:sz w:val="22"/>
          <w:szCs w:val="22"/>
        </w:rPr>
        <w:t>pages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551-574.</w:t>
      </w:r>
    </w:p>
    <w:p w:rsidR="00DB3084" w:rsidRPr="005C15D9" w:rsidRDefault="00DB3084" w:rsidP="005C15D9">
      <w:pPr>
        <w:pStyle w:val="cited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830903" w:rsidRPr="005C15D9" w:rsidRDefault="006942CF" w:rsidP="005C15D9">
      <w:pPr>
        <w:pStyle w:val="cited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C15D9">
        <w:rPr>
          <w:rFonts w:asciiTheme="minorHAnsi" w:hAnsiTheme="minorHAnsi"/>
          <w:sz w:val="22"/>
          <w:szCs w:val="22"/>
        </w:rPr>
        <w:t>Panagiotis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Trivellas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C15D9">
        <w:rPr>
          <w:rFonts w:asciiTheme="minorHAnsi" w:hAnsiTheme="minorHAnsi"/>
          <w:sz w:val="22"/>
          <w:szCs w:val="22"/>
        </w:rPr>
        <w:t>Dimitra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Dargenidou</w:t>
      </w:r>
      <w:proofErr w:type="spellEnd"/>
      <w:r w:rsidRPr="005C15D9">
        <w:rPr>
          <w:rFonts w:asciiTheme="minorHAnsi" w:hAnsiTheme="minorHAnsi"/>
          <w:sz w:val="22"/>
          <w:szCs w:val="22"/>
        </w:rPr>
        <w:t>, (</w:t>
      </w:r>
      <w:r w:rsidRPr="005C15D9">
        <w:rPr>
          <w:rStyle w:val="nlmyear"/>
          <w:rFonts w:asciiTheme="minorHAnsi" w:hAnsiTheme="minorHAnsi"/>
          <w:sz w:val="22"/>
          <w:szCs w:val="22"/>
        </w:rPr>
        <w:t>2009</w:t>
      </w:r>
      <w:r w:rsidRPr="005C15D9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Pr="005C15D9">
        <w:rPr>
          <w:rFonts w:asciiTheme="minorHAnsi" w:hAnsiTheme="minorHAnsi"/>
          <w:sz w:val="22"/>
          <w:szCs w:val="22"/>
        </w:rPr>
        <w:t>Organisational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culture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C15D9">
        <w:rPr>
          <w:rFonts w:asciiTheme="minorHAnsi" w:hAnsiTheme="minorHAnsi"/>
          <w:sz w:val="22"/>
          <w:szCs w:val="22"/>
        </w:rPr>
        <w:t>job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satisfaction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and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higher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education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service </w:t>
      </w:r>
      <w:proofErr w:type="spellStart"/>
      <w:r w:rsidRPr="005C15D9">
        <w:rPr>
          <w:rFonts w:asciiTheme="minorHAnsi" w:hAnsiTheme="minorHAnsi"/>
          <w:sz w:val="22"/>
          <w:szCs w:val="22"/>
        </w:rPr>
        <w:t>quality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5C15D9">
        <w:rPr>
          <w:rFonts w:asciiTheme="minorHAnsi" w:hAnsiTheme="minorHAnsi"/>
          <w:sz w:val="22"/>
          <w:szCs w:val="22"/>
        </w:rPr>
        <w:t>The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case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of </w:t>
      </w:r>
      <w:proofErr w:type="spellStart"/>
      <w:r w:rsidRPr="005C15D9">
        <w:rPr>
          <w:rFonts w:asciiTheme="minorHAnsi" w:hAnsiTheme="minorHAnsi"/>
          <w:sz w:val="22"/>
          <w:szCs w:val="22"/>
        </w:rPr>
        <w:t>Technological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Educational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Institute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of Larissa. </w:t>
      </w:r>
      <w:proofErr w:type="spellStart"/>
      <w:r w:rsidRPr="005C15D9">
        <w:rPr>
          <w:rFonts w:asciiTheme="minorHAnsi" w:hAnsiTheme="minorHAnsi"/>
          <w:sz w:val="22"/>
          <w:szCs w:val="22"/>
        </w:rPr>
        <w:t>The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TQM </w:t>
      </w:r>
      <w:proofErr w:type="spellStart"/>
      <w:r w:rsidRPr="005C15D9">
        <w:rPr>
          <w:rFonts w:asciiTheme="minorHAnsi" w:hAnsiTheme="minorHAnsi"/>
          <w:sz w:val="22"/>
          <w:szCs w:val="22"/>
        </w:rPr>
        <w:t>Journal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21:4, </w:t>
      </w:r>
      <w:proofErr w:type="spellStart"/>
      <w:r w:rsidRPr="005C15D9">
        <w:rPr>
          <w:rFonts w:asciiTheme="minorHAnsi" w:hAnsiTheme="minorHAnsi"/>
          <w:sz w:val="22"/>
          <w:szCs w:val="22"/>
        </w:rPr>
        <w:t>pages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382-399.</w:t>
      </w:r>
    </w:p>
    <w:p w:rsidR="006942CF" w:rsidRPr="005C15D9" w:rsidRDefault="006942CF" w:rsidP="005C15D9">
      <w:pPr>
        <w:pStyle w:val="cited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5C15D9">
        <w:rPr>
          <w:rFonts w:asciiTheme="minorHAnsi" w:hAnsiTheme="minorHAnsi"/>
          <w:sz w:val="22"/>
          <w:szCs w:val="22"/>
        </w:rPr>
        <w:br/>
      </w:r>
    </w:p>
    <w:p w:rsidR="00BC1433" w:rsidRPr="005C15D9" w:rsidRDefault="006942CF" w:rsidP="005C15D9">
      <w:pPr>
        <w:pStyle w:val="cited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C15D9">
        <w:rPr>
          <w:rFonts w:asciiTheme="minorHAnsi" w:hAnsiTheme="minorHAnsi"/>
          <w:sz w:val="22"/>
          <w:szCs w:val="22"/>
        </w:rPr>
        <w:t>Panagiotis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Trivellas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C15D9">
        <w:rPr>
          <w:rFonts w:asciiTheme="minorHAnsi" w:hAnsiTheme="minorHAnsi"/>
          <w:sz w:val="22"/>
          <w:szCs w:val="22"/>
        </w:rPr>
        <w:t>Dimitra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Dargenidou</w:t>
      </w:r>
      <w:proofErr w:type="spellEnd"/>
      <w:r w:rsidRPr="005C15D9">
        <w:rPr>
          <w:rFonts w:asciiTheme="minorHAnsi" w:hAnsiTheme="minorHAnsi"/>
          <w:sz w:val="22"/>
          <w:szCs w:val="22"/>
        </w:rPr>
        <w:t>, (</w:t>
      </w:r>
      <w:r w:rsidRPr="005C15D9">
        <w:rPr>
          <w:rStyle w:val="nlmyear"/>
          <w:rFonts w:asciiTheme="minorHAnsi" w:hAnsiTheme="minorHAnsi"/>
          <w:sz w:val="22"/>
          <w:szCs w:val="22"/>
        </w:rPr>
        <w:t>2009</w:t>
      </w:r>
      <w:r w:rsidRPr="005C15D9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Pr="005C15D9">
        <w:rPr>
          <w:rFonts w:asciiTheme="minorHAnsi" w:hAnsiTheme="minorHAnsi"/>
          <w:sz w:val="22"/>
          <w:szCs w:val="22"/>
        </w:rPr>
        <w:t>Leadership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and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service </w:t>
      </w:r>
      <w:proofErr w:type="spellStart"/>
      <w:r w:rsidRPr="005C15D9">
        <w:rPr>
          <w:rFonts w:asciiTheme="minorHAnsi" w:hAnsiTheme="minorHAnsi"/>
          <w:sz w:val="22"/>
          <w:szCs w:val="22"/>
        </w:rPr>
        <w:t>quality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Pr="005C15D9">
        <w:rPr>
          <w:rFonts w:asciiTheme="minorHAnsi" w:hAnsiTheme="minorHAnsi"/>
          <w:sz w:val="22"/>
          <w:szCs w:val="22"/>
        </w:rPr>
        <w:t>higher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education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5C15D9">
        <w:rPr>
          <w:rFonts w:asciiTheme="minorHAnsi" w:hAnsiTheme="minorHAnsi"/>
          <w:sz w:val="22"/>
          <w:szCs w:val="22"/>
        </w:rPr>
        <w:t>The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case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of </w:t>
      </w:r>
      <w:proofErr w:type="spellStart"/>
      <w:r w:rsidRPr="005C15D9">
        <w:rPr>
          <w:rFonts w:asciiTheme="minorHAnsi" w:hAnsiTheme="minorHAnsi"/>
          <w:sz w:val="22"/>
          <w:szCs w:val="22"/>
        </w:rPr>
        <w:t>the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Technological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Educational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Institute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of Larissa. International </w:t>
      </w:r>
      <w:proofErr w:type="spellStart"/>
      <w:r w:rsidRPr="005C15D9">
        <w:rPr>
          <w:rFonts w:asciiTheme="minorHAnsi" w:hAnsiTheme="minorHAnsi"/>
          <w:sz w:val="22"/>
          <w:szCs w:val="22"/>
        </w:rPr>
        <w:t>Journal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of </w:t>
      </w:r>
      <w:proofErr w:type="spellStart"/>
      <w:r w:rsidRPr="005C15D9">
        <w:rPr>
          <w:rFonts w:asciiTheme="minorHAnsi" w:hAnsiTheme="minorHAnsi"/>
          <w:sz w:val="22"/>
          <w:szCs w:val="22"/>
        </w:rPr>
        <w:t>Quality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and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Service </w:t>
      </w:r>
      <w:proofErr w:type="spellStart"/>
      <w:r w:rsidRPr="005C15D9">
        <w:rPr>
          <w:rFonts w:asciiTheme="minorHAnsi" w:hAnsiTheme="minorHAnsi"/>
          <w:sz w:val="22"/>
          <w:szCs w:val="22"/>
        </w:rPr>
        <w:t>Sciences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1:3, </w:t>
      </w:r>
      <w:proofErr w:type="spellStart"/>
      <w:r w:rsidRPr="005C15D9">
        <w:rPr>
          <w:rFonts w:asciiTheme="minorHAnsi" w:hAnsiTheme="minorHAnsi"/>
          <w:sz w:val="22"/>
          <w:szCs w:val="22"/>
        </w:rPr>
        <w:t>pages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294-310.</w:t>
      </w:r>
    </w:p>
    <w:p w:rsidR="006942CF" w:rsidRPr="005C15D9" w:rsidRDefault="006942CF" w:rsidP="005C15D9">
      <w:pPr>
        <w:pStyle w:val="cited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57382D" w:rsidRPr="005C15D9" w:rsidRDefault="0057382D" w:rsidP="005C15D9">
      <w:pPr>
        <w:pStyle w:val="Balk2"/>
        <w:tabs>
          <w:tab w:val="clear" w:pos="360"/>
        </w:tabs>
        <w:spacing w:before="0" w:beforeAutospacing="0" w:after="0" w:afterAutospacing="0"/>
        <w:rPr>
          <w:rFonts w:asciiTheme="minorHAnsi" w:hAnsiTheme="minorHAnsi"/>
          <w:b w:val="0"/>
          <w:color w:val="auto"/>
          <w:sz w:val="22"/>
          <w:szCs w:val="22"/>
        </w:rPr>
      </w:pPr>
      <w:r w:rsidRPr="005C15D9">
        <w:rPr>
          <w:rFonts w:asciiTheme="minorHAnsi" w:hAnsiTheme="minorHAnsi"/>
          <w:b w:val="0"/>
          <w:color w:val="auto"/>
          <w:sz w:val="22"/>
          <w:szCs w:val="22"/>
        </w:rPr>
        <w:t>Atıf yapılan makale:</w:t>
      </w:r>
    </w:p>
    <w:p w:rsidR="0057382D" w:rsidRPr="005C15D9" w:rsidRDefault="0057382D" w:rsidP="005C15D9">
      <w:pPr>
        <w:rPr>
          <w:rFonts w:asciiTheme="minorHAnsi" w:hAnsiTheme="minorHAnsi"/>
          <w:sz w:val="22"/>
          <w:szCs w:val="22"/>
        </w:rPr>
      </w:pPr>
    </w:p>
    <w:p w:rsidR="0057382D" w:rsidRPr="005C15D9" w:rsidRDefault="0057382D" w:rsidP="005C15D9">
      <w:pPr>
        <w:pStyle w:val="GvdeMetni2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15D9">
        <w:rPr>
          <w:rFonts w:asciiTheme="minorHAnsi" w:hAnsiTheme="minorHAnsi"/>
          <w:sz w:val="22"/>
          <w:szCs w:val="22"/>
        </w:rPr>
        <w:t xml:space="preserve">“A </w:t>
      </w:r>
      <w:proofErr w:type="spellStart"/>
      <w:r w:rsidRPr="005C15D9">
        <w:rPr>
          <w:rFonts w:asciiTheme="minorHAnsi" w:hAnsiTheme="minorHAnsi"/>
          <w:sz w:val="22"/>
          <w:szCs w:val="22"/>
        </w:rPr>
        <w:t>Systems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Approach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to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Program Evaluation Model </w:t>
      </w:r>
      <w:proofErr w:type="spellStart"/>
      <w:r w:rsidRPr="005C15D9">
        <w:rPr>
          <w:rFonts w:asciiTheme="minorHAnsi" w:hAnsiTheme="minorHAnsi"/>
          <w:sz w:val="22"/>
          <w:szCs w:val="22"/>
        </w:rPr>
        <w:t>for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Quality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Pr="005C15D9">
        <w:rPr>
          <w:rFonts w:asciiTheme="minorHAnsi" w:hAnsiTheme="minorHAnsi"/>
          <w:sz w:val="22"/>
          <w:szCs w:val="22"/>
        </w:rPr>
        <w:t>Higher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sz w:val="22"/>
          <w:szCs w:val="22"/>
        </w:rPr>
        <w:t>Education</w:t>
      </w:r>
      <w:proofErr w:type="spellEnd"/>
      <w:r w:rsidRPr="005C15D9">
        <w:rPr>
          <w:rFonts w:asciiTheme="minorHAnsi" w:hAnsiTheme="minorHAnsi"/>
          <w:sz w:val="22"/>
          <w:szCs w:val="22"/>
        </w:rPr>
        <w:t xml:space="preserve">" </w:t>
      </w:r>
      <w:proofErr w:type="spellStart"/>
      <w:r w:rsidRPr="005C15D9">
        <w:rPr>
          <w:rFonts w:asciiTheme="minorHAnsi" w:hAnsiTheme="minorHAnsi"/>
          <w:i/>
          <w:sz w:val="22"/>
          <w:szCs w:val="22"/>
        </w:rPr>
        <w:t>Quality</w:t>
      </w:r>
      <w:proofErr w:type="spellEnd"/>
      <w:r w:rsidRPr="005C15D9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/>
          <w:i/>
          <w:sz w:val="22"/>
          <w:szCs w:val="22"/>
        </w:rPr>
        <w:t>Assurance</w:t>
      </w:r>
      <w:proofErr w:type="spellEnd"/>
      <w:r w:rsidRPr="005C15D9">
        <w:rPr>
          <w:rFonts w:asciiTheme="minorHAnsi" w:hAnsiTheme="minorHAnsi"/>
          <w:i/>
          <w:sz w:val="22"/>
          <w:szCs w:val="22"/>
        </w:rPr>
        <w:t xml:space="preserve"> in </w:t>
      </w:r>
      <w:proofErr w:type="spellStart"/>
      <w:r w:rsidRPr="005C15D9">
        <w:rPr>
          <w:rFonts w:asciiTheme="minorHAnsi" w:hAnsiTheme="minorHAnsi"/>
          <w:i/>
          <w:sz w:val="22"/>
          <w:szCs w:val="22"/>
        </w:rPr>
        <w:t>Education</w:t>
      </w:r>
      <w:proofErr w:type="spellEnd"/>
      <w:r w:rsidRPr="005C15D9">
        <w:rPr>
          <w:rFonts w:asciiTheme="minorHAnsi" w:hAnsiTheme="minorHAnsi"/>
          <w:sz w:val="22"/>
          <w:szCs w:val="22"/>
        </w:rPr>
        <w:t>, 2006: 14(1), 37-53</w:t>
      </w:r>
    </w:p>
    <w:p w:rsidR="0057382D" w:rsidRPr="005C15D9" w:rsidRDefault="0057382D" w:rsidP="005C15D9">
      <w:pPr>
        <w:pStyle w:val="Balk2"/>
        <w:spacing w:before="0" w:beforeAutospacing="0" w:after="0" w:afterAutospacing="0"/>
        <w:rPr>
          <w:rFonts w:asciiTheme="minorHAnsi" w:hAnsiTheme="minorHAnsi"/>
          <w:b w:val="0"/>
          <w:color w:val="auto"/>
          <w:sz w:val="22"/>
          <w:szCs w:val="22"/>
        </w:rPr>
      </w:pPr>
    </w:p>
    <w:p w:rsidR="0057382D" w:rsidRPr="005C15D9" w:rsidRDefault="0057382D" w:rsidP="005C15D9">
      <w:pPr>
        <w:pStyle w:val="Balk2"/>
        <w:spacing w:before="0" w:beforeAutospacing="0" w:after="0" w:afterAutospacing="0"/>
        <w:rPr>
          <w:rFonts w:asciiTheme="minorHAnsi" w:hAnsiTheme="minorHAnsi"/>
          <w:b w:val="0"/>
          <w:color w:val="auto"/>
          <w:sz w:val="22"/>
          <w:szCs w:val="22"/>
        </w:rPr>
      </w:pPr>
      <w:r w:rsidRPr="005C15D9">
        <w:rPr>
          <w:rFonts w:asciiTheme="minorHAnsi" w:hAnsiTheme="minorHAnsi"/>
          <w:b w:val="0"/>
          <w:color w:val="auto"/>
          <w:sz w:val="22"/>
          <w:szCs w:val="22"/>
        </w:rPr>
        <w:t xml:space="preserve">Atıf yapan makaleler: </w:t>
      </w:r>
    </w:p>
    <w:p w:rsidR="0057382D" w:rsidRPr="005C15D9" w:rsidRDefault="0057382D" w:rsidP="005C15D9">
      <w:pPr>
        <w:rPr>
          <w:rFonts w:asciiTheme="minorHAnsi" w:hAnsiTheme="minorHAnsi"/>
          <w:sz w:val="22"/>
          <w:szCs w:val="22"/>
        </w:rPr>
      </w:pPr>
    </w:p>
    <w:p w:rsidR="0057382D" w:rsidRPr="005C15D9" w:rsidRDefault="0057382D" w:rsidP="005C15D9">
      <w:pPr>
        <w:shd w:val="clear" w:color="auto" w:fill="FFFFFF"/>
        <w:rPr>
          <w:rFonts w:asciiTheme="minorHAnsi" w:hAnsiTheme="minorHAnsi" w:cs="Arial"/>
          <w:sz w:val="22"/>
          <w:szCs w:val="22"/>
        </w:rPr>
      </w:pPr>
      <w:proofErr w:type="spellStart"/>
      <w:r w:rsidRPr="005C15D9">
        <w:rPr>
          <w:rFonts w:asciiTheme="minorHAnsi" w:hAnsiTheme="minorHAnsi" w:cs="Arial"/>
          <w:sz w:val="22"/>
          <w:szCs w:val="22"/>
        </w:rPr>
        <w:t>Magdalena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Mo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Ching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Mok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(2007) "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Quality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assurance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and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school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monitoring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in Hong Kong",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Educational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Research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for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Policy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and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Practice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>,</w:t>
      </w:r>
      <w:r w:rsidRPr="005C15D9">
        <w:rPr>
          <w:rFonts w:asciiTheme="minorHAnsi" w:hAnsiTheme="minorHAnsi" w:cs="Arial"/>
          <w:sz w:val="22"/>
          <w:szCs w:val="22"/>
        </w:rPr>
        <w:br/>
      </w:r>
    </w:p>
    <w:p w:rsidR="0057382D" w:rsidRPr="005C15D9" w:rsidRDefault="0057382D" w:rsidP="005C15D9">
      <w:pPr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5C15D9">
        <w:rPr>
          <w:rFonts w:asciiTheme="minorHAnsi" w:hAnsiTheme="minorHAnsi" w:cs="Arial"/>
          <w:sz w:val="22"/>
          <w:szCs w:val="22"/>
        </w:rPr>
        <w:t xml:space="preserve">P.B.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Sakthivel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(2007) "Top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management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commitment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and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overall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engineering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education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excellence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",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The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TQM Magazine, Vol.19 No.3</w:t>
      </w:r>
      <w:r w:rsidRPr="005C15D9">
        <w:rPr>
          <w:rFonts w:asciiTheme="minorHAnsi" w:hAnsiTheme="minorHAnsi" w:cs="Arial"/>
          <w:sz w:val="22"/>
          <w:szCs w:val="22"/>
        </w:rPr>
        <w:br/>
      </w:r>
    </w:p>
    <w:p w:rsidR="0057382D" w:rsidRPr="005C15D9" w:rsidRDefault="0057382D" w:rsidP="005C15D9">
      <w:pPr>
        <w:rPr>
          <w:rFonts w:asciiTheme="minorHAnsi" w:hAnsiTheme="minorHAnsi" w:cs="Arial"/>
          <w:sz w:val="22"/>
          <w:szCs w:val="22"/>
        </w:rPr>
      </w:pPr>
      <w:r w:rsidRPr="005C15D9">
        <w:rPr>
          <w:rFonts w:asciiTheme="minorHAnsi" w:hAnsiTheme="minorHAnsi" w:cs="Arial"/>
          <w:sz w:val="22"/>
          <w:szCs w:val="22"/>
        </w:rPr>
        <w:t xml:space="preserve">Myra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Hodgkinson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, Mike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Kelly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>, (2007) "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Quality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management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and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enhancement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processes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in UK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business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schools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: a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review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",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Quality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Assurance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in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Education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Vol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. 15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Iss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>: 1, pp.77 – 91</w:t>
      </w:r>
    </w:p>
    <w:p w:rsidR="0057382D" w:rsidRPr="005C15D9" w:rsidRDefault="0057382D" w:rsidP="005C15D9">
      <w:pPr>
        <w:rPr>
          <w:rFonts w:asciiTheme="minorHAnsi" w:hAnsiTheme="minorHAnsi" w:cs="Arial"/>
          <w:sz w:val="22"/>
          <w:szCs w:val="22"/>
        </w:rPr>
      </w:pPr>
    </w:p>
    <w:p w:rsidR="0057382D" w:rsidRPr="005C15D9" w:rsidRDefault="0057382D" w:rsidP="005C15D9">
      <w:pPr>
        <w:rPr>
          <w:rFonts w:asciiTheme="minorHAnsi" w:hAnsiTheme="minorHAnsi" w:cs="Arial"/>
          <w:sz w:val="22"/>
          <w:szCs w:val="22"/>
        </w:rPr>
      </w:pPr>
      <w:proofErr w:type="spellStart"/>
      <w:r w:rsidRPr="005C15D9">
        <w:rPr>
          <w:rFonts w:asciiTheme="minorHAnsi" w:hAnsiTheme="minorHAnsi" w:cs="Arial"/>
          <w:sz w:val="22"/>
          <w:szCs w:val="22"/>
        </w:rPr>
        <w:t>Moshe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Sharabi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, (2010) "HR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manager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leadership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in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quality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improvement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in a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college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environment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",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Quality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Assurance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in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Education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Vol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. 18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Iss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>: 4, pp.317 – 327</w:t>
      </w:r>
    </w:p>
    <w:p w:rsidR="0057382D" w:rsidRPr="005C15D9" w:rsidRDefault="0057382D" w:rsidP="005C15D9">
      <w:pPr>
        <w:rPr>
          <w:rFonts w:asciiTheme="minorHAnsi" w:hAnsiTheme="minorHAnsi" w:cs="Arial"/>
          <w:sz w:val="22"/>
          <w:szCs w:val="22"/>
        </w:rPr>
      </w:pPr>
    </w:p>
    <w:p w:rsidR="0057382D" w:rsidRPr="005C15D9" w:rsidRDefault="0057382D" w:rsidP="005C15D9">
      <w:pPr>
        <w:rPr>
          <w:rFonts w:asciiTheme="minorHAnsi" w:hAnsiTheme="minorHAnsi" w:cs="Arial"/>
          <w:sz w:val="22"/>
          <w:szCs w:val="22"/>
        </w:rPr>
      </w:pPr>
      <w:proofErr w:type="spellStart"/>
      <w:r w:rsidRPr="005C15D9">
        <w:rPr>
          <w:rFonts w:asciiTheme="minorHAnsi" w:hAnsiTheme="minorHAnsi" w:cs="Arial"/>
          <w:sz w:val="22"/>
          <w:szCs w:val="22"/>
        </w:rPr>
        <w:t>Zelealem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T.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Temtime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Rebana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N.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Mmereki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>, (2011) "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Challenges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faced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by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graduate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business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education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in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Southern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Africa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: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Perceptions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of MBA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participants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",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Quality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Assurance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in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Education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Vol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. 19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Iss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>: 2, pp.110 – 129</w:t>
      </w:r>
    </w:p>
    <w:p w:rsidR="0057382D" w:rsidRPr="005C15D9" w:rsidRDefault="0057382D" w:rsidP="005C15D9">
      <w:pPr>
        <w:rPr>
          <w:rFonts w:asciiTheme="minorHAnsi" w:hAnsiTheme="minorHAnsi" w:cs="Arial"/>
          <w:sz w:val="22"/>
          <w:szCs w:val="22"/>
        </w:rPr>
      </w:pPr>
    </w:p>
    <w:p w:rsidR="0057382D" w:rsidRPr="005C15D9" w:rsidRDefault="0057382D" w:rsidP="005C15D9">
      <w:pPr>
        <w:rPr>
          <w:rFonts w:asciiTheme="minorHAnsi" w:hAnsiTheme="minorHAnsi" w:cs="Arial"/>
          <w:sz w:val="22"/>
          <w:szCs w:val="22"/>
        </w:rPr>
      </w:pPr>
      <w:proofErr w:type="spellStart"/>
      <w:r w:rsidRPr="005C15D9">
        <w:rPr>
          <w:rFonts w:asciiTheme="minorHAnsi" w:hAnsiTheme="minorHAnsi" w:cs="Arial"/>
          <w:sz w:val="22"/>
          <w:szCs w:val="22"/>
        </w:rPr>
        <w:t>Xiang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Li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, John Wilson,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Ed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Doran, (2009) "Strategic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collaboration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in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higher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education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: a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Sino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-UK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case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study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",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Journal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of Knowledge-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based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Innovation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in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China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Vol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. 1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Iss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>: 3, pp.226 – 242</w:t>
      </w:r>
    </w:p>
    <w:p w:rsidR="0057382D" w:rsidRPr="005C15D9" w:rsidRDefault="0057382D" w:rsidP="005C15D9">
      <w:pPr>
        <w:pStyle w:val="ListeParagraf"/>
        <w:rPr>
          <w:rFonts w:asciiTheme="minorHAnsi" w:hAnsiTheme="minorHAnsi" w:cs="Arial"/>
          <w:sz w:val="22"/>
          <w:szCs w:val="22"/>
        </w:rPr>
      </w:pPr>
    </w:p>
    <w:p w:rsidR="0057382D" w:rsidRPr="005C15D9" w:rsidRDefault="0057382D" w:rsidP="005C15D9">
      <w:pPr>
        <w:rPr>
          <w:rFonts w:asciiTheme="minorHAnsi" w:hAnsiTheme="minorHAnsi" w:cs="Arial"/>
          <w:sz w:val="22"/>
          <w:szCs w:val="22"/>
        </w:rPr>
      </w:pPr>
      <w:proofErr w:type="spellStart"/>
      <w:r w:rsidRPr="005C15D9">
        <w:rPr>
          <w:rFonts w:asciiTheme="minorHAnsi" w:hAnsiTheme="minorHAnsi" w:cs="Arial"/>
          <w:sz w:val="22"/>
          <w:szCs w:val="22"/>
        </w:rPr>
        <w:t>Farzianpour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F.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Dargahi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H,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Eynolahi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N,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Aghababa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S.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Internal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Evaluation in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Department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of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Health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Care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management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in School of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Allied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Medical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Sciences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Tehran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University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of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Medical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Sciences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Health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Information </w:t>
      </w:r>
      <w:proofErr w:type="spellStart"/>
      <w:r w:rsidRPr="005C15D9">
        <w:rPr>
          <w:rFonts w:asciiTheme="minorHAnsi" w:hAnsiTheme="minorHAnsi" w:cs="Arial"/>
          <w:sz w:val="22"/>
          <w:szCs w:val="22"/>
        </w:rPr>
        <w:t>management</w:t>
      </w:r>
      <w:proofErr w:type="spellEnd"/>
      <w:r w:rsidRPr="005C15D9">
        <w:rPr>
          <w:rFonts w:asciiTheme="minorHAnsi" w:hAnsiTheme="minorHAnsi" w:cs="Arial"/>
          <w:sz w:val="22"/>
          <w:szCs w:val="22"/>
        </w:rPr>
        <w:t xml:space="preserve"> 2010; 7(3): 348.</w:t>
      </w:r>
    </w:p>
    <w:p w:rsidR="0057382D" w:rsidRPr="005C15D9" w:rsidRDefault="0057382D" w:rsidP="005C15D9">
      <w:pPr>
        <w:pStyle w:val="ListeParagraf"/>
        <w:rPr>
          <w:rFonts w:asciiTheme="minorHAnsi" w:hAnsiTheme="minorHAnsi" w:cs="Arial"/>
          <w:sz w:val="22"/>
          <w:szCs w:val="22"/>
        </w:rPr>
      </w:pPr>
    </w:p>
    <w:p w:rsidR="0057382D" w:rsidRPr="005C15D9" w:rsidRDefault="0057382D" w:rsidP="005C15D9">
      <w:pPr>
        <w:rPr>
          <w:rFonts w:asciiTheme="minorHAnsi" w:hAnsiTheme="minorHAnsi" w:cs="Arial"/>
          <w:sz w:val="22"/>
          <w:szCs w:val="22"/>
        </w:rPr>
      </w:pPr>
    </w:p>
    <w:p w:rsidR="0057382D" w:rsidRPr="005C15D9" w:rsidRDefault="0057382D" w:rsidP="005C15D9">
      <w:pPr>
        <w:rPr>
          <w:rFonts w:asciiTheme="minorHAnsi" w:hAnsiTheme="minorHAnsi" w:cs="Arial"/>
          <w:sz w:val="22"/>
          <w:szCs w:val="22"/>
        </w:rPr>
      </w:pPr>
    </w:p>
    <w:p w:rsidR="0057382D" w:rsidRPr="005C15D9" w:rsidRDefault="0057382D" w:rsidP="005C15D9">
      <w:pPr>
        <w:rPr>
          <w:rFonts w:asciiTheme="minorHAnsi" w:hAnsiTheme="minorHAnsi" w:cs="Arial"/>
          <w:sz w:val="22"/>
          <w:szCs w:val="22"/>
        </w:rPr>
      </w:pPr>
    </w:p>
    <w:p w:rsidR="0057382D" w:rsidRPr="005C15D9" w:rsidRDefault="0057382D" w:rsidP="005C15D9">
      <w:pPr>
        <w:rPr>
          <w:rFonts w:asciiTheme="minorHAnsi" w:hAnsiTheme="minorHAnsi" w:cs="Arial"/>
          <w:sz w:val="22"/>
          <w:szCs w:val="22"/>
        </w:rPr>
      </w:pPr>
    </w:p>
    <w:p w:rsidR="00D87A90" w:rsidRPr="005C15D9" w:rsidRDefault="00D87A90" w:rsidP="005C15D9">
      <w:pPr>
        <w:tabs>
          <w:tab w:val="num" w:pos="360"/>
        </w:tabs>
        <w:ind w:left="360" w:hanging="360"/>
        <w:jc w:val="both"/>
        <w:rPr>
          <w:rFonts w:asciiTheme="minorHAnsi" w:hAnsiTheme="minorHAnsi" w:cs="Arial"/>
          <w:sz w:val="22"/>
          <w:szCs w:val="22"/>
        </w:rPr>
      </w:pPr>
    </w:p>
    <w:sectPr w:rsidR="00D87A90" w:rsidRPr="005C15D9" w:rsidSect="007750E6">
      <w:footerReference w:type="default" r:id="rId9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BBC" w:rsidRDefault="00F84BBC" w:rsidP="002733EC">
      <w:r>
        <w:separator/>
      </w:r>
    </w:p>
  </w:endnote>
  <w:endnote w:type="continuationSeparator" w:id="0">
    <w:p w:rsidR="00F84BBC" w:rsidRDefault="00F84BBC" w:rsidP="0027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-Italic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6899532"/>
      <w:docPartObj>
        <w:docPartGallery w:val="Page Numbers (Bottom of Page)"/>
        <w:docPartUnique/>
      </w:docPartObj>
    </w:sdtPr>
    <w:sdtEndPr/>
    <w:sdtContent>
      <w:p w:rsidR="002733EC" w:rsidRDefault="002733EC">
        <w:pPr>
          <w:pStyle w:val="AltBilgi"/>
          <w:jc w:val="center"/>
        </w:pPr>
        <w:r w:rsidRPr="002733EC">
          <w:rPr>
            <w:rFonts w:asciiTheme="minorHAnsi" w:hAnsiTheme="minorHAnsi"/>
            <w:i/>
            <w:sz w:val="16"/>
            <w:szCs w:val="16"/>
          </w:rPr>
          <w:t xml:space="preserve">ÖZGEÇMİŞ F. MIZIKACI                 </w:t>
        </w:r>
        <w:r w:rsidR="00526F5F" w:rsidRPr="002733EC">
          <w:rPr>
            <w:rFonts w:asciiTheme="minorHAnsi" w:hAnsiTheme="minorHAnsi"/>
            <w:i/>
            <w:sz w:val="16"/>
            <w:szCs w:val="16"/>
          </w:rPr>
          <w:fldChar w:fldCharType="begin"/>
        </w:r>
        <w:r w:rsidRPr="002733EC">
          <w:rPr>
            <w:rFonts w:asciiTheme="minorHAnsi" w:hAnsiTheme="minorHAnsi"/>
            <w:i/>
            <w:sz w:val="16"/>
            <w:szCs w:val="16"/>
          </w:rPr>
          <w:instrText xml:space="preserve"> PAGE   \* MERGEFORMAT </w:instrText>
        </w:r>
        <w:r w:rsidR="00526F5F" w:rsidRPr="002733EC">
          <w:rPr>
            <w:rFonts w:asciiTheme="minorHAnsi" w:hAnsiTheme="minorHAnsi"/>
            <w:i/>
            <w:sz w:val="16"/>
            <w:szCs w:val="16"/>
          </w:rPr>
          <w:fldChar w:fldCharType="separate"/>
        </w:r>
        <w:r w:rsidR="00CC0D89">
          <w:rPr>
            <w:rFonts w:asciiTheme="minorHAnsi" w:hAnsiTheme="minorHAnsi"/>
            <w:i/>
            <w:noProof/>
            <w:sz w:val="16"/>
            <w:szCs w:val="16"/>
          </w:rPr>
          <w:t>9</w:t>
        </w:r>
        <w:r w:rsidR="00526F5F" w:rsidRPr="002733EC">
          <w:rPr>
            <w:rFonts w:asciiTheme="minorHAnsi" w:hAnsiTheme="minorHAnsi"/>
            <w:i/>
            <w:sz w:val="16"/>
            <w:szCs w:val="16"/>
          </w:rPr>
          <w:fldChar w:fldCharType="end"/>
        </w:r>
      </w:p>
    </w:sdtContent>
  </w:sdt>
  <w:p w:rsidR="002733EC" w:rsidRDefault="002733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BBC" w:rsidRDefault="00F84BBC" w:rsidP="002733EC">
      <w:r>
        <w:separator/>
      </w:r>
    </w:p>
  </w:footnote>
  <w:footnote w:type="continuationSeparator" w:id="0">
    <w:p w:rsidR="00F84BBC" w:rsidRDefault="00F84BBC" w:rsidP="00273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0011"/>
    <w:multiLevelType w:val="hybridMultilevel"/>
    <w:tmpl w:val="60E46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F2FEA"/>
    <w:multiLevelType w:val="hybridMultilevel"/>
    <w:tmpl w:val="90466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00911"/>
    <w:multiLevelType w:val="hybridMultilevel"/>
    <w:tmpl w:val="FE4084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B529F"/>
    <w:multiLevelType w:val="hybridMultilevel"/>
    <w:tmpl w:val="0BEA92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77938"/>
    <w:multiLevelType w:val="hybridMultilevel"/>
    <w:tmpl w:val="2E3638DA"/>
    <w:lvl w:ilvl="0" w:tplc="0C88FF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353A0"/>
    <w:multiLevelType w:val="hybridMultilevel"/>
    <w:tmpl w:val="D87A6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B76122"/>
    <w:multiLevelType w:val="hybridMultilevel"/>
    <w:tmpl w:val="797E63F0"/>
    <w:lvl w:ilvl="0" w:tplc="4A0AE36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041D49"/>
    <w:multiLevelType w:val="hybridMultilevel"/>
    <w:tmpl w:val="845429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11058"/>
    <w:multiLevelType w:val="hybridMultilevel"/>
    <w:tmpl w:val="5B983C5E"/>
    <w:lvl w:ilvl="0" w:tplc="CC009E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427BEE"/>
    <w:multiLevelType w:val="hybridMultilevel"/>
    <w:tmpl w:val="336AC5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65DD8"/>
    <w:multiLevelType w:val="hybridMultilevel"/>
    <w:tmpl w:val="F35C9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3B5C51"/>
    <w:multiLevelType w:val="hybridMultilevel"/>
    <w:tmpl w:val="F294B662"/>
    <w:lvl w:ilvl="0" w:tplc="A4806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3E596A"/>
    <w:multiLevelType w:val="hybridMultilevel"/>
    <w:tmpl w:val="D2FE14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022"/>
    <w:multiLevelType w:val="hybridMultilevel"/>
    <w:tmpl w:val="E06C5450"/>
    <w:lvl w:ilvl="0" w:tplc="BE3ED4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80810"/>
    <w:multiLevelType w:val="hybridMultilevel"/>
    <w:tmpl w:val="DB4ECC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2E1426"/>
    <w:multiLevelType w:val="hybridMultilevel"/>
    <w:tmpl w:val="FE4084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9662FD"/>
    <w:multiLevelType w:val="hybridMultilevel"/>
    <w:tmpl w:val="704EDD9C"/>
    <w:lvl w:ilvl="0" w:tplc="E904E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1A5C67"/>
    <w:multiLevelType w:val="hybridMultilevel"/>
    <w:tmpl w:val="99AAA8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B7413"/>
    <w:multiLevelType w:val="hybridMultilevel"/>
    <w:tmpl w:val="9056CF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11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14"/>
  </w:num>
  <w:num w:numId="10">
    <w:abstractNumId w:val="0"/>
  </w:num>
  <w:num w:numId="11">
    <w:abstractNumId w:val="10"/>
  </w:num>
  <w:num w:numId="12">
    <w:abstractNumId w:val="2"/>
  </w:num>
  <w:num w:numId="13">
    <w:abstractNumId w:val="13"/>
  </w:num>
  <w:num w:numId="14">
    <w:abstractNumId w:val="17"/>
  </w:num>
  <w:num w:numId="15">
    <w:abstractNumId w:val="7"/>
  </w:num>
  <w:num w:numId="16">
    <w:abstractNumId w:val="3"/>
  </w:num>
  <w:num w:numId="17">
    <w:abstractNumId w:val="15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F8"/>
    <w:rsid w:val="00003330"/>
    <w:rsid w:val="0000595A"/>
    <w:rsid w:val="0001545E"/>
    <w:rsid w:val="00044B97"/>
    <w:rsid w:val="000468B6"/>
    <w:rsid w:val="000579AF"/>
    <w:rsid w:val="00084553"/>
    <w:rsid w:val="00093296"/>
    <w:rsid w:val="000B25E2"/>
    <w:rsid w:val="000B5097"/>
    <w:rsid w:val="000D5411"/>
    <w:rsid w:val="000D7866"/>
    <w:rsid w:val="000F32A0"/>
    <w:rsid w:val="000F4F3B"/>
    <w:rsid w:val="00104E31"/>
    <w:rsid w:val="001223F9"/>
    <w:rsid w:val="00125AF0"/>
    <w:rsid w:val="001261B2"/>
    <w:rsid w:val="00144B39"/>
    <w:rsid w:val="00144C1B"/>
    <w:rsid w:val="001451A9"/>
    <w:rsid w:val="0014608F"/>
    <w:rsid w:val="00166C15"/>
    <w:rsid w:val="00170996"/>
    <w:rsid w:val="00196493"/>
    <w:rsid w:val="001A231E"/>
    <w:rsid w:val="001C40C7"/>
    <w:rsid w:val="001D1750"/>
    <w:rsid w:val="001D6A5D"/>
    <w:rsid w:val="001F7BD3"/>
    <w:rsid w:val="002007D0"/>
    <w:rsid w:val="00226482"/>
    <w:rsid w:val="00235710"/>
    <w:rsid w:val="002523B3"/>
    <w:rsid w:val="00255F1C"/>
    <w:rsid w:val="00264BB6"/>
    <w:rsid w:val="002733EC"/>
    <w:rsid w:val="0027384B"/>
    <w:rsid w:val="00273D7E"/>
    <w:rsid w:val="002A5484"/>
    <w:rsid w:val="002D79C0"/>
    <w:rsid w:val="003121BC"/>
    <w:rsid w:val="003340C0"/>
    <w:rsid w:val="00350661"/>
    <w:rsid w:val="003627C9"/>
    <w:rsid w:val="0038613F"/>
    <w:rsid w:val="003B05B3"/>
    <w:rsid w:val="003B3452"/>
    <w:rsid w:val="003C43F0"/>
    <w:rsid w:val="003F43DC"/>
    <w:rsid w:val="0040376D"/>
    <w:rsid w:val="00415050"/>
    <w:rsid w:val="00421858"/>
    <w:rsid w:val="00423215"/>
    <w:rsid w:val="004472C2"/>
    <w:rsid w:val="00461992"/>
    <w:rsid w:val="004776AB"/>
    <w:rsid w:val="004943B2"/>
    <w:rsid w:val="004967A5"/>
    <w:rsid w:val="004A324C"/>
    <w:rsid w:val="004D4BA8"/>
    <w:rsid w:val="004E658A"/>
    <w:rsid w:val="005060FE"/>
    <w:rsid w:val="00526F5F"/>
    <w:rsid w:val="00541D68"/>
    <w:rsid w:val="005442EB"/>
    <w:rsid w:val="0054753B"/>
    <w:rsid w:val="0056123E"/>
    <w:rsid w:val="0057382D"/>
    <w:rsid w:val="0057586C"/>
    <w:rsid w:val="00581035"/>
    <w:rsid w:val="00592613"/>
    <w:rsid w:val="00597A1E"/>
    <w:rsid w:val="005A2D90"/>
    <w:rsid w:val="005C12D7"/>
    <w:rsid w:val="005C15D9"/>
    <w:rsid w:val="005C1C0E"/>
    <w:rsid w:val="005C7BFD"/>
    <w:rsid w:val="005D0EA2"/>
    <w:rsid w:val="005D5F4C"/>
    <w:rsid w:val="0060138A"/>
    <w:rsid w:val="00607E7F"/>
    <w:rsid w:val="006124E0"/>
    <w:rsid w:val="0061579E"/>
    <w:rsid w:val="006216F4"/>
    <w:rsid w:val="006335D4"/>
    <w:rsid w:val="006348F7"/>
    <w:rsid w:val="00641F5C"/>
    <w:rsid w:val="00645B93"/>
    <w:rsid w:val="00652C6D"/>
    <w:rsid w:val="00653688"/>
    <w:rsid w:val="006777FA"/>
    <w:rsid w:val="00681B45"/>
    <w:rsid w:val="00691A5B"/>
    <w:rsid w:val="006942CF"/>
    <w:rsid w:val="00696B8B"/>
    <w:rsid w:val="006C5D3D"/>
    <w:rsid w:val="006D0183"/>
    <w:rsid w:val="006F008C"/>
    <w:rsid w:val="006F31D4"/>
    <w:rsid w:val="006F4461"/>
    <w:rsid w:val="006F7D87"/>
    <w:rsid w:val="00706CCD"/>
    <w:rsid w:val="00771F71"/>
    <w:rsid w:val="007725AC"/>
    <w:rsid w:val="00774CB4"/>
    <w:rsid w:val="007750E6"/>
    <w:rsid w:val="007932F1"/>
    <w:rsid w:val="00795396"/>
    <w:rsid w:val="007C5810"/>
    <w:rsid w:val="007C5F44"/>
    <w:rsid w:val="007D59EA"/>
    <w:rsid w:val="007E307F"/>
    <w:rsid w:val="007F1B61"/>
    <w:rsid w:val="007F2803"/>
    <w:rsid w:val="007F5E05"/>
    <w:rsid w:val="00800516"/>
    <w:rsid w:val="0082050D"/>
    <w:rsid w:val="00830903"/>
    <w:rsid w:val="0083536C"/>
    <w:rsid w:val="00837D39"/>
    <w:rsid w:val="00850DBF"/>
    <w:rsid w:val="00866A52"/>
    <w:rsid w:val="00872001"/>
    <w:rsid w:val="008B5077"/>
    <w:rsid w:val="008C41FD"/>
    <w:rsid w:val="008C482E"/>
    <w:rsid w:val="008D03F0"/>
    <w:rsid w:val="008D51E8"/>
    <w:rsid w:val="008F40D1"/>
    <w:rsid w:val="00901E6B"/>
    <w:rsid w:val="00931D0E"/>
    <w:rsid w:val="009325E6"/>
    <w:rsid w:val="009359DD"/>
    <w:rsid w:val="00942398"/>
    <w:rsid w:val="00943B64"/>
    <w:rsid w:val="009866D3"/>
    <w:rsid w:val="009A0412"/>
    <w:rsid w:val="009A39FA"/>
    <w:rsid w:val="009A5ACC"/>
    <w:rsid w:val="009D4000"/>
    <w:rsid w:val="009D6BE8"/>
    <w:rsid w:val="009E57B0"/>
    <w:rsid w:val="009E7CB9"/>
    <w:rsid w:val="00A07600"/>
    <w:rsid w:val="00A12202"/>
    <w:rsid w:val="00A24ABF"/>
    <w:rsid w:val="00A4247E"/>
    <w:rsid w:val="00A5787C"/>
    <w:rsid w:val="00A6343E"/>
    <w:rsid w:val="00A72E00"/>
    <w:rsid w:val="00A76581"/>
    <w:rsid w:val="00A8797D"/>
    <w:rsid w:val="00A967F4"/>
    <w:rsid w:val="00A96F5A"/>
    <w:rsid w:val="00AB5184"/>
    <w:rsid w:val="00AB57CF"/>
    <w:rsid w:val="00AC273B"/>
    <w:rsid w:val="00AD4C9F"/>
    <w:rsid w:val="00AE1C44"/>
    <w:rsid w:val="00AF627C"/>
    <w:rsid w:val="00AF75B3"/>
    <w:rsid w:val="00B01802"/>
    <w:rsid w:val="00B045EA"/>
    <w:rsid w:val="00B24ABF"/>
    <w:rsid w:val="00B50786"/>
    <w:rsid w:val="00B57EFB"/>
    <w:rsid w:val="00B73FBF"/>
    <w:rsid w:val="00B74C8F"/>
    <w:rsid w:val="00B91AF7"/>
    <w:rsid w:val="00BA7D81"/>
    <w:rsid w:val="00BC02CA"/>
    <w:rsid w:val="00BC1433"/>
    <w:rsid w:val="00BC1C22"/>
    <w:rsid w:val="00BC580B"/>
    <w:rsid w:val="00BF5637"/>
    <w:rsid w:val="00C073C7"/>
    <w:rsid w:val="00C12197"/>
    <w:rsid w:val="00C16600"/>
    <w:rsid w:val="00C236CF"/>
    <w:rsid w:val="00C61DEE"/>
    <w:rsid w:val="00C63432"/>
    <w:rsid w:val="00C641BF"/>
    <w:rsid w:val="00C7283B"/>
    <w:rsid w:val="00C74E16"/>
    <w:rsid w:val="00CA06CA"/>
    <w:rsid w:val="00CC0D89"/>
    <w:rsid w:val="00CE667D"/>
    <w:rsid w:val="00CF5B53"/>
    <w:rsid w:val="00D03C7F"/>
    <w:rsid w:val="00D110C0"/>
    <w:rsid w:val="00D340EF"/>
    <w:rsid w:val="00D570B1"/>
    <w:rsid w:val="00D62A54"/>
    <w:rsid w:val="00D656D9"/>
    <w:rsid w:val="00D74B75"/>
    <w:rsid w:val="00D81A0A"/>
    <w:rsid w:val="00D85F71"/>
    <w:rsid w:val="00D875A2"/>
    <w:rsid w:val="00D87A90"/>
    <w:rsid w:val="00DB0C5F"/>
    <w:rsid w:val="00DB104F"/>
    <w:rsid w:val="00DB3084"/>
    <w:rsid w:val="00DB34A3"/>
    <w:rsid w:val="00DC0432"/>
    <w:rsid w:val="00DC2D1E"/>
    <w:rsid w:val="00DD7118"/>
    <w:rsid w:val="00DD7EEF"/>
    <w:rsid w:val="00E016F9"/>
    <w:rsid w:val="00E1767E"/>
    <w:rsid w:val="00E37FEC"/>
    <w:rsid w:val="00E47DF8"/>
    <w:rsid w:val="00E72B7C"/>
    <w:rsid w:val="00E82B4D"/>
    <w:rsid w:val="00E9140F"/>
    <w:rsid w:val="00EB23B6"/>
    <w:rsid w:val="00EB584C"/>
    <w:rsid w:val="00ED7D14"/>
    <w:rsid w:val="00ED7EDF"/>
    <w:rsid w:val="00EF1361"/>
    <w:rsid w:val="00EF2B24"/>
    <w:rsid w:val="00F0051F"/>
    <w:rsid w:val="00F02F2D"/>
    <w:rsid w:val="00F10C21"/>
    <w:rsid w:val="00F27A52"/>
    <w:rsid w:val="00F308AD"/>
    <w:rsid w:val="00F316FC"/>
    <w:rsid w:val="00F42CD0"/>
    <w:rsid w:val="00F63033"/>
    <w:rsid w:val="00F668A2"/>
    <w:rsid w:val="00F84BBC"/>
    <w:rsid w:val="00FA430F"/>
    <w:rsid w:val="00FA5C9C"/>
    <w:rsid w:val="00FA7F9C"/>
    <w:rsid w:val="00FB54F8"/>
    <w:rsid w:val="00FB5B5A"/>
    <w:rsid w:val="00FB6927"/>
    <w:rsid w:val="00FE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3A23B"/>
  <w15:docId w15:val="{2DC937D0-2B56-448B-9CF8-EB5EB6C5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0E6"/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rsid w:val="007750E6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Balk2">
    <w:name w:val="heading 2"/>
    <w:basedOn w:val="Normal"/>
    <w:next w:val="Normal"/>
    <w:qFormat/>
    <w:rsid w:val="007750E6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1"/>
    </w:pPr>
    <w:rPr>
      <w:b/>
      <w:color w:val="000080"/>
      <w:szCs w:val="2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93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qFormat/>
    <w:rsid w:val="007750E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7750E6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paragraph" w:styleId="GvdeMetniGirintisi">
    <w:name w:val="Body Text Indent"/>
    <w:basedOn w:val="Normal"/>
    <w:rsid w:val="007750E6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styleId="Gl">
    <w:name w:val="Strong"/>
    <w:uiPriority w:val="22"/>
    <w:qFormat/>
    <w:rsid w:val="007750E6"/>
    <w:rPr>
      <w:b/>
      <w:bCs/>
    </w:rPr>
  </w:style>
  <w:style w:type="paragraph" w:styleId="GvdeMetni">
    <w:name w:val="Body Text"/>
    <w:basedOn w:val="Normal"/>
    <w:link w:val="GvdeMetniChar"/>
    <w:rsid w:val="007750E6"/>
    <w:pPr>
      <w:spacing w:after="120"/>
    </w:pPr>
  </w:style>
  <w:style w:type="paragraph" w:styleId="GvdeMetni3">
    <w:name w:val="Body Text 3"/>
    <w:basedOn w:val="Normal"/>
    <w:rsid w:val="007750E6"/>
    <w:pPr>
      <w:spacing w:after="120"/>
    </w:pPr>
    <w:rPr>
      <w:sz w:val="16"/>
      <w:szCs w:val="16"/>
    </w:rPr>
  </w:style>
  <w:style w:type="paragraph" w:styleId="GvdeMetniGirintisi2">
    <w:name w:val="Body Text Indent 2"/>
    <w:basedOn w:val="Normal"/>
    <w:rsid w:val="00F02F2D"/>
    <w:pPr>
      <w:spacing w:after="120" w:line="480" w:lineRule="auto"/>
      <w:ind w:left="283"/>
    </w:pPr>
    <w:rPr>
      <w:lang w:val="en-US"/>
    </w:rPr>
  </w:style>
  <w:style w:type="character" w:customStyle="1" w:styleId="cpyhl">
    <w:name w:val="cpyhl"/>
    <w:basedOn w:val="VarsaylanParagrafYazTipi"/>
    <w:rsid w:val="006C5D3D"/>
  </w:style>
  <w:style w:type="paragraph" w:customStyle="1" w:styleId="a">
    <w:basedOn w:val="Normal"/>
    <w:rsid w:val="00AD4C9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Kpr">
    <w:name w:val="Hyperlink"/>
    <w:rsid w:val="00E1767E"/>
    <w:rPr>
      <w:rFonts w:ascii="Arial" w:hAnsi="Arial" w:cs="Arial" w:hint="default"/>
      <w:b/>
      <w:bCs/>
      <w:i w:val="0"/>
      <w:iCs w:val="0"/>
      <w:strike w:val="0"/>
      <w:dstrike w:val="0"/>
      <w:color w:val="000066"/>
      <w:sz w:val="20"/>
      <w:szCs w:val="20"/>
      <w:u w:val="none"/>
      <w:effect w:val="none"/>
    </w:rPr>
  </w:style>
  <w:style w:type="paragraph" w:styleId="GvdeMetni2">
    <w:name w:val="Body Text 2"/>
    <w:basedOn w:val="Normal"/>
    <w:link w:val="GvdeMetni2Char"/>
    <w:rsid w:val="00E1767E"/>
    <w:pPr>
      <w:spacing w:after="120" w:line="480" w:lineRule="auto"/>
    </w:pPr>
    <w:rPr>
      <w:rFonts w:ascii="Times" w:eastAsia="Times" w:hAnsi="Times"/>
      <w:szCs w:val="20"/>
    </w:rPr>
  </w:style>
  <w:style w:type="character" w:customStyle="1" w:styleId="GvdeMetni2Char">
    <w:name w:val="Gövde Metni 2 Char"/>
    <w:link w:val="GvdeMetni2"/>
    <w:rsid w:val="002007D0"/>
    <w:rPr>
      <w:rFonts w:ascii="Times" w:eastAsia="Times" w:hAnsi="Times"/>
      <w:sz w:val="24"/>
    </w:rPr>
  </w:style>
  <w:style w:type="character" w:customStyle="1" w:styleId="GvdeMetniChar">
    <w:name w:val="Gövde Metni Char"/>
    <w:link w:val="GvdeMetni"/>
    <w:rsid w:val="002007D0"/>
    <w:rPr>
      <w:sz w:val="24"/>
      <w:szCs w:val="24"/>
      <w:lang w:eastAsia="en-US"/>
    </w:rPr>
  </w:style>
  <w:style w:type="paragraph" w:customStyle="1" w:styleId="CharCaracterCaracterCharCaracterCaracterCharCaracterCaracterCharCharCharCharCharCharCharCharCharCharCharCharCharCharCharChar">
    <w:name w:val="Char Caracter Caracter Char Caracter Caracter Char Caracter Caracter Char Char Char Char Char Char Char Char Char Char Char Char Char Char Char Char"/>
    <w:basedOn w:val="Normal"/>
    <w:rsid w:val="000D786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ited">
    <w:name w:val="cited"/>
    <w:basedOn w:val="Normal"/>
    <w:rsid w:val="006942CF"/>
    <w:pPr>
      <w:spacing w:before="100" w:beforeAutospacing="1" w:after="100" w:afterAutospacing="1"/>
    </w:pPr>
    <w:rPr>
      <w:lang w:eastAsia="tr-TR"/>
    </w:rPr>
  </w:style>
  <w:style w:type="character" w:customStyle="1" w:styleId="nlmyear">
    <w:name w:val="nlm_year"/>
    <w:rsid w:val="006942CF"/>
  </w:style>
  <w:style w:type="paragraph" w:styleId="NormalWeb">
    <w:name w:val="Normal (Web)"/>
    <w:basedOn w:val="Normal"/>
    <w:rsid w:val="006942CF"/>
    <w:pPr>
      <w:spacing w:before="100" w:beforeAutospacing="1" w:after="100" w:afterAutospacing="1"/>
    </w:pPr>
    <w:rPr>
      <w:lang w:eastAsia="tr-TR"/>
    </w:rPr>
  </w:style>
  <w:style w:type="character" w:customStyle="1" w:styleId="volume">
    <w:name w:val="volume"/>
    <w:rsid w:val="006942CF"/>
  </w:style>
  <w:style w:type="paragraph" w:styleId="ListeParagraf">
    <w:name w:val="List Paragraph"/>
    <w:basedOn w:val="Normal"/>
    <w:uiPriority w:val="34"/>
    <w:qFormat/>
    <w:rsid w:val="0057382D"/>
    <w:pPr>
      <w:ind w:left="720"/>
    </w:pPr>
    <w:rPr>
      <w:lang w:val="en-US"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2733E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733EC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2733E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33EC"/>
    <w:rPr>
      <w:sz w:val="24"/>
      <w:szCs w:val="24"/>
      <w:lang w:eastAsia="en-US"/>
    </w:rPr>
  </w:style>
  <w:style w:type="paragraph" w:customStyle="1" w:styleId="Default">
    <w:name w:val="Default"/>
    <w:rsid w:val="00FA5C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932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9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fonline.com/doi/abs/10.1080/135383210036794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4CC0B-864C-4200-A833-F99342C6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3261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ÖZGEÇMİŞ VE ESERLER LİSTESİ</vt:lpstr>
    </vt:vector>
  </TitlesOfParts>
  <Company/>
  <LinksUpToDate>false</LinksUpToDate>
  <CharactersWithSpaces>21806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 VE ESERLER LİSTESİ</dc:title>
  <dc:creator>User</dc:creator>
  <cp:lastModifiedBy>FATMA MIZIKACI</cp:lastModifiedBy>
  <cp:revision>6</cp:revision>
  <cp:lastPrinted>2010-12-24T16:10:00Z</cp:lastPrinted>
  <dcterms:created xsi:type="dcterms:W3CDTF">2018-02-16T12:09:00Z</dcterms:created>
  <dcterms:modified xsi:type="dcterms:W3CDTF">2018-02-19T10:53:00Z</dcterms:modified>
</cp:coreProperties>
</file>