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46A0F" w:rsidP="00832AEF">
            <w:pPr>
              <w:pStyle w:val="DersBilgileri"/>
              <w:rPr>
                <w:b/>
                <w:bCs/>
                <w:szCs w:val="16"/>
              </w:rPr>
            </w:pPr>
            <w:r>
              <w:t>SBK386- CEZA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46A0F" w:rsidP="00832AEF">
            <w:pPr>
              <w:pStyle w:val="DersBilgileri"/>
              <w:rPr>
                <w:szCs w:val="16"/>
              </w:rPr>
            </w:pPr>
            <w:r>
              <w:rPr>
                <w:szCs w:val="16"/>
              </w:rPr>
              <w:t>Doç. Dr. Devrim AYDIN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46A0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46A0F" w:rsidP="00832AEF">
            <w:pPr>
              <w:pStyle w:val="DersBilgileri"/>
              <w:rPr>
                <w:szCs w:val="16"/>
              </w:rPr>
            </w:pPr>
            <w:r>
              <w:rPr>
                <w:szCs w:val="16"/>
              </w:rPr>
              <w:t>ULUSAL: 3, 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46A0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46A0F" w:rsidP="00F46A0F">
            <w:pPr>
              <w:pStyle w:val="DersBilgileri"/>
              <w:rPr>
                <w:szCs w:val="16"/>
              </w:rPr>
            </w:pPr>
            <w:r>
              <w:rPr>
                <w:szCs w:val="16"/>
              </w:rPr>
              <w:t>Ceza hukuku dersi kapsamında ceza hukuku genel teorisi bilgisi verilmektedir. Bu kapsamda ceza hukukunun genel niteliği, kanunilik ilkesi, suç ve suçun unsurları, ceza sorumluluğunu etkileyen nedenler, suçun ortaya çıkış biçimleri, suçların toplanması ve Türk Ceza Kanunu’’</w:t>
            </w:r>
            <w:proofErr w:type="spellStart"/>
            <w:r>
              <w:rPr>
                <w:szCs w:val="16"/>
              </w:rPr>
              <w:t>nda</w:t>
            </w:r>
            <w:proofErr w:type="spellEnd"/>
            <w:r>
              <w:rPr>
                <w:szCs w:val="16"/>
              </w:rPr>
              <w:t xml:space="preserve"> yer alan yaptırım türleri ele alınmaktadır.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46A0F" w:rsidP="00EF1CD3">
            <w:pPr>
              <w:pStyle w:val="DersBilgileri"/>
              <w:ind w:left="0"/>
              <w:rPr>
                <w:szCs w:val="16"/>
              </w:rPr>
            </w:pPr>
            <w:r>
              <w:t>AÜSBF Maliye bölümü 3. sınıf lisans öğrencilerine, meslek sınavları ve mesleki alanda gerekli düzeyde ceza hukuku genel hükümler teorisi hakkında bilgi vermektir.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46A0F" w:rsidP="00832AEF">
            <w:pPr>
              <w:pStyle w:val="DersBilgileri"/>
              <w:rPr>
                <w:szCs w:val="16"/>
              </w:rPr>
            </w:pPr>
            <w:r>
              <w:rPr>
                <w:szCs w:val="16"/>
              </w:rPr>
              <w:t>BİR YARIYIL-14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46A0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46A0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F1CD3" w:rsidRDefault="00EF1CD3" w:rsidP="00EF1CD3">
            <w:pPr>
              <w:pStyle w:val="Kaynakca"/>
              <w:numPr>
                <w:ilvl w:val="0"/>
                <w:numId w:val="1"/>
              </w:numPr>
              <w:rPr>
                <w:szCs w:val="16"/>
                <w:lang w:val="tr-TR"/>
              </w:rPr>
            </w:pPr>
            <w:r>
              <w:rPr>
                <w:szCs w:val="16"/>
                <w:lang w:val="tr-TR"/>
              </w:rPr>
              <w:t>T. Demirbaş: Ceza Hukuku Genel Hükümler, Seçkin Yay</w:t>
            </w:r>
            <w:proofErr w:type="gramStart"/>
            <w:r>
              <w:rPr>
                <w:szCs w:val="16"/>
                <w:lang w:val="tr-TR"/>
              </w:rPr>
              <w:t>.,</w:t>
            </w:r>
            <w:proofErr w:type="gramEnd"/>
            <w:r>
              <w:rPr>
                <w:szCs w:val="16"/>
                <w:lang w:val="tr-TR"/>
              </w:rPr>
              <w:t xml:space="preserve"> Ankara, 2017.</w:t>
            </w:r>
          </w:p>
          <w:p w:rsidR="00F46A0F" w:rsidRDefault="00EF1CD3" w:rsidP="00832AEF">
            <w:pPr>
              <w:pStyle w:val="Kaynakca"/>
              <w:rPr>
                <w:szCs w:val="16"/>
                <w:lang w:val="tr-TR"/>
              </w:rPr>
            </w:pPr>
            <w:r>
              <w:rPr>
                <w:szCs w:val="16"/>
                <w:lang w:val="tr-TR"/>
              </w:rPr>
              <w:t xml:space="preserve">2- </w:t>
            </w:r>
            <w:r w:rsidR="00F46A0F">
              <w:rPr>
                <w:szCs w:val="16"/>
                <w:lang w:val="tr-TR"/>
              </w:rPr>
              <w:t xml:space="preserve">Z. </w:t>
            </w:r>
            <w:proofErr w:type="spellStart"/>
            <w:r w:rsidR="00F46A0F">
              <w:rPr>
                <w:szCs w:val="16"/>
                <w:lang w:val="tr-TR"/>
              </w:rPr>
              <w:t>Hafızoğlulları</w:t>
            </w:r>
            <w:proofErr w:type="spellEnd"/>
            <w:r w:rsidR="00F46A0F">
              <w:rPr>
                <w:szCs w:val="16"/>
                <w:lang w:val="tr-TR"/>
              </w:rPr>
              <w:t xml:space="preserve"> – M. Özen: Ceza Hukuku Genel Hükümler, US-A Yay</w:t>
            </w:r>
            <w:proofErr w:type="gramStart"/>
            <w:r w:rsidR="00F46A0F">
              <w:rPr>
                <w:szCs w:val="16"/>
                <w:lang w:val="tr-TR"/>
              </w:rPr>
              <w:t>.,</w:t>
            </w:r>
            <w:proofErr w:type="gramEnd"/>
            <w:r w:rsidR="00F46A0F">
              <w:rPr>
                <w:szCs w:val="16"/>
                <w:lang w:val="tr-TR"/>
              </w:rPr>
              <w:t xml:space="preserve"> Ankara, 2017</w:t>
            </w:r>
            <w:r>
              <w:rPr>
                <w:szCs w:val="16"/>
                <w:lang w:val="tr-TR"/>
              </w:rPr>
              <w:t xml:space="preserve"> </w:t>
            </w:r>
          </w:p>
          <w:p w:rsidR="00EF1CD3" w:rsidRDefault="00EF1CD3" w:rsidP="00EF1CD3">
            <w:pPr>
              <w:pStyle w:val="Kaynakca"/>
              <w:numPr>
                <w:ilvl w:val="0"/>
                <w:numId w:val="2"/>
              </w:numPr>
              <w:rPr>
                <w:szCs w:val="16"/>
                <w:lang w:val="tr-TR"/>
              </w:rPr>
            </w:pPr>
            <w:r>
              <w:rPr>
                <w:szCs w:val="16"/>
                <w:lang w:val="tr-TR"/>
              </w:rPr>
              <w:t xml:space="preserve">N. </w:t>
            </w:r>
            <w:proofErr w:type="spellStart"/>
            <w:r>
              <w:rPr>
                <w:szCs w:val="16"/>
                <w:lang w:val="tr-TR"/>
              </w:rPr>
              <w:t>Toroslu</w:t>
            </w:r>
            <w:proofErr w:type="spellEnd"/>
            <w:r>
              <w:rPr>
                <w:szCs w:val="16"/>
                <w:lang w:val="tr-TR"/>
              </w:rPr>
              <w:t xml:space="preserve"> – H. </w:t>
            </w:r>
            <w:proofErr w:type="spellStart"/>
            <w:r>
              <w:rPr>
                <w:szCs w:val="16"/>
                <w:lang w:val="tr-TR"/>
              </w:rPr>
              <w:t>Toroslu</w:t>
            </w:r>
            <w:proofErr w:type="spellEnd"/>
            <w:r>
              <w:rPr>
                <w:szCs w:val="16"/>
                <w:lang w:val="tr-TR"/>
              </w:rPr>
              <w:t>: Ceza Hukuku Genel Hükümler, Savaş Yay. Ankara, 2018.</w:t>
            </w:r>
          </w:p>
          <w:p w:rsidR="00F46A0F" w:rsidRDefault="00EF1CD3" w:rsidP="00EF1CD3">
            <w:pPr>
              <w:pStyle w:val="Kaynakca"/>
              <w:numPr>
                <w:ilvl w:val="0"/>
                <w:numId w:val="2"/>
              </w:numPr>
              <w:rPr>
                <w:szCs w:val="16"/>
                <w:lang w:val="tr-TR"/>
              </w:rPr>
            </w:pPr>
            <w:r>
              <w:rPr>
                <w:szCs w:val="16"/>
                <w:lang w:val="tr-TR"/>
              </w:rPr>
              <w:t>H. Zafer: Ceza Hukuku Genel Hükümler, Beta Yay</w:t>
            </w:r>
            <w:proofErr w:type="gramStart"/>
            <w:r>
              <w:rPr>
                <w:szCs w:val="16"/>
                <w:lang w:val="tr-TR"/>
              </w:rPr>
              <w:t>.,</w:t>
            </w:r>
            <w:proofErr w:type="gramEnd"/>
            <w:r>
              <w:rPr>
                <w:szCs w:val="16"/>
                <w:lang w:val="tr-TR"/>
              </w:rPr>
              <w:t xml:space="preserve"> İstanbul, 2017</w:t>
            </w:r>
          </w:p>
          <w:p w:rsidR="00EF1CD3" w:rsidRPr="001A2552" w:rsidRDefault="00EF1CD3"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F46A0F" w:rsidP="00832AEF">
            <w:pPr>
              <w:pStyle w:val="DersBilgileri"/>
              <w:rPr>
                <w:szCs w:val="16"/>
              </w:rPr>
            </w:pPr>
            <w:r>
              <w:rPr>
                <w:szCs w:val="16"/>
              </w:rPr>
              <w:t>ULUSAL: 3, AKTS:</w:t>
            </w:r>
            <w:r w:rsidR="00EF1CD3">
              <w:rPr>
                <w:szCs w:val="16"/>
              </w:rPr>
              <w:t>5</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F1CD3">
      <w:bookmarkStart w:id="0" w:name="_GoBack"/>
      <w:bookmarkEnd w:id="0"/>
    </w:p>
    <w:sectPr w:rsidR="00EB0AE2" w:rsidSect="00333D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3942"/>
    <w:multiLevelType w:val="hybridMultilevel"/>
    <w:tmpl w:val="181AFC2C"/>
    <w:lvl w:ilvl="0" w:tplc="3168DCD2">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nsid w:val="603404AC"/>
    <w:multiLevelType w:val="hybridMultilevel"/>
    <w:tmpl w:val="F58A751E"/>
    <w:lvl w:ilvl="0" w:tplc="AB4AA694">
      <w:start w:val="3"/>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333D1B"/>
    <w:rsid w:val="007F2ABE"/>
    <w:rsid w:val="00832BE3"/>
    <w:rsid w:val="00B21406"/>
    <w:rsid w:val="00BC32DD"/>
    <w:rsid w:val="00EF1CD3"/>
    <w:rsid w:val="00F46A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1027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2018-02-17T19:29:00Z</dcterms:created>
  <dcterms:modified xsi:type="dcterms:W3CDTF">2018-02-17T19:50:00Z</dcterms:modified>
</cp:coreProperties>
</file>