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D8" w:rsidRPr="008D47D8" w:rsidRDefault="008D47D8" w:rsidP="008D47D8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47D8">
        <w:rPr>
          <w:rFonts w:ascii="Times New Roman" w:hAnsi="Times New Roman" w:cs="Times New Roman"/>
          <w:b/>
          <w:sz w:val="24"/>
          <w:szCs w:val="24"/>
        </w:rPr>
        <w:t>HAFTA</w:t>
      </w:r>
    </w:p>
    <w:p w:rsidR="008D47D8" w:rsidRPr="00DA62C6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E33011F" wp14:editId="15BED642">
            <wp:extent cx="5772150" cy="26098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600"/>
                    <a:stretch/>
                  </pic:blipFill>
                  <pic:spPr bwMode="auto">
                    <a:xfrm>
                      <a:off x="0" y="0"/>
                      <a:ext cx="577215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YAHUDİLİK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Dünyada 20 milyon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6-7 milyon İsrail 6-7 milyon ABD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Türkiye’de 20 000-25 000 civarı</w:t>
      </w:r>
      <w:r w:rsidRPr="00A81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D8" w:rsidRPr="00F4052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28">
        <w:rPr>
          <w:rFonts w:ascii="Times New Roman" w:hAnsi="Times New Roman" w:cs="Times New Roman"/>
          <w:sz w:val="24"/>
          <w:szCs w:val="24"/>
        </w:rPr>
        <w:t>Ahitleşme</w:t>
      </w:r>
      <w:proofErr w:type="spellEnd"/>
      <w:r w:rsidRPr="00F4052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40528">
        <w:rPr>
          <w:rFonts w:ascii="Times New Roman" w:hAnsi="Times New Roman" w:cs="Times New Roman"/>
          <w:sz w:val="24"/>
          <w:szCs w:val="24"/>
        </w:rPr>
        <w:t>Seçilmişlik</w:t>
      </w:r>
      <w:proofErr w:type="spellEnd"/>
      <w:r w:rsidRPr="00F40528">
        <w:rPr>
          <w:rFonts w:ascii="Times New Roman" w:hAnsi="Times New Roman" w:cs="Times New Roman"/>
          <w:sz w:val="24"/>
          <w:szCs w:val="24"/>
        </w:rPr>
        <w:t xml:space="preserve"> üzerine kurulu bir din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İbrani Ataları </w:t>
      </w:r>
      <w:r w:rsidRPr="006103D7">
        <w:rPr>
          <w:rFonts w:ascii="Times New Roman" w:hAnsi="Times New Roman" w:cs="Times New Roman"/>
          <w:sz w:val="24"/>
          <w:szCs w:val="24"/>
        </w:rPr>
        <w:t>İbrahim ve Yakup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Babil Sürgünü dönüşü Milli Sürgün </w:t>
      </w:r>
      <w:r w:rsidRPr="00F40528">
        <w:rPr>
          <w:rFonts w:ascii="Times New Roman" w:hAnsi="Times New Roman" w:cs="Times New Roman"/>
          <w:sz w:val="24"/>
          <w:szCs w:val="24"/>
        </w:rPr>
        <w:t>MÖ 586</w:t>
      </w:r>
      <w:r w:rsidRPr="00F40528">
        <w:rPr>
          <w:rFonts w:ascii="Times New Roman" w:hAnsi="Times New Roman" w:cs="Times New Roman"/>
          <w:sz w:val="24"/>
          <w:szCs w:val="24"/>
        </w:rPr>
        <w:tab/>
        <w:t>Dönüş MÖ 538</w:t>
      </w:r>
    </w:p>
    <w:p w:rsidR="008D47D8" w:rsidRPr="006103D7" w:rsidRDefault="008D47D8" w:rsidP="008D47D8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 mi, ırk mı, millet mi?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528">
        <w:rPr>
          <w:rFonts w:ascii="Times New Roman" w:hAnsi="Times New Roman" w:cs="Times New Roman"/>
          <w:b/>
          <w:sz w:val="24"/>
          <w:szCs w:val="24"/>
        </w:rPr>
        <w:t>Yahudilik ve Yahudilerle ilgili kavramlar</w:t>
      </w:r>
    </w:p>
    <w:p w:rsidR="008D47D8" w:rsidRPr="00F40528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Yahudi:</w:t>
      </w:r>
      <w:r w:rsidRPr="006103D7">
        <w:rPr>
          <w:rFonts w:ascii="Times New Roman" w:hAnsi="Times New Roman" w:cs="Times New Roman"/>
          <w:sz w:val="24"/>
          <w:szCs w:val="24"/>
        </w:rPr>
        <w:t xml:space="preserve"> Yakup’un 12 oğlundan 4. sünün adı.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Filistin’in güneyinde Kudüs merkezli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Yahuda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Krallığı</w:t>
      </w:r>
      <w:r>
        <w:rPr>
          <w:rFonts w:ascii="Times New Roman" w:hAnsi="Times New Roman" w:cs="Times New Roman"/>
          <w:sz w:val="24"/>
          <w:szCs w:val="24"/>
        </w:rPr>
        <w:t>nın adı.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kullanım: </w:t>
      </w:r>
      <w:r w:rsidRPr="006103D7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İsrailoğulları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>, birey Yahudi.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İbrani:</w:t>
      </w:r>
      <w:r w:rsidRPr="006103D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ivri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ibri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Hibri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İbrahimi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Avram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Avraham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) işaret eder. İbrahim’in dedesinin adı olan “Eber” veya bir nehri veya yolu geçmek anlamında İbranice “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abar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” kelimesinden gelir. </w:t>
      </w:r>
      <w:r w:rsidRPr="006103D7">
        <w:rPr>
          <w:rFonts w:ascii="Times New Roman" w:hAnsi="Times New Roman" w:cs="Times New Roman"/>
          <w:sz w:val="24"/>
          <w:szCs w:val="24"/>
        </w:rPr>
        <w:lastRenderedPageBreak/>
        <w:t>MÖ XV. Yüzyıl Kenan ülkesinin yerlileri tarafından “öte tarafın insanları” Fırat ve Ürdün nehrinin öte y</w:t>
      </w:r>
      <w:r>
        <w:rPr>
          <w:rFonts w:ascii="Times New Roman" w:hAnsi="Times New Roman" w:cs="Times New Roman"/>
          <w:sz w:val="24"/>
          <w:szCs w:val="24"/>
        </w:rPr>
        <w:t>akasından gelen insanlar.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İsrail:</w:t>
      </w:r>
      <w:r w:rsidRPr="006103D7">
        <w:rPr>
          <w:rFonts w:ascii="Times New Roman" w:hAnsi="Times New Roman" w:cs="Times New Roman"/>
          <w:sz w:val="24"/>
          <w:szCs w:val="24"/>
        </w:rPr>
        <w:t xml:space="preserve"> Tanrı ile güreşen, mücadele eden. Tanrı’yı gören.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Yakup’a verile</w:t>
      </w:r>
      <w:r>
        <w:rPr>
          <w:rFonts w:ascii="Times New Roman" w:hAnsi="Times New Roman" w:cs="Times New Roman"/>
          <w:sz w:val="24"/>
          <w:szCs w:val="24"/>
        </w:rPr>
        <w:t>n lakap: Tekvin 32/22-28. 35/9.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Krallığın kuzey bölümü (Nablus merkezli)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İsrail devletinin adı.</w:t>
      </w:r>
      <w:proofErr w:type="gramEnd"/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Kur’an’da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Yehud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, İsrail.</w:t>
      </w:r>
    </w:p>
    <w:p w:rsidR="008D47D8" w:rsidRPr="00F4052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Musevi:</w:t>
      </w:r>
      <w:r>
        <w:rPr>
          <w:rFonts w:ascii="Times New Roman" w:hAnsi="Times New Roman" w:cs="Times New Roman"/>
          <w:sz w:val="24"/>
          <w:szCs w:val="24"/>
        </w:rPr>
        <w:t xml:space="preserve"> Türkiye’de ve 19. Yüzyılın sonlarından itibaren Yahudilik mensubu.</w:t>
      </w:r>
    </w:p>
    <w:p w:rsidR="008D47D8" w:rsidRPr="00F4052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Aşkenaz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40528">
        <w:rPr>
          <w:rFonts w:ascii="Times New Roman" w:hAnsi="Times New Roman" w:cs="Times New Roman"/>
          <w:sz w:val="24"/>
          <w:szCs w:val="24"/>
        </w:rPr>
        <w:t>Doğu Avrupa ve Almanya kökenli</w:t>
      </w:r>
      <w:r>
        <w:rPr>
          <w:rFonts w:ascii="Times New Roman" w:hAnsi="Times New Roman" w:cs="Times New Roman"/>
          <w:sz w:val="24"/>
          <w:szCs w:val="24"/>
        </w:rPr>
        <w:t xml:space="preserve"> Yahudiler. Yiddişçe. </w:t>
      </w:r>
    </w:p>
    <w:p w:rsidR="008D47D8" w:rsidRPr="00F4052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Sefarad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İspanya, Portekiz, İtalya kökenli Yahudiler. </w:t>
      </w:r>
      <w:proofErr w:type="spellStart"/>
      <w:r>
        <w:rPr>
          <w:rFonts w:ascii="Times New Roman" w:hAnsi="Times New Roman" w:cs="Times New Roman"/>
          <w:sz w:val="24"/>
          <w:szCs w:val="24"/>
        </w:rPr>
        <w:t>Ladino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47D8" w:rsidRPr="0008200C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Avdeti</w:t>
      </w:r>
      <w:r>
        <w:rPr>
          <w:rFonts w:ascii="Times New Roman" w:hAnsi="Times New Roman" w:cs="Times New Roman"/>
          <w:b/>
          <w:sz w:val="24"/>
          <w:szCs w:val="24"/>
        </w:rPr>
        <w:t xml:space="preserve"> (dönme,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Sabetayist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17. Yüzyıldan itibaren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Sevi’nin takipçileri.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Tarihçe: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Yahudilerin </w:t>
      </w:r>
      <w:r w:rsidRPr="006103D7">
        <w:rPr>
          <w:rFonts w:ascii="Times New Roman" w:hAnsi="Times New Roman" w:cs="Times New Roman"/>
          <w:sz w:val="24"/>
          <w:szCs w:val="24"/>
        </w:rPr>
        <w:t xml:space="preserve">“kutsal” tarihlerini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103D7">
        <w:rPr>
          <w:rFonts w:ascii="Times New Roman" w:hAnsi="Times New Roman" w:cs="Times New Roman"/>
          <w:sz w:val="24"/>
          <w:szCs w:val="24"/>
        </w:rPr>
        <w:t xml:space="preserve">utsal kitaplarında anlatılanlar oluşturur.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Tanah’ta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 xml:space="preserve">Hz.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Adem’den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Malaki’ye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kadar </w:t>
      </w:r>
      <w:r>
        <w:rPr>
          <w:rFonts w:ascii="Times New Roman" w:hAnsi="Times New Roman" w:cs="Times New Roman"/>
          <w:sz w:val="24"/>
          <w:szCs w:val="24"/>
        </w:rPr>
        <w:t>olaylar</w:t>
      </w:r>
      <w:r w:rsidRPr="006103D7">
        <w:rPr>
          <w:rFonts w:ascii="Times New Roman" w:hAnsi="Times New Roman" w:cs="Times New Roman"/>
          <w:sz w:val="24"/>
          <w:szCs w:val="24"/>
        </w:rPr>
        <w:t xml:space="preserve"> anlatılır.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103D7">
        <w:rPr>
          <w:rFonts w:ascii="Times New Roman" w:hAnsi="Times New Roman" w:cs="Times New Roman"/>
          <w:sz w:val="24"/>
          <w:szCs w:val="24"/>
        </w:rPr>
        <w:t xml:space="preserve">ininin kökenini İbrahim’e dayandırırlar.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Tevrat’ta göçebe bir kavim olarak anlatılan İbraniler, (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Keldanilerin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şehri) </w:t>
      </w:r>
      <w:r w:rsidRPr="006103D7">
        <w:rPr>
          <w:rFonts w:ascii="Times New Roman" w:hAnsi="Times New Roman" w:cs="Times New Roman"/>
          <w:b/>
          <w:sz w:val="24"/>
          <w:szCs w:val="24"/>
        </w:rPr>
        <w:t>Ur’</w:t>
      </w:r>
      <w:r w:rsidRPr="006103D7">
        <w:rPr>
          <w:rFonts w:ascii="Times New Roman" w:hAnsi="Times New Roman" w:cs="Times New Roman"/>
          <w:sz w:val="24"/>
          <w:szCs w:val="24"/>
        </w:rPr>
        <w:t xml:space="preserve">dan çıkarak </w:t>
      </w:r>
      <w:r w:rsidRPr="006103D7">
        <w:rPr>
          <w:rFonts w:ascii="Times New Roman" w:hAnsi="Times New Roman" w:cs="Times New Roman"/>
          <w:b/>
          <w:sz w:val="24"/>
          <w:szCs w:val="24"/>
        </w:rPr>
        <w:t>Harran’a</w:t>
      </w:r>
      <w:r w:rsidRPr="006103D7">
        <w:rPr>
          <w:rFonts w:ascii="Times New Roman" w:hAnsi="Times New Roman" w:cs="Times New Roman"/>
          <w:sz w:val="24"/>
          <w:szCs w:val="24"/>
        </w:rPr>
        <w:t xml:space="preserve"> varırlar.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Tanrı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Yahve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İbrahim’e oradan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Kenan</w:t>
      </w:r>
      <w:r w:rsidRPr="006103D7">
        <w:rPr>
          <w:rFonts w:ascii="Times New Roman" w:hAnsi="Times New Roman" w:cs="Times New Roman"/>
          <w:sz w:val="24"/>
          <w:szCs w:val="24"/>
        </w:rPr>
        <w:t xml:space="preserve"> diyarına göç etmesini ister.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Kenan’da Tanrı ona görünüp orayı ona ve zürriyetine vereceğini bildirir.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Kıtlık çıkınca oradan </w:t>
      </w:r>
      <w:r w:rsidRPr="006103D7">
        <w:rPr>
          <w:rFonts w:ascii="Times New Roman" w:hAnsi="Times New Roman" w:cs="Times New Roman"/>
          <w:b/>
          <w:sz w:val="24"/>
          <w:szCs w:val="24"/>
        </w:rPr>
        <w:t>Mısır’</w:t>
      </w:r>
      <w:r w:rsidRPr="006103D7">
        <w:rPr>
          <w:rFonts w:ascii="Times New Roman" w:hAnsi="Times New Roman" w:cs="Times New Roman"/>
          <w:sz w:val="24"/>
          <w:szCs w:val="24"/>
        </w:rPr>
        <w:t>a gider. Karısını kız kardeşi olarak tanıtır. Tekvin 12/11-20.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Firavun</w:t>
      </w:r>
      <w:r>
        <w:rPr>
          <w:rFonts w:ascii="Times New Roman" w:hAnsi="Times New Roman" w:cs="Times New Roman"/>
          <w:sz w:val="24"/>
          <w:szCs w:val="24"/>
        </w:rPr>
        <w:t xml:space="preserve">, İbrahim’in karısı </w:t>
      </w:r>
      <w:r w:rsidRPr="006103D7">
        <w:rPr>
          <w:rFonts w:ascii="Times New Roman" w:hAnsi="Times New Roman" w:cs="Times New Roman"/>
          <w:sz w:val="24"/>
          <w:szCs w:val="24"/>
        </w:rPr>
        <w:t>Saray’ı alır İbrahim zengin olur. T</w:t>
      </w:r>
      <w:r>
        <w:rPr>
          <w:rFonts w:ascii="Times New Roman" w:hAnsi="Times New Roman" w:cs="Times New Roman"/>
          <w:sz w:val="24"/>
          <w:szCs w:val="24"/>
        </w:rPr>
        <w:t xml:space="preserve">anrı </w:t>
      </w:r>
      <w:proofErr w:type="spellStart"/>
      <w:r>
        <w:rPr>
          <w:rFonts w:ascii="Times New Roman" w:hAnsi="Times New Roman" w:cs="Times New Roman"/>
          <w:sz w:val="24"/>
          <w:szCs w:val="24"/>
        </w:rPr>
        <w:t>Firavun’u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sarayını vurur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Abram</w:t>
      </w:r>
      <w:r w:rsidRPr="006103D7">
        <w:rPr>
          <w:rFonts w:ascii="Times New Roman" w:hAnsi="Times New Roman" w:cs="Times New Roman"/>
          <w:sz w:val="24"/>
          <w:szCs w:val="24"/>
        </w:rPr>
        <w:t xml:space="preserve"> ve Saray,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 xml:space="preserve">Mısır’dan  </w:t>
      </w:r>
      <w:r w:rsidRPr="006103D7">
        <w:rPr>
          <w:rFonts w:ascii="Times New Roman" w:hAnsi="Times New Roman" w:cs="Times New Roman"/>
          <w:b/>
          <w:sz w:val="24"/>
          <w:szCs w:val="24"/>
        </w:rPr>
        <w:t>Kenan’a</w:t>
      </w:r>
      <w:proofErr w:type="gramEnd"/>
      <w:r w:rsidRPr="00610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>döner.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Rab rüyasında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Abram’a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görünür zürriyet vereceğini bildirir.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 xml:space="preserve">Hacer </w:t>
      </w:r>
      <w:r w:rsidRPr="006103D7">
        <w:rPr>
          <w:rFonts w:ascii="Times New Roman" w:hAnsi="Times New Roman" w:cs="Times New Roman"/>
          <w:sz w:val="24"/>
          <w:szCs w:val="24"/>
        </w:rPr>
        <w:t>ile evlenir İsmail doğar. (86 yaşında).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lastRenderedPageBreak/>
        <w:t xml:space="preserve">99 yaşında Tanrı ona görünür ve zürriyetini çoğaltacağını bildirir.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Ahitleşme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Adın </w:t>
      </w:r>
      <w:r w:rsidRPr="006103D7">
        <w:rPr>
          <w:rFonts w:ascii="Times New Roman" w:hAnsi="Times New Roman" w:cs="Times New Roman"/>
          <w:b/>
          <w:sz w:val="24"/>
          <w:szCs w:val="24"/>
        </w:rPr>
        <w:t>İbrahim</w:t>
      </w:r>
      <w:r>
        <w:rPr>
          <w:rFonts w:ascii="Times New Roman" w:hAnsi="Times New Roman" w:cs="Times New Roman"/>
          <w:sz w:val="24"/>
          <w:szCs w:val="24"/>
        </w:rPr>
        <w:t xml:space="preserve"> olacak Milletlerin Babası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Sara’dan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İshak</w:t>
      </w:r>
      <w:r w:rsidRPr="006103D7">
        <w:rPr>
          <w:rFonts w:ascii="Times New Roman" w:hAnsi="Times New Roman" w:cs="Times New Roman"/>
          <w:sz w:val="24"/>
          <w:szCs w:val="24"/>
        </w:rPr>
        <w:t xml:space="preserve"> doğar. 8</w:t>
      </w:r>
      <w:r w:rsidRPr="006103D7">
        <w:rPr>
          <w:rFonts w:ascii="Times New Roman" w:hAnsi="Times New Roman" w:cs="Times New Roman"/>
          <w:b/>
          <w:sz w:val="24"/>
          <w:szCs w:val="24"/>
        </w:rPr>
        <w:t>. gün sünnet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Sütten kesildiğinde ziyafette Sara İsmail’e kızar ve onu kovmasını ister. Hacer İsmail’i alır çöle gider.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İshak’ı kurban</w:t>
      </w:r>
      <w:r>
        <w:rPr>
          <w:rFonts w:ascii="Times New Roman" w:hAnsi="Times New Roman" w:cs="Times New Roman"/>
          <w:sz w:val="24"/>
          <w:szCs w:val="24"/>
        </w:rPr>
        <w:t xml:space="preserve"> etmesini ister. </w:t>
      </w:r>
      <w:r w:rsidRPr="006103D7">
        <w:rPr>
          <w:rFonts w:ascii="Times New Roman" w:hAnsi="Times New Roman" w:cs="Times New Roman"/>
          <w:sz w:val="24"/>
          <w:szCs w:val="24"/>
        </w:rPr>
        <w:t xml:space="preserve">İbrahim 175 yaşında ölür. Soyu İshak’tan devam eder. 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İshak zürriyet ister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Esav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ve 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Yakup </w:t>
      </w:r>
      <w:r w:rsidRPr="006103D7">
        <w:rPr>
          <w:rFonts w:ascii="Times New Roman" w:hAnsi="Times New Roman" w:cs="Times New Roman"/>
          <w:sz w:val="24"/>
          <w:szCs w:val="24"/>
        </w:rPr>
        <w:t xml:space="preserve">adlı iki oğlu olur. 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Kıtlık çıkınca İshak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Gerara’ya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gider. Burada yerleşirler. 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Yakup babasına kendini mübarek kıldırır.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Harran’a gider. Burada evlenir.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Yakup 12 oğlundan en çok Yusuf’u sever. Yusuf buğday demetleri, Güneş Ay ve 11 yıldız. Yusuf’u Mısır’a giden tüccarlara satarlar.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Firavu</w:t>
      </w:r>
      <w:r>
        <w:rPr>
          <w:rFonts w:ascii="Times New Roman" w:hAnsi="Times New Roman" w:cs="Times New Roman"/>
          <w:sz w:val="24"/>
          <w:szCs w:val="24"/>
        </w:rPr>
        <w:t>n’un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Potifar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Yusuf’u satın alır, karısı ise ona </w:t>
      </w:r>
      <w:proofErr w:type="gramStart"/>
      <w:r>
        <w:rPr>
          <w:rFonts w:ascii="Times New Roman" w:hAnsi="Times New Roman" w:cs="Times New Roman"/>
          <w:sz w:val="24"/>
          <w:szCs w:val="24"/>
        </w:rPr>
        <w:t>aşık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olur. Yusuf’a iftira atar, h</w:t>
      </w:r>
      <w:r w:rsidRPr="006103D7">
        <w:rPr>
          <w:rFonts w:ascii="Times New Roman" w:hAnsi="Times New Roman" w:cs="Times New Roman"/>
          <w:sz w:val="24"/>
          <w:szCs w:val="24"/>
        </w:rPr>
        <w:t>apist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103D7">
        <w:rPr>
          <w:rFonts w:ascii="Times New Roman" w:hAnsi="Times New Roman" w:cs="Times New Roman"/>
          <w:sz w:val="24"/>
          <w:szCs w:val="24"/>
        </w:rPr>
        <w:t xml:space="preserve"> rüya tabiri,</w:t>
      </w:r>
      <w:r>
        <w:rPr>
          <w:rFonts w:ascii="Times New Roman" w:hAnsi="Times New Roman" w:cs="Times New Roman"/>
          <w:sz w:val="24"/>
          <w:szCs w:val="24"/>
        </w:rPr>
        <w:t xml:space="preserve"> sarayda yüksek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mevkiye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getirilir.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Yakup ve kardeşlerini Mısır’a getirir. Çoğalırlar. Köle durumuna düşerler. Çoğalmalarını önlemek için her doğan erkek çocuğun öldürülmesi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Musa’nın nehre bırakılması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Firavun’un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 w:rsidRPr="005D1F08">
        <w:rPr>
          <w:rFonts w:ascii="Times New Roman" w:hAnsi="Times New Roman" w:cs="Times New Roman"/>
          <w:sz w:val="24"/>
          <w:szCs w:val="24"/>
        </w:rPr>
        <w:t>kızı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103D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Moşe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sudan çekilmiş, öz annesi emziriyor.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Musa</w:t>
      </w:r>
      <w:r>
        <w:rPr>
          <w:rFonts w:ascii="Times New Roman" w:hAnsi="Times New Roman" w:cs="Times New Roman"/>
          <w:sz w:val="24"/>
          <w:szCs w:val="24"/>
        </w:rPr>
        <w:t xml:space="preserve"> bir Yahudi’yi döven</w:t>
      </w:r>
      <w:r w:rsidRPr="006103D7">
        <w:rPr>
          <w:rFonts w:ascii="Times New Roman" w:hAnsi="Times New Roman" w:cs="Times New Roman"/>
          <w:sz w:val="24"/>
          <w:szCs w:val="24"/>
        </w:rPr>
        <w:t xml:space="preserve"> Mısırlı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6103D7">
        <w:rPr>
          <w:rFonts w:ascii="Times New Roman" w:hAnsi="Times New Roman" w:cs="Times New Roman"/>
          <w:sz w:val="24"/>
          <w:szCs w:val="24"/>
        </w:rPr>
        <w:t xml:space="preserve"> öl</w:t>
      </w:r>
      <w:r>
        <w:rPr>
          <w:rFonts w:ascii="Times New Roman" w:hAnsi="Times New Roman" w:cs="Times New Roman"/>
          <w:sz w:val="24"/>
          <w:szCs w:val="24"/>
        </w:rPr>
        <w:t>ümüne sebep olur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Sonrasında 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Midyan’a</w:t>
      </w:r>
      <w:proofErr w:type="spellEnd"/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kaçar. Evlenir. 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Çobanlık yaptığı sırada </w:t>
      </w:r>
      <w:r w:rsidRPr="006103D7">
        <w:rPr>
          <w:rFonts w:ascii="Times New Roman" w:hAnsi="Times New Roman" w:cs="Times New Roman"/>
          <w:sz w:val="24"/>
          <w:szCs w:val="24"/>
        </w:rPr>
        <w:t xml:space="preserve">Rab görünür, ona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İsrailoğullarının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Mısır’dan çıkarılması görevini verir. Harun ile birlikte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İsrailoğullarını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araya getirerek Rabbin buyrukları doğrultusunda yönlendirir elçilik ederler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Mısır’dan çıkışlarına Firavun karşı gelir bunun üzerine b</w:t>
      </w:r>
      <w:r w:rsidRPr="006103D7">
        <w:rPr>
          <w:rFonts w:ascii="Times New Roman" w:hAnsi="Times New Roman" w:cs="Times New Roman"/>
          <w:sz w:val="24"/>
          <w:szCs w:val="24"/>
        </w:rPr>
        <w:t>elalar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hasıl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olur</w:t>
      </w:r>
      <w:r w:rsidRPr="006103D7">
        <w:rPr>
          <w:rFonts w:ascii="Times New Roman" w:hAnsi="Times New Roman" w:cs="Times New Roman"/>
          <w:sz w:val="24"/>
          <w:szCs w:val="24"/>
        </w:rPr>
        <w:t>: Nil</w:t>
      </w:r>
      <w:r>
        <w:rPr>
          <w:rFonts w:ascii="Times New Roman" w:hAnsi="Times New Roman" w:cs="Times New Roman"/>
          <w:sz w:val="24"/>
          <w:szCs w:val="24"/>
        </w:rPr>
        <w:t xml:space="preserve"> nehri</w:t>
      </w:r>
      <w:r w:rsidRPr="006103D7">
        <w:rPr>
          <w:rFonts w:ascii="Times New Roman" w:hAnsi="Times New Roman" w:cs="Times New Roman"/>
          <w:sz w:val="24"/>
          <w:szCs w:val="24"/>
        </w:rPr>
        <w:t xml:space="preserve"> kan, kurbağalar, tatarcık hastalığı, at sinekleri, hayvan telefi, kül savurma, dolu yağışı, çekirge, üç gün koyu karanlık, her doğanın ilki ölecek.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Kızıl Deniz</w:t>
      </w:r>
      <w:r>
        <w:rPr>
          <w:rFonts w:ascii="Times New Roman" w:hAnsi="Times New Roman" w:cs="Times New Roman"/>
          <w:sz w:val="24"/>
          <w:szCs w:val="24"/>
        </w:rPr>
        <w:t xml:space="preserve"> mucizesi</w:t>
      </w:r>
      <w:r w:rsidRPr="006103D7">
        <w:rPr>
          <w:rFonts w:ascii="Times New Roman" w:hAnsi="Times New Roman" w:cs="Times New Roman"/>
          <w:sz w:val="24"/>
          <w:szCs w:val="24"/>
        </w:rPr>
        <w:t xml:space="preserve">, 3. ayda Sina </w:t>
      </w:r>
      <w:r>
        <w:rPr>
          <w:rFonts w:ascii="Times New Roman" w:hAnsi="Times New Roman" w:cs="Times New Roman"/>
          <w:sz w:val="24"/>
          <w:szCs w:val="24"/>
        </w:rPr>
        <w:t xml:space="preserve">dağına çıkar burada on emir </w:t>
      </w:r>
      <w:proofErr w:type="spellStart"/>
      <w:r>
        <w:rPr>
          <w:rFonts w:ascii="Times New Roman" w:hAnsi="Times New Roman" w:cs="Times New Roman"/>
          <w:sz w:val="24"/>
          <w:szCs w:val="24"/>
        </w:rPr>
        <w:t>vahyedilir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Elinde levhalarla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İsrailoğullarının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yanına geri döner.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Pr="006816D6" w:rsidRDefault="008D47D8" w:rsidP="008D47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EMİR: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Seni Mısır diyarından, esirlik evinden çıkaran Allah benim.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Benden başka tanrın olmayacak. Canlıların resmini yapmayacaksın ve tapmayacaksın.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Tanrı’nın ismini boş yere anmayacaksın.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Sebt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gününe uyacaksın.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Anne babana hürmet edeceksin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Katletmeyeceksin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Zina yapmayacaksın.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Çalmayacaksın.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Yalan Şahadette bulunmayacaksın.</w:t>
      </w:r>
    </w:p>
    <w:p w:rsidR="008D47D8" w:rsidRPr="006103D7" w:rsidRDefault="008D47D8" w:rsidP="008D47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Hiç kimsenin evine, barkına, karısına…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ait olmayan şeye göz dikmeyeceksin. Çıkış, 20/1-17, Tensiye, 5/6-21. 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Sina çölü 40 yıl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Buzağıya tapma, peygamberlere karşı gelme Sayılar 14.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Tanrı’dan yüz çeviren nesil ortadan kalkıncaya kadar</w:t>
      </w:r>
      <w:r>
        <w:rPr>
          <w:rFonts w:ascii="Times New Roman" w:hAnsi="Times New Roman" w:cs="Times New Roman"/>
          <w:sz w:val="24"/>
          <w:szCs w:val="24"/>
        </w:rPr>
        <w:t xml:space="preserve"> çölde sürgün hayatı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 120 yaşında ölür.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Hz. Musa’dan sonra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Yeşu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dönemi Kenan toprakları ele geçirilip Yakup’un 12 oğlunun soyundan gelen 12 kabile arasında pay edilmiştir.</w:t>
      </w: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8" w:rsidRPr="006103D7" w:rsidRDefault="008D47D8" w:rsidP="008D4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D80" w:rsidRDefault="00685D80"/>
    <w:sectPr w:rsidR="0068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412"/>
    <w:multiLevelType w:val="hybridMultilevel"/>
    <w:tmpl w:val="18DACA8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327E7"/>
    <w:multiLevelType w:val="hybridMultilevel"/>
    <w:tmpl w:val="E3B41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AA"/>
    <w:rsid w:val="00685D80"/>
    <w:rsid w:val="007D15AA"/>
    <w:rsid w:val="008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6D34"/>
  <w15:chartTrackingRefBased/>
  <w15:docId w15:val="{37F3C454-339F-4661-A1AE-184A6906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2018-02-21T10:37:00Z</dcterms:created>
  <dcterms:modified xsi:type="dcterms:W3CDTF">2018-02-21T10:37:00Z</dcterms:modified>
</cp:coreProperties>
</file>