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0B2" w:rsidRPr="00C85C84" w:rsidRDefault="001E10B2" w:rsidP="001E10B2">
      <w:pPr>
        <w:pStyle w:val="KonuBal"/>
        <w:ind w:left="57"/>
        <w:rPr>
          <w:rFonts w:ascii="Arial" w:hAnsi="Arial" w:cs="Arial"/>
          <w:b/>
          <w:i/>
          <w:color w:val="000000"/>
          <w:szCs w:val="24"/>
        </w:rPr>
      </w:pPr>
      <w:r w:rsidRPr="00C85C84">
        <w:rPr>
          <w:rFonts w:ascii="Arial" w:hAnsi="Arial" w:cs="Arial"/>
          <w:b/>
          <w:i/>
          <w:color w:val="000000"/>
          <w:szCs w:val="24"/>
        </w:rPr>
        <w:t>Bölüm</w:t>
      </w:r>
      <w:r>
        <w:rPr>
          <w:rFonts w:ascii="Arial" w:hAnsi="Arial" w:cs="Arial"/>
          <w:b/>
          <w:i/>
          <w:color w:val="000000"/>
          <w:szCs w:val="24"/>
        </w:rPr>
        <w:t xml:space="preserve"> 8</w:t>
      </w:r>
    </w:p>
    <w:p w:rsidR="001E10B2" w:rsidRDefault="001E10B2" w:rsidP="001E10B2">
      <w:pPr>
        <w:pStyle w:val="KonuBal"/>
        <w:jc w:val="left"/>
        <w:rPr>
          <w:rFonts w:ascii="Arial" w:hAnsi="Arial" w:cs="Arial"/>
          <w:b/>
          <w:i/>
          <w:color w:val="000000"/>
          <w:szCs w:val="24"/>
        </w:rPr>
      </w:pPr>
      <w:r>
        <w:rPr>
          <w:rFonts w:ascii="Arial" w:hAnsi="Arial" w:cs="Arial"/>
          <w:b/>
          <w:i/>
          <w:noProof/>
          <w:color w:val="000000"/>
          <w:sz w:val="20"/>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97155</wp:posOffset>
                </wp:positionV>
                <wp:extent cx="4229100" cy="0"/>
                <wp:effectExtent l="22860" t="21590" r="15240" b="1651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2804E" id="Düz Bağlayıcı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7.65pt" to="335.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" strokeweight="2.25pt"/>
            </w:pict>
          </mc:Fallback>
        </mc:AlternateContent>
      </w:r>
    </w:p>
    <w:p w:rsidR="001E10B2" w:rsidRDefault="001E10B2" w:rsidP="001E10B2">
      <w:pPr>
        <w:jc w:val="both"/>
        <w:rPr>
          <w:rFonts w:ascii="Arial" w:hAnsi="Arial" w:cs="Arial"/>
          <w:b/>
          <w:sz w:val="22"/>
          <w:szCs w:val="22"/>
        </w:rPr>
      </w:pPr>
    </w:p>
    <w:p w:rsidR="001E10B2" w:rsidRPr="004674A6" w:rsidRDefault="001E10B2" w:rsidP="001E10B2">
      <w:pPr>
        <w:jc w:val="both"/>
        <w:rPr>
          <w:rFonts w:ascii="Arial" w:hAnsi="Arial" w:cs="Arial"/>
          <w:b/>
          <w:sz w:val="22"/>
          <w:szCs w:val="22"/>
        </w:rPr>
      </w:pPr>
      <w:bookmarkStart w:id="0" w:name="_GoBack"/>
      <w:r>
        <w:rPr>
          <w:rFonts w:ascii="Arial" w:hAnsi="Arial" w:cs="Arial"/>
          <w:b/>
          <w:sz w:val="22"/>
          <w:szCs w:val="22"/>
        </w:rPr>
        <w:t>BAKTERİLERİN BOYANMASI VE BOYAMA METOTLARI</w:t>
      </w:r>
      <w:r w:rsidRPr="004674A6">
        <w:rPr>
          <w:rFonts w:ascii="Arial" w:hAnsi="Arial" w:cs="Arial"/>
          <w:b/>
          <w:sz w:val="22"/>
          <w:szCs w:val="22"/>
        </w:rPr>
        <w:t xml:space="preserve"> </w:t>
      </w:r>
    </w:p>
    <w:bookmarkEnd w:id="0"/>
    <w:p w:rsidR="001E10B2" w:rsidRPr="0008035F" w:rsidRDefault="001E10B2" w:rsidP="001E10B2">
      <w:pPr>
        <w:jc w:val="both"/>
        <w:rPr>
          <w:rFonts w:ascii="Arial" w:hAnsi="Arial" w:cs="Arial"/>
          <w:b/>
        </w:rPr>
      </w:pPr>
    </w:p>
    <w:p w:rsidR="001E10B2" w:rsidRPr="0008035F" w:rsidRDefault="001E10B2" w:rsidP="001E10B2">
      <w:pPr>
        <w:jc w:val="both"/>
        <w:rPr>
          <w:rFonts w:ascii="Arial" w:hAnsi="Arial" w:cs="Arial"/>
          <w:b/>
        </w:rPr>
      </w:pPr>
    </w:p>
    <w:p w:rsidR="001E10B2" w:rsidRPr="0008035F" w:rsidRDefault="001E10B2" w:rsidP="001E10B2">
      <w:pPr>
        <w:jc w:val="both"/>
        <w:rPr>
          <w:rFonts w:ascii="Arial" w:hAnsi="Arial" w:cs="Arial"/>
        </w:rPr>
      </w:pPr>
      <w:r w:rsidRPr="0008035F">
        <w:rPr>
          <w:rFonts w:ascii="Arial" w:hAnsi="Arial" w:cs="Arial"/>
        </w:rPr>
        <w:t>Mikroorganizmalar doğada çok yaygın olarak bulunurlar. Onbinlerce farklı cins ve türdeki mikroorganizma</w:t>
      </w:r>
      <w:r>
        <w:rPr>
          <w:rFonts w:ascii="Arial" w:hAnsi="Arial" w:cs="Arial"/>
        </w:rPr>
        <w:t xml:space="preserve">nın; </w:t>
      </w:r>
      <w:r w:rsidRPr="0008035F">
        <w:rPr>
          <w:rFonts w:ascii="Arial" w:hAnsi="Arial" w:cs="Arial"/>
        </w:rPr>
        <w:t>bulundukları yerler, yaşam fonksiyonları, üreme ve çoğalma özellikleri</w:t>
      </w:r>
      <w:r>
        <w:rPr>
          <w:rFonts w:ascii="Arial" w:hAnsi="Arial" w:cs="Arial"/>
        </w:rPr>
        <w:t xml:space="preserve"> ve </w:t>
      </w:r>
      <w:r w:rsidRPr="0008035F">
        <w:rPr>
          <w:rFonts w:ascii="Arial" w:hAnsi="Arial" w:cs="Arial"/>
        </w:rPr>
        <w:t>birbirleri ile olan ilişkileri büyük farklılıklar gösterir.</w:t>
      </w:r>
    </w:p>
    <w:p w:rsidR="001E10B2" w:rsidRPr="0008035F" w:rsidRDefault="001E10B2" w:rsidP="001E10B2">
      <w:pPr>
        <w:jc w:val="both"/>
        <w:rPr>
          <w:rFonts w:ascii="Arial" w:hAnsi="Arial" w:cs="Arial"/>
        </w:rPr>
      </w:pPr>
    </w:p>
    <w:p w:rsidR="001E10B2" w:rsidRPr="0008035F" w:rsidRDefault="001E10B2" w:rsidP="001E10B2">
      <w:pPr>
        <w:jc w:val="both"/>
        <w:rPr>
          <w:rFonts w:ascii="Arial" w:hAnsi="Arial" w:cs="Arial"/>
        </w:rPr>
      </w:pPr>
      <w:r w:rsidRPr="0008035F">
        <w:rPr>
          <w:rFonts w:ascii="Arial" w:hAnsi="Arial" w:cs="Arial"/>
        </w:rPr>
        <w:t>Mikroorganizmaların bazıları doğrudan veya dolaylı olarak insan yaşamına fayda sağlarken</w:t>
      </w:r>
      <w:r>
        <w:rPr>
          <w:rFonts w:ascii="Arial" w:hAnsi="Arial" w:cs="Arial"/>
        </w:rPr>
        <w:t>,</w:t>
      </w:r>
      <w:r w:rsidRPr="0008035F">
        <w:rPr>
          <w:rFonts w:ascii="Arial" w:hAnsi="Arial" w:cs="Arial"/>
        </w:rPr>
        <w:t xml:space="preserve"> bazıları zararlı hatta öldürücü özellik gösterirler. Bunun yanında aynı mikroorganizma belirli koşullar altında yararlı iken, koşulların değişmesi ile zararlı hale gelebilir. Ya da aynı mikroorganizma bazı özel kullanım koşullarında yararlı iken, bir gıdada bulunması bozulmalara yol açabilir. Örneğin</w:t>
      </w:r>
      <w:r>
        <w:rPr>
          <w:rFonts w:ascii="Arial" w:hAnsi="Arial" w:cs="Arial"/>
        </w:rPr>
        <w:t>,</w:t>
      </w:r>
      <w:r w:rsidRPr="0008035F">
        <w:rPr>
          <w:rFonts w:ascii="Arial" w:hAnsi="Arial" w:cs="Arial"/>
        </w:rPr>
        <w:t xml:space="preserve"> sirke üretiminde kullanılan asetik asit bakterileri şarap üretiminde büyük tehlikedir, biyogaz üretiminde kullanılan metan bakterilerinin, baklagillerde azot tesbit eden </w:t>
      </w:r>
      <w:r w:rsidRPr="00DD22B5">
        <w:rPr>
          <w:rFonts w:ascii="Arial" w:hAnsi="Arial" w:cs="Arial"/>
          <w:i/>
        </w:rPr>
        <w:t>Rhizobium</w:t>
      </w:r>
      <w:r w:rsidRPr="0008035F">
        <w:rPr>
          <w:rFonts w:ascii="Arial" w:hAnsi="Arial" w:cs="Arial"/>
        </w:rPr>
        <w:t xml:space="preserve"> bakterilerinin, biyolojik kontrolde kullanılan </w:t>
      </w:r>
      <w:r w:rsidRPr="00DD22B5">
        <w:rPr>
          <w:rFonts w:ascii="Arial" w:hAnsi="Arial" w:cs="Arial"/>
          <w:i/>
        </w:rPr>
        <w:t xml:space="preserve">Bacillus </w:t>
      </w:r>
      <w:r w:rsidRPr="0008035F">
        <w:rPr>
          <w:rFonts w:ascii="Arial" w:hAnsi="Arial" w:cs="Arial"/>
        </w:rPr>
        <w:t>bakterilerinin gıda maddelerinde bulunması istenmez.</w:t>
      </w:r>
    </w:p>
    <w:p w:rsidR="001E10B2" w:rsidRPr="0008035F" w:rsidRDefault="001E10B2" w:rsidP="001E10B2">
      <w:pPr>
        <w:jc w:val="both"/>
        <w:rPr>
          <w:rFonts w:ascii="Arial" w:hAnsi="Arial" w:cs="Arial"/>
        </w:rPr>
      </w:pPr>
    </w:p>
    <w:p w:rsidR="001E10B2" w:rsidRPr="0008035F" w:rsidRDefault="001E10B2" w:rsidP="001E10B2">
      <w:pPr>
        <w:jc w:val="both"/>
        <w:rPr>
          <w:rFonts w:ascii="Arial" w:hAnsi="Arial" w:cs="Arial"/>
        </w:rPr>
      </w:pPr>
      <w:r w:rsidRPr="0008035F">
        <w:rPr>
          <w:rFonts w:ascii="Arial" w:hAnsi="Arial" w:cs="Arial"/>
        </w:rPr>
        <w:t xml:space="preserve">Benzer şekilde </w:t>
      </w:r>
      <w:r w:rsidRPr="004025D3">
        <w:rPr>
          <w:rFonts w:ascii="Arial" w:hAnsi="Arial" w:cs="Arial"/>
          <w:i/>
        </w:rPr>
        <w:t>Escheric</w:t>
      </w:r>
      <w:r>
        <w:rPr>
          <w:rFonts w:ascii="Arial" w:hAnsi="Arial" w:cs="Arial"/>
          <w:i/>
        </w:rPr>
        <w:t>h</w:t>
      </w:r>
      <w:r w:rsidRPr="004025D3">
        <w:rPr>
          <w:rFonts w:ascii="Arial" w:hAnsi="Arial" w:cs="Arial"/>
          <w:i/>
        </w:rPr>
        <w:t>ia coli</w:t>
      </w:r>
      <w:r w:rsidRPr="0008035F">
        <w:rPr>
          <w:rFonts w:ascii="Arial" w:hAnsi="Arial" w:cs="Arial"/>
        </w:rPr>
        <w:t xml:space="preserve">, mikrobiyolojik çalışmalarda ve özellikle genetik araştırmalarda en çok kullanılan bakteri iken, bunun hiçbir gıda maddesinde, hatta sulama ve kullanma suları ile plajlarda bulunmasına izin verilmez. </w:t>
      </w:r>
      <w:proofErr w:type="gramStart"/>
      <w:r w:rsidRPr="0008035F">
        <w:rPr>
          <w:rFonts w:ascii="Arial" w:hAnsi="Arial" w:cs="Arial"/>
        </w:rPr>
        <w:t xml:space="preserve">Çünkü  </w:t>
      </w:r>
      <w:r w:rsidRPr="00EB0E2C">
        <w:rPr>
          <w:rFonts w:ascii="Arial" w:hAnsi="Arial" w:cs="Arial"/>
          <w:i/>
        </w:rPr>
        <w:t>E</w:t>
      </w:r>
      <w:proofErr w:type="gramEnd"/>
      <w:r w:rsidRPr="00EB0E2C">
        <w:rPr>
          <w:rFonts w:ascii="Arial" w:hAnsi="Arial" w:cs="Arial"/>
          <w:i/>
        </w:rPr>
        <w:t>.coli</w:t>
      </w:r>
      <w:r w:rsidRPr="0008035F">
        <w:rPr>
          <w:rFonts w:ascii="Arial" w:hAnsi="Arial" w:cs="Arial"/>
        </w:rPr>
        <w:t xml:space="preserve"> doğada sadece sıcakkanlı hayvanların ve insanların bağırsaklarında bulunur. Gıda, su, toprak gibi materyal</w:t>
      </w:r>
      <w:r>
        <w:rPr>
          <w:rFonts w:ascii="Arial" w:hAnsi="Arial" w:cs="Arial"/>
        </w:rPr>
        <w:t xml:space="preserve">lerde </w:t>
      </w:r>
      <w:r w:rsidRPr="00757A81">
        <w:rPr>
          <w:rFonts w:ascii="Arial" w:hAnsi="Arial" w:cs="Arial"/>
          <w:i/>
        </w:rPr>
        <w:t>E.coli</w:t>
      </w:r>
      <w:r w:rsidRPr="0008035F">
        <w:rPr>
          <w:rFonts w:ascii="Arial" w:hAnsi="Arial" w:cs="Arial"/>
        </w:rPr>
        <w:t xml:space="preserve"> bulunması doğrudan doğruya o materyale </w:t>
      </w:r>
      <w:r w:rsidRPr="00757A81">
        <w:rPr>
          <w:rFonts w:ascii="Arial" w:hAnsi="Arial" w:cs="Arial"/>
          <w:i/>
        </w:rPr>
        <w:t xml:space="preserve">E. </w:t>
      </w:r>
      <w:r>
        <w:rPr>
          <w:rFonts w:ascii="Arial" w:hAnsi="Arial" w:cs="Arial"/>
          <w:i/>
        </w:rPr>
        <w:t>c</w:t>
      </w:r>
      <w:r w:rsidRPr="00757A81">
        <w:rPr>
          <w:rFonts w:ascii="Arial" w:hAnsi="Arial" w:cs="Arial"/>
          <w:i/>
        </w:rPr>
        <w:t>oli</w:t>
      </w:r>
      <w:r w:rsidRPr="0008035F">
        <w:rPr>
          <w:rFonts w:ascii="Arial" w:hAnsi="Arial" w:cs="Arial"/>
        </w:rPr>
        <w:t xml:space="preserve"> bulaştığının veya lağım suyu ile temasta olduğunun kanıtıdır. Bununla beraber, yine fekal (dışkı) kaynaklı olan fekal </w:t>
      </w:r>
      <w:r w:rsidRPr="00EB0E2C">
        <w:rPr>
          <w:rFonts w:ascii="Arial" w:hAnsi="Arial" w:cs="Arial"/>
          <w:i/>
        </w:rPr>
        <w:t>Streptococcus</w:t>
      </w:r>
      <w:r w:rsidRPr="0008035F">
        <w:rPr>
          <w:rFonts w:ascii="Arial" w:hAnsi="Arial" w:cs="Arial"/>
        </w:rPr>
        <w:t xml:space="preserve"> cinsine ait bazı türler bugün özel peynirlerin yapılmasında kullanılmaktadır.     </w:t>
      </w:r>
    </w:p>
    <w:p w:rsidR="001E10B2" w:rsidRPr="0008035F" w:rsidRDefault="001E10B2" w:rsidP="001E10B2">
      <w:pPr>
        <w:jc w:val="both"/>
        <w:rPr>
          <w:rFonts w:ascii="Arial" w:hAnsi="Arial" w:cs="Arial"/>
        </w:rPr>
      </w:pPr>
    </w:p>
    <w:p w:rsidR="001E10B2" w:rsidRDefault="001E10B2" w:rsidP="001E10B2">
      <w:pPr>
        <w:jc w:val="both"/>
        <w:rPr>
          <w:rFonts w:ascii="Arial" w:hAnsi="Arial" w:cs="Arial"/>
          <w:b/>
        </w:rPr>
      </w:pPr>
      <w:r>
        <w:rPr>
          <w:rFonts w:ascii="Arial" w:hAnsi="Arial" w:cs="Arial"/>
          <w:b/>
        </w:rPr>
        <w:t xml:space="preserve">8.1. </w:t>
      </w:r>
      <w:r w:rsidRPr="0008035F">
        <w:rPr>
          <w:rFonts w:ascii="Arial" w:hAnsi="Arial" w:cs="Arial"/>
          <w:b/>
        </w:rPr>
        <w:t xml:space="preserve">Bakteri Morfolojisi </w:t>
      </w:r>
    </w:p>
    <w:p w:rsidR="001E10B2" w:rsidRPr="0008035F" w:rsidRDefault="001E10B2" w:rsidP="001E10B2">
      <w:pPr>
        <w:jc w:val="both"/>
        <w:rPr>
          <w:rFonts w:ascii="Arial" w:hAnsi="Arial" w:cs="Arial"/>
        </w:rPr>
      </w:pPr>
    </w:p>
    <w:p w:rsidR="001E10B2" w:rsidRPr="0008035F" w:rsidRDefault="001E10B2" w:rsidP="001E10B2">
      <w:pPr>
        <w:jc w:val="both"/>
        <w:rPr>
          <w:rFonts w:ascii="Arial" w:hAnsi="Arial" w:cs="Arial"/>
        </w:rPr>
      </w:pPr>
      <w:r w:rsidRPr="0008035F">
        <w:rPr>
          <w:rFonts w:ascii="Arial" w:hAnsi="Arial" w:cs="Arial"/>
        </w:rPr>
        <w:t>Bakteri morfolojisi; makrosko</w:t>
      </w:r>
      <w:r>
        <w:rPr>
          <w:rFonts w:ascii="Arial" w:hAnsi="Arial" w:cs="Arial"/>
        </w:rPr>
        <w:t>b</w:t>
      </w:r>
      <w:r w:rsidRPr="0008035F">
        <w:rPr>
          <w:rFonts w:ascii="Arial" w:hAnsi="Arial" w:cs="Arial"/>
        </w:rPr>
        <w:t>ik ve mikrosko</w:t>
      </w:r>
      <w:r>
        <w:rPr>
          <w:rFonts w:ascii="Arial" w:hAnsi="Arial" w:cs="Arial"/>
        </w:rPr>
        <w:t>b</w:t>
      </w:r>
      <w:r w:rsidRPr="0008035F">
        <w:rPr>
          <w:rFonts w:ascii="Arial" w:hAnsi="Arial" w:cs="Arial"/>
        </w:rPr>
        <w:t>ik morfoloji olarak ikiye ayrılır. Makrosko</w:t>
      </w:r>
      <w:r>
        <w:rPr>
          <w:rFonts w:ascii="Arial" w:hAnsi="Arial" w:cs="Arial"/>
        </w:rPr>
        <w:t>b</w:t>
      </w:r>
      <w:r w:rsidRPr="0008035F">
        <w:rPr>
          <w:rFonts w:ascii="Arial" w:hAnsi="Arial" w:cs="Arial"/>
        </w:rPr>
        <w:t>ik morfoloji bir anlamda koloni morfolojisidir. Ancak makrosko</w:t>
      </w:r>
      <w:r>
        <w:rPr>
          <w:rFonts w:ascii="Arial" w:hAnsi="Arial" w:cs="Arial"/>
        </w:rPr>
        <w:t>b</w:t>
      </w:r>
      <w:r w:rsidRPr="0008035F">
        <w:rPr>
          <w:rFonts w:ascii="Arial" w:hAnsi="Arial" w:cs="Arial"/>
        </w:rPr>
        <w:t>ik morfoloji kavramı içinde, bakterilerin katı ve sıvı besiyerindeki üreme şekilleri, oluşturdukları yapılar ve meydana getirdikleri değişimler de incelenebilmektedir.</w:t>
      </w:r>
    </w:p>
    <w:p w:rsidR="001E10B2" w:rsidRPr="0008035F" w:rsidRDefault="001E10B2" w:rsidP="001E10B2">
      <w:pPr>
        <w:jc w:val="both"/>
        <w:rPr>
          <w:rFonts w:ascii="Arial" w:hAnsi="Arial" w:cs="Arial"/>
        </w:rPr>
      </w:pPr>
    </w:p>
    <w:p w:rsidR="001E10B2" w:rsidRDefault="001E10B2" w:rsidP="001E10B2">
      <w:pPr>
        <w:jc w:val="both"/>
        <w:rPr>
          <w:rFonts w:ascii="Arial" w:hAnsi="Arial" w:cs="Arial"/>
          <w:b/>
        </w:rPr>
      </w:pPr>
    </w:p>
    <w:p w:rsidR="001E10B2" w:rsidRPr="0008035F" w:rsidRDefault="001E10B2" w:rsidP="001E10B2">
      <w:pPr>
        <w:jc w:val="both"/>
        <w:rPr>
          <w:rFonts w:ascii="Arial" w:hAnsi="Arial" w:cs="Arial"/>
        </w:rPr>
      </w:pPr>
      <w:r>
        <w:rPr>
          <w:rFonts w:ascii="Arial" w:hAnsi="Arial" w:cs="Arial"/>
          <w:b/>
        </w:rPr>
        <w:t xml:space="preserve">8.1.1. </w:t>
      </w:r>
      <w:r w:rsidRPr="0008035F">
        <w:rPr>
          <w:rFonts w:ascii="Arial" w:hAnsi="Arial" w:cs="Arial"/>
          <w:b/>
        </w:rPr>
        <w:t>Makrosko</w:t>
      </w:r>
      <w:r>
        <w:rPr>
          <w:rFonts w:ascii="Arial" w:hAnsi="Arial" w:cs="Arial"/>
          <w:b/>
        </w:rPr>
        <w:t>b</w:t>
      </w:r>
      <w:r w:rsidRPr="0008035F">
        <w:rPr>
          <w:rFonts w:ascii="Arial" w:hAnsi="Arial" w:cs="Arial"/>
          <w:b/>
        </w:rPr>
        <w:t xml:space="preserve">ik (koloni) </w:t>
      </w:r>
      <w:r>
        <w:rPr>
          <w:rFonts w:ascii="Arial" w:hAnsi="Arial" w:cs="Arial"/>
          <w:b/>
        </w:rPr>
        <w:t>m</w:t>
      </w:r>
      <w:r w:rsidRPr="0008035F">
        <w:rPr>
          <w:rFonts w:ascii="Arial" w:hAnsi="Arial" w:cs="Arial"/>
          <w:b/>
        </w:rPr>
        <w:t>orfoloji</w:t>
      </w:r>
    </w:p>
    <w:p w:rsidR="001E10B2" w:rsidRPr="0008035F" w:rsidRDefault="001E10B2" w:rsidP="001E10B2">
      <w:pPr>
        <w:jc w:val="both"/>
        <w:rPr>
          <w:rFonts w:ascii="Arial" w:hAnsi="Arial" w:cs="Arial"/>
        </w:rPr>
      </w:pPr>
    </w:p>
    <w:p w:rsidR="001E10B2" w:rsidRPr="0008035F" w:rsidRDefault="001E10B2" w:rsidP="001E10B2">
      <w:pPr>
        <w:jc w:val="both"/>
        <w:rPr>
          <w:rFonts w:ascii="Arial" w:hAnsi="Arial" w:cs="Arial"/>
        </w:rPr>
      </w:pPr>
      <w:r w:rsidRPr="0008035F">
        <w:rPr>
          <w:rFonts w:ascii="Arial" w:hAnsi="Arial" w:cs="Arial"/>
          <w:b/>
        </w:rPr>
        <w:t>Koloni</w:t>
      </w:r>
      <w:r w:rsidRPr="0008035F">
        <w:rPr>
          <w:rFonts w:ascii="Arial" w:hAnsi="Arial" w:cs="Arial"/>
        </w:rPr>
        <w:t xml:space="preserve">, bir bakteri hücresinin (ya da sporunun) katı bir besiyerinde düştüğü herhangi bir noktada çok sayıda bölünmeler geçirerek oluşturduğu ve çıplak gözle görülebilen hücre topluluğu şeklinde bir yapı olarak tarif edilebilir. </w:t>
      </w:r>
    </w:p>
    <w:p w:rsidR="001E10B2" w:rsidRDefault="001E10B2" w:rsidP="001E10B2">
      <w:pPr>
        <w:jc w:val="both"/>
        <w:rPr>
          <w:rFonts w:ascii="Arial" w:hAnsi="Arial" w:cs="Arial"/>
        </w:rPr>
      </w:pPr>
    </w:p>
    <w:p w:rsidR="001E10B2" w:rsidRPr="0008035F" w:rsidRDefault="001E10B2" w:rsidP="001E10B2">
      <w:pPr>
        <w:jc w:val="both"/>
        <w:rPr>
          <w:rFonts w:ascii="Arial" w:hAnsi="Arial" w:cs="Arial"/>
        </w:rPr>
      </w:pPr>
      <w:r w:rsidRPr="0008035F">
        <w:rPr>
          <w:rFonts w:ascii="Arial" w:hAnsi="Arial" w:cs="Arial"/>
        </w:rPr>
        <w:t xml:space="preserve">Tek bir bakteri hücresi agarlı besiyerinin yüzeyinde logaritmik olarak üremeye  başlayınca binlerce organizma meydana gelir ve bunlar gözle görülebilir hale ulaştıktan sonra </w:t>
      </w:r>
      <w:r w:rsidRPr="00832EFB">
        <w:rPr>
          <w:rFonts w:ascii="Arial" w:hAnsi="Arial" w:cs="Arial"/>
        </w:rPr>
        <w:t xml:space="preserve">koloni </w:t>
      </w:r>
      <w:r w:rsidRPr="0008035F">
        <w:rPr>
          <w:rFonts w:ascii="Arial" w:hAnsi="Arial" w:cs="Arial"/>
        </w:rPr>
        <w:t xml:space="preserve">olarak adlandırılır. Her bir bakteri ve fungal organizma karakteristik koloni şekline sahiptir. </w:t>
      </w:r>
    </w:p>
    <w:p w:rsidR="001E10B2" w:rsidRPr="0008035F" w:rsidRDefault="001E10B2" w:rsidP="001E10B2">
      <w:pPr>
        <w:jc w:val="both"/>
        <w:rPr>
          <w:rFonts w:ascii="Arial" w:hAnsi="Arial" w:cs="Arial"/>
        </w:rPr>
      </w:pPr>
    </w:p>
    <w:p w:rsidR="001E10B2" w:rsidRDefault="001E10B2" w:rsidP="001E10B2">
      <w:pPr>
        <w:jc w:val="both"/>
        <w:rPr>
          <w:rFonts w:ascii="Arial" w:hAnsi="Arial" w:cs="Arial"/>
        </w:rPr>
      </w:pPr>
      <w:r w:rsidRPr="0008035F">
        <w:rPr>
          <w:rFonts w:ascii="Arial" w:hAnsi="Arial" w:cs="Arial"/>
        </w:rPr>
        <w:t>Bir kolonide yalnızca bir bakteri türü olduğundan</w:t>
      </w:r>
      <w:r>
        <w:rPr>
          <w:rFonts w:ascii="Arial" w:hAnsi="Arial" w:cs="Arial"/>
        </w:rPr>
        <w:t>,</w:t>
      </w:r>
      <w:r w:rsidRPr="0008035F">
        <w:rPr>
          <w:rFonts w:ascii="Arial" w:hAnsi="Arial" w:cs="Arial"/>
        </w:rPr>
        <w:t xml:space="preserve"> bir koloni bir hücreye eşdeğer sayılabilir. Bir bakteri farklı besiyerlerinde farklı koloni morfolojisi oluşturabilir.</w:t>
      </w:r>
    </w:p>
    <w:p w:rsidR="001E10B2" w:rsidRPr="0008035F" w:rsidRDefault="001E10B2" w:rsidP="001E10B2">
      <w:pPr>
        <w:jc w:val="both"/>
        <w:rPr>
          <w:rFonts w:ascii="Arial" w:hAnsi="Arial" w:cs="Arial"/>
        </w:rPr>
      </w:pPr>
    </w:p>
    <w:p w:rsidR="001E10B2" w:rsidRPr="0008035F" w:rsidRDefault="001E10B2" w:rsidP="001E10B2">
      <w:pPr>
        <w:jc w:val="both"/>
        <w:rPr>
          <w:rFonts w:ascii="Arial" w:hAnsi="Arial" w:cs="Arial"/>
        </w:rPr>
      </w:pPr>
      <w:r w:rsidRPr="0008035F">
        <w:rPr>
          <w:rFonts w:ascii="Arial" w:hAnsi="Arial" w:cs="Arial"/>
        </w:rPr>
        <w:t xml:space="preserve">Saf kültür olarak izole edilmiş klonları </w:t>
      </w:r>
      <w:r>
        <w:rPr>
          <w:rFonts w:ascii="Arial" w:hAnsi="Arial" w:cs="Arial"/>
        </w:rPr>
        <w:t xml:space="preserve">(tek bir birey) tanımlamak için koloni </w:t>
      </w:r>
      <w:r w:rsidRPr="0008035F">
        <w:rPr>
          <w:rFonts w:ascii="Arial" w:hAnsi="Arial" w:cs="Arial"/>
        </w:rPr>
        <w:t>dış görünümlerinden yararlan</w:t>
      </w:r>
      <w:r>
        <w:rPr>
          <w:rFonts w:ascii="Arial" w:hAnsi="Arial" w:cs="Arial"/>
        </w:rPr>
        <w:t xml:space="preserve">arak </w:t>
      </w:r>
      <w:r w:rsidRPr="0008035F">
        <w:rPr>
          <w:rFonts w:ascii="Arial" w:hAnsi="Arial" w:cs="Arial"/>
        </w:rPr>
        <w:t>farklı koloni tiplerini belirlemek, mikrobiyolojik çalışmanın  başlangıcını oluşturmaktadır.</w:t>
      </w:r>
      <w:r>
        <w:rPr>
          <w:rFonts w:ascii="Arial" w:hAnsi="Arial" w:cs="Arial"/>
        </w:rPr>
        <w:t xml:space="preserve"> </w:t>
      </w:r>
      <w:r w:rsidRPr="0008035F">
        <w:rPr>
          <w:rFonts w:ascii="Arial" w:hAnsi="Arial" w:cs="Arial"/>
        </w:rPr>
        <w:t xml:space="preserve">Bunlara </w:t>
      </w:r>
      <w:r>
        <w:rPr>
          <w:rFonts w:ascii="Arial" w:hAnsi="Arial" w:cs="Arial"/>
        </w:rPr>
        <w:t xml:space="preserve">ek </w:t>
      </w:r>
      <w:r w:rsidRPr="0008035F">
        <w:rPr>
          <w:rFonts w:ascii="Arial" w:hAnsi="Arial" w:cs="Arial"/>
        </w:rPr>
        <w:t>olarak koloni özelliklerinin farklı kişilerin de anlayacağı ve yorumlayacağı şekilde tanımlanması gerekir. Buna göre</w:t>
      </w:r>
      <w:r>
        <w:rPr>
          <w:rFonts w:ascii="Arial" w:hAnsi="Arial" w:cs="Arial"/>
        </w:rPr>
        <w:t xml:space="preserve"> koloni özellikleri şu şekilde tanımlanabilir: </w:t>
      </w:r>
    </w:p>
    <w:p w:rsidR="001E10B2" w:rsidRPr="0008035F" w:rsidRDefault="001E10B2" w:rsidP="001E10B2">
      <w:pPr>
        <w:jc w:val="both"/>
        <w:rPr>
          <w:rFonts w:ascii="Arial" w:hAnsi="Arial" w:cs="Arial"/>
        </w:rPr>
      </w:pPr>
    </w:p>
    <w:p w:rsidR="001E10B2" w:rsidRPr="0008035F" w:rsidRDefault="001E10B2" w:rsidP="001E10B2">
      <w:pPr>
        <w:numPr>
          <w:ilvl w:val="0"/>
          <w:numId w:val="10"/>
        </w:numPr>
        <w:tabs>
          <w:tab w:val="clear" w:pos="720"/>
          <w:tab w:val="num" w:pos="284"/>
        </w:tabs>
        <w:ind w:left="284" w:hanging="284"/>
        <w:jc w:val="both"/>
        <w:rPr>
          <w:rFonts w:ascii="Arial" w:hAnsi="Arial" w:cs="Arial"/>
        </w:rPr>
      </w:pPr>
      <w:r>
        <w:rPr>
          <w:rFonts w:ascii="Arial" w:hAnsi="Arial" w:cs="Arial"/>
        </w:rPr>
        <w:t>Ş</w:t>
      </w:r>
      <w:r w:rsidRPr="0008035F">
        <w:rPr>
          <w:rFonts w:ascii="Arial" w:hAnsi="Arial" w:cs="Arial"/>
        </w:rPr>
        <w:t>ekli ve büyüklüğü: yuvarlak, düzensiz ve ince</w:t>
      </w:r>
      <w:r>
        <w:rPr>
          <w:rFonts w:ascii="Arial" w:hAnsi="Arial" w:cs="Arial"/>
        </w:rPr>
        <w:t>.</w:t>
      </w:r>
    </w:p>
    <w:p w:rsidR="001E10B2" w:rsidRPr="0008035F" w:rsidRDefault="001E10B2" w:rsidP="001E10B2">
      <w:pPr>
        <w:numPr>
          <w:ilvl w:val="0"/>
          <w:numId w:val="10"/>
        </w:numPr>
        <w:tabs>
          <w:tab w:val="clear" w:pos="720"/>
          <w:tab w:val="num" w:pos="284"/>
        </w:tabs>
        <w:ind w:left="284" w:hanging="284"/>
        <w:jc w:val="both"/>
        <w:rPr>
          <w:rFonts w:ascii="Arial" w:hAnsi="Arial" w:cs="Arial"/>
        </w:rPr>
      </w:pPr>
      <w:r>
        <w:rPr>
          <w:rFonts w:ascii="Arial" w:hAnsi="Arial" w:cs="Arial"/>
        </w:rPr>
        <w:t>K</w:t>
      </w:r>
      <w:r w:rsidRPr="0008035F">
        <w:rPr>
          <w:rFonts w:ascii="Arial" w:hAnsi="Arial" w:cs="Arial"/>
        </w:rPr>
        <w:t>enarlar</w:t>
      </w:r>
      <w:r>
        <w:rPr>
          <w:rFonts w:ascii="Arial" w:hAnsi="Arial" w:cs="Arial"/>
        </w:rPr>
        <w:t>ı</w:t>
      </w:r>
      <w:r w:rsidRPr="0008035F">
        <w:rPr>
          <w:rFonts w:ascii="Arial" w:hAnsi="Arial" w:cs="Arial"/>
        </w:rPr>
        <w:t>: düz, dalgalı, loplu</w:t>
      </w:r>
      <w:r>
        <w:rPr>
          <w:rFonts w:ascii="Arial" w:hAnsi="Arial" w:cs="Arial"/>
        </w:rPr>
        <w:t>.</w:t>
      </w:r>
    </w:p>
    <w:p w:rsidR="001E10B2" w:rsidRPr="0008035F" w:rsidRDefault="001E10B2" w:rsidP="001E10B2">
      <w:pPr>
        <w:numPr>
          <w:ilvl w:val="0"/>
          <w:numId w:val="10"/>
        </w:numPr>
        <w:tabs>
          <w:tab w:val="clear" w:pos="720"/>
          <w:tab w:val="num" w:pos="284"/>
        </w:tabs>
        <w:ind w:left="284" w:hanging="284"/>
        <w:jc w:val="both"/>
        <w:rPr>
          <w:rFonts w:ascii="Arial" w:hAnsi="Arial" w:cs="Arial"/>
        </w:rPr>
      </w:pPr>
      <w:r>
        <w:rPr>
          <w:rFonts w:ascii="Arial" w:hAnsi="Arial" w:cs="Arial"/>
        </w:rPr>
        <w:t>Y</w:t>
      </w:r>
      <w:r w:rsidRPr="0008035F">
        <w:rPr>
          <w:rFonts w:ascii="Arial" w:hAnsi="Arial" w:cs="Arial"/>
        </w:rPr>
        <w:t>üksekli</w:t>
      </w:r>
      <w:r>
        <w:rPr>
          <w:rFonts w:ascii="Arial" w:hAnsi="Arial" w:cs="Arial"/>
        </w:rPr>
        <w:t>ği</w:t>
      </w:r>
      <w:r w:rsidRPr="0008035F">
        <w:rPr>
          <w:rFonts w:ascii="Arial" w:hAnsi="Arial" w:cs="Arial"/>
        </w:rPr>
        <w:t>: k</w:t>
      </w:r>
      <w:r>
        <w:rPr>
          <w:rFonts w:ascii="Arial" w:hAnsi="Arial" w:cs="Arial"/>
        </w:rPr>
        <w:t>onveks, düz, kabarık, çıkıntılı.</w:t>
      </w:r>
    </w:p>
    <w:p w:rsidR="001E10B2" w:rsidRPr="0008035F" w:rsidRDefault="001E10B2" w:rsidP="001E10B2">
      <w:pPr>
        <w:numPr>
          <w:ilvl w:val="0"/>
          <w:numId w:val="10"/>
        </w:numPr>
        <w:tabs>
          <w:tab w:val="clear" w:pos="720"/>
          <w:tab w:val="num" w:pos="284"/>
        </w:tabs>
        <w:ind w:left="284" w:hanging="284"/>
        <w:jc w:val="both"/>
        <w:rPr>
          <w:rFonts w:ascii="Arial" w:hAnsi="Arial" w:cs="Arial"/>
        </w:rPr>
      </w:pPr>
      <w:r w:rsidRPr="0008035F">
        <w:rPr>
          <w:rFonts w:ascii="Arial" w:hAnsi="Arial" w:cs="Arial"/>
        </w:rPr>
        <w:t>Ren</w:t>
      </w:r>
      <w:r>
        <w:rPr>
          <w:rFonts w:ascii="Arial" w:hAnsi="Arial" w:cs="Arial"/>
        </w:rPr>
        <w:t>gi</w:t>
      </w:r>
      <w:r w:rsidRPr="0008035F">
        <w:rPr>
          <w:rFonts w:ascii="Arial" w:hAnsi="Arial" w:cs="Arial"/>
        </w:rPr>
        <w:t>: renkli, opak,</w:t>
      </w:r>
      <w:r>
        <w:rPr>
          <w:rFonts w:ascii="Arial" w:hAnsi="Arial" w:cs="Arial"/>
        </w:rPr>
        <w:t xml:space="preserve"> şeffaf, parlak, donuk veya mat.</w:t>
      </w:r>
    </w:p>
    <w:p w:rsidR="001E10B2" w:rsidRDefault="001E10B2" w:rsidP="001E10B2">
      <w:pPr>
        <w:numPr>
          <w:ilvl w:val="0"/>
          <w:numId w:val="10"/>
        </w:numPr>
        <w:tabs>
          <w:tab w:val="clear" w:pos="720"/>
          <w:tab w:val="num" w:pos="284"/>
        </w:tabs>
        <w:ind w:left="284" w:hanging="284"/>
        <w:jc w:val="both"/>
        <w:rPr>
          <w:rFonts w:ascii="Arial" w:hAnsi="Arial" w:cs="Arial"/>
        </w:rPr>
      </w:pPr>
      <w:r w:rsidRPr="0008035F">
        <w:rPr>
          <w:rFonts w:ascii="Arial" w:hAnsi="Arial" w:cs="Arial"/>
        </w:rPr>
        <w:t>Yapı</w:t>
      </w:r>
      <w:r>
        <w:rPr>
          <w:rFonts w:ascii="Arial" w:hAnsi="Arial" w:cs="Arial"/>
        </w:rPr>
        <w:t>sı: nemli, mukozlu, kuru.</w:t>
      </w:r>
    </w:p>
    <w:p w:rsidR="001E10B2" w:rsidRDefault="001E10B2" w:rsidP="001E10B2">
      <w:pPr>
        <w:jc w:val="both"/>
        <w:rPr>
          <w:rFonts w:ascii="Arial" w:hAnsi="Arial" w:cs="Arial"/>
        </w:rPr>
      </w:pPr>
    </w:p>
    <w:p w:rsidR="001E10B2" w:rsidRDefault="001E10B2" w:rsidP="001E10B2">
      <w:pPr>
        <w:jc w:val="both"/>
        <w:rPr>
          <w:rFonts w:ascii="Arial" w:hAnsi="Arial" w:cs="Arial"/>
          <w:b/>
        </w:rPr>
      </w:pPr>
      <w:r>
        <w:rPr>
          <w:rFonts w:ascii="Arial" w:hAnsi="Arial" w:cs="Arial"/>
          <w:b/>
        </w:rPr>
        <w:t xml:space="preserve">8.1.2. </w:t>
      </w:r>
      <w:r w:rsidRPr="0008035F">
        <w:rPr>
          <w:rFonts w:ascii="Arial" w:hAnsi="Arial" w:cs="Arial"/>
          <w:b/>
        </w:rPr>
        <w:t>Mikrosko</w:t>
      </w:r>
      <w:r>
        <w:rPr>
          <w:rFonts w:ascii="Arial" w:hAnsi="Arial" w:cs="Arial"/>
          <w:b/>
        </w:rPr>
        <w:t>b</w:t>
      </w:r>
      <w:r w:rsidRPr="0008035F">
        <w:rPr>
          <w:rFonts w:ascii="Arial" w:hAnsi="Arial" w:cs="Arial"/>
          <w:b/>
        </w:rPr>
        <w:t xml:space="preserve">ik </w:t>
      </w:r>
      <w:r>
        <w:rPr>
          <w:rFonts w:ascii="Arial" w:hAnsi="Arial" w:cs="Arial"/>
          <w:b/>
        </w:rPr>
        <w:t>m</w:t>
      </w:r>
      <w:r w:rsidRPr="0008035F">
        <w:rPr>
          <w:rFonts w:ascii="Arial" w:hAnsi="Arial" w:cs="Arial"/>
          <w:b/>
        </w:rPr>
        <w:t>orf</w:t>
      </w:r>
      <w:r>
        <w:rPr>
          <w:rFonts w:ascii="Arial" w:hAnsi="Arial" w:cs="Arial"/>
          <w:b/>
        </w:rPr>
        <w:t xml:space="preserve">oloji </w:t>
      </w:r>
    </w:p>
    <w:p w:rsidR="001E10B2" w:rsidRDefault="001E10B2" w:rsidP="001E10B2">
      <w:pPr>
        <w:jc w:val="both"/>
        <w:rPr>
          <w:rFonts w:ascii="Arial" w:hAnsi="Arial" w:cs="Arial"/>
          <w:b/>
        </w:rPr>
      </w:pPr>
    </w:p>
    <w:p w:rsidR="001E10B2" w:rsidRPr="0008035F" w:rsidRDefault="001E10B2" w:rsidP="001E10B2">
      <w:pPr>
        <w:jc w:val="both"/>
        <w:rPr>
          <w:rFonts w:ascii="Arial" w:hAnsi="Arial" w:cs="Arial"/>
        </w:rPr>
      </w:pPr>
      <w:r w:rsidRPr="0008035F">
        <w:rPr>
          <w:rFonts w:ascii="Arial" w:hAnsi="Arial" w:cs="Arial"/>
        </w:rPr>
        <w:lastRenderedPageBreak/>
        <w:t>Mikrosko</w:t>
      </w:r>
      <w:r>
        <w:rPr>
          <w:rFonts w:ascii="Arial" w:hAnsi="Arial" w:cs="Arial"/>
        </w:rPr>
        <w:t>b</w:t>
      </w:r>
      <w:r w:rsidRPr="0008035F">
        <w:rPr>
          <w:rFonts w:ascii="Arial" w:hAnsi="Arial" w:cs="Arial"/>
        </w:rPr>
        <w:t>ik tanımlamalar özellikle klinik mikrobiyolojide oldukça önemli iken, gıda sanayi</w:t>
      </w:r>
      <w:r>
        <w:rPr>
          <w:rFonts w:ascii="Arial" w:hAnsi="Arial" w:cs="Arial"/>
        </w:rPr>
        <w:t>i</w:t>
      </w:r>
      <w:r w:rsidRPr="0008035F">
        <w:rPr>
          <w:rFonts w:ascii="Arial" w:hAnsi="Arial" w:cs="Arial"/>
        </w:rPr>
        <w:t>nde günlük analiz yapan laboratuvarlarda</w:t>
      </w:r>
      <w:r>
        <w:rPr>
          <w:rFonts w:ascii="Arial" w:hAnsi="Arial" w:cs="Arial"/>
        </w:rPr>
        <w:t xml:space="preserve"> </w:t>
      </w:r>
      <w:r w:rsidRPr="0008035F">
        <w:rPr>
          <w:rFonts w:ascii="Arial" w:hAnsi="Arial" w:cs="Arial"/>
        </w:rPr>
        <w:t xml:space="preserve">aynı öneme sahip değildir. Bunun başlıca nedeni, klinik mikrobiyolojide materyalin genellikle </w:t>
      </w:r>
      <w:r>
        <w:rPr>
          <w:rFonts w:ascii="Arial" w:hAnsi="Arial" w:cs="Arial"/>
        </w:rPr>
        <w:t>“</w:t>
      </w:r>
      <w:r w:rsidRPr="0008035F">
        <w:rPr>
          <w:rFonts w:ascii="Arial" w:hAnsi="Arial" w:cs="Arial"/>
        </w:rPr>
        <w:t>Kanlı Agar</w:t>
      </w:r>
      <w:r>
        <w:rPr>
          <w:rFonts w:ascii="Arial" w:hAnsi="Arial" w:cs="Arial"/>
        </w:rPr>
        <w:t>”</w:t>
      </w:r>
      <w:r w:rsidRPr="0008035F">
        <w:rPr>
          <w:rFonts w:ascii="Arial" w:hAnsi="Arial" w:cs="Arial"/>
        </w:rPr>
        <w:t xml:space="preserve"> gibi zengin bir besiyerine sürülmesi ve izolatın bu şekilde genel bir besiyerinden elde edilmesi, buna karşın gıda mikrobiyolojisinde izolatın genellikle selektif bir besiyerinden  elde edilmesidir. Örneğin V</w:t>
      </w:r>
      <w:r>
        <w:rPr>
          <w:rFonts w:ascii="Arial" w:hAnsi="Arial" w:cs="Arial"/>
        </w:rPr>
        <w:t xml:space="preserve">iolet </w:t>
      </w:r>
      <w:r w:rsidRPr="0008035F">
        <w:rPr>
          <w:rFonts w:ascii="Arial" w:hAnsi="Arial" w:cs="Arial"/>
        </w:rPr>
        <w:t>R</w:t>
      </w:r>
      <w:r>
        <w:rPr>
          <w:rFonts w:ascii="Arial" w:hAnsi="Arial" w:cs="Arial"/>
        </w:rPr>
        <w:t xml:space="preserve">ed </w:t>
      </w:r>
      <w:r w:rsidRPr="0008035F">
        <w:rPr>
          <w:rFonts w:ascii="Arial" w:hAnsi="Arial" w:cs="Arial"/>
        </w:rPr>
        <w:t>B</w:t>
      </w:r>
      <w:r>
        <w:rPr>
          <w:rFonts w:ascii="Arial" w:hAnsi="Arial" w:cs="Arial"/>
        </w:rPr>
        <w:t xml:space="preserve">ile </w:t>
      </w:r>
      <w:r w:rsidRPr="0008035F">
        <w:rPr>
          <w:rFonts w:ascii="Arial" w:hAnsi="Arial" w:cs="Arial"/>
        </w:rPr>
        <w:t xml:space="preserve">Agar besiyerinden elde edilen tipik koloni zaten </w:t>
      </w:r>
      <w:r>
        <w:rPr>
          <w:rFonts w:ascii="Arial" w:hAnsi="Arial" w:cs="Arial"/>
        </w:rPr>
        <w:t>g</w:t>
      </w:r>
      <w:r w:rsidRPr="0008035F">
        <w:rPr>
          <w:rFonts w:ascii="Arial" w:hAnsi="Arial" w:cs="Arial"/>
        </w:rPr>
        <w:t>ram</w:t>
      </w:r>
      <w:r>
        <w:rPr>
          <w:rFonts w:ascii="Arial" w:hAnsi="Arial" w:cs="Arial"/>
        </w:rPr>
        <w:t>-</w:t>
      </w:r>
      <w:r w:rsidRPr="0008035F">
        <w:rPr>
          <w:rFonts w:ascii="Arial" w:hAnsi="Arial" w:cs="Arial"/>
        </w:rPr>
        <w:t>negatif çubuk şeklinde bir bakteri olacaktır. Plate Count Agar’da gelişen bakterinin tanımlanması ise ancak çok özel koşullarda yapılır. Gıda mikrobiyolojisi araştırma laboratuvarlarında mikrosko</w:t>
      </w:r>
      <w:r>
        <w:rPr>
          <w:rFonts w:ascii="Arial" w:hAnsi="Arial" w:cs="Arial"/>
        </w:rPr>
        <w:t>b</w:t>
      </w:r>
      <w:r w:rsidRPr="0008035F">
        <w:rPr>
          <w:rFonts w:ascii="Arial" w:hAnsi="Arial" w:cs="Arial"/>
        </w:rPr>
        <w:t xml:space="preserve">ik tanımlamanın yeri vardır. </w:t>
      </w:r>
    </w:p>
    <w:p w:rsidR="001E10B2" w:rsidRDefault="001E10B2" w:rsidP="001E10B2">
      <w:pPr>
        <w:jc w:val="both"/>
        <w:rPr>
          <w:rFonts w:ascii="Arial" w:hAnsi="Arial" w:cs="Arial"/>
        </w:rPr>
      </w:pPr>
    </w:p>
    <w:p w:rsidR="001E10B2" w:rsidRPr="0008035F" w:rsidRDefault="001E10B2" w:rsidP="001E10B2">
      <w:pPr>
        <w:jc w:val="both"/>
        <w:rPr>
          <w:rFonts w:ascii="Arial" w:hAnsi="Arial" w:cs="Arial"/>
          <w:b/>
        </w:rPr>
      </w:pPr>
      <w:r>
        <w:rPr>
          <w:rFonts w:ascii="Arial" w:hAnsi="Arial" w:cs="Arial"/>
          <w:b/>
        </w:rPr>
        <w:t>8.2. Bakterilerin Boyanması</w:t>
      </w:r>
    </w:p>
    <w:p w:rsidR="001E10B2" w:rsidRPr="0008035F" w:rsidRDefault="001E10B2" w:rsidP="001E10B2">
      <w:pPr>
        <w:jc w:val="both"/>
        <w:rPr>
          <w:rFonts w:ascii="Arial" w:hAnsi="Arial" w:cs="Arial"/>
        </w:rPr>
      </w:pPr>
    </w:p>
    <w:p w:rsidR="001E10B2" w:rsidRPr="0008035F" w:rsidRDefault="001E10B2" w:rsidP="001E10B2">
      <w:pPr>
        <w:jc w:val="both"/>
        <w:rPr>
          <w:rFonts w:ascii="Arial" w:hAnsi="Arial" w:cs="Arial"/>
        </w:rPr>
      </w:pPr>
      <w:r w:rsidRPr="0008035F">
        <w:rPr>
          <w:rFonts w:ascii="Arial" w:hAnsi="Arial" w:cs="Arial"/>
        </w:rPr>
        <w:t>Bakteriler genelde şeffaftır</w:t>
      </w:r>
      <w:r>
        <w:rPr>
          <w:rFonts w:ascii="Arial" w:hAnsi="Arial" w:cs="Arial"/>
        </w:rPr>
        <w:t xml:space="preserve">, </w:t>
      </w:r>
      <w:r w:rsidRPr="0008035F">
        <w:rPr>
          <w:rFonts w:ascii="Arial" w:hAnsi="Arial" w:cs="Arial"/>
        </w:rPr>
        <w:t>bu nedenle mikroskopta direkt olarak incelenmeleri güçtür. Bakterileri tanımlama yollarından birisi onları boyamaktır. Mikroorganizmaların boyanması ile mikroskopta onların iç organelleri belirgin hale gelmektedir. Dolayısıyla bakteriler daha iyi incelenmekte, morfoloji ve histolojileri hakkında daha iyi bilgi edinilmektedir. Yani boyama ile bakterilerin iden</w:t>
      </w:r>
      <w:r>
        <w:rPr>
          <w:rFonts w:ascii="Arial" w:hAnsi="Arial" w:cs="Arial"/>
        </w:rPr>
        <w:t>t</w:t>
      </w:r>
      <w:r w:rsidRPr="0008035F">
        <w:rPr>
          <w:rFonts w:ascii="Arial" w:hAnsi="Arial" w:cs="Arial"/>
        </w:rPr>
        <w:t xml:space="preserve">ifikasyonları da kolaylaşmaktadır. Bu nedenle biyolojik boyalar ile boyama metotlarının mikrobiyolojide önemli bir yeri vardır. </w:t>
      </w:r>
    </w:p>
    <w:p w:rsidR="001E10B2" w:rsidRPr="0008035F" w:rsidRDefault="001E10B2" w:rsidP="001E10B2">
      <w:pPr>
        <w:jc w:val="both"/>
        <w:rPr>
          <w:rFonts w:ascii="Arial" w:hAnsi="Arial" w:cs="Arial"/>
        </w:rPr>
      </w:pPr>
    </w:p>
    <w:p w:rsidR="001E10B2" w:rsidRPr="0008035F" w:rsidRDefault="001E10B2" w:rsidP="001E10B2">
      <w:pPr>
        <w:jc w:val="both"/>
        <w:rPr>
          <w:rFonts w:ascii="Arial" w:hAnsi="Arial" w:cs="Arial"/>
        </w:rPr>
      </w:pPr>
      <w:r w:rsidRPr="0008035F">
        <w:rPr>
          <w:rFonts w:ascii="Arial" w:hAnsi="Arial" w:cs="Arial"/>
        </w:rPr>
        <w:t>Bakteriler</w:t>
      </w:r>
      <w:r>
        <w:rPr>
          <w:rFonts w:ascii="Arial" w:hAnsi="Arial" w:cs="Arial"/>
        </w:rPr>
        <w:t>,</w:t>
      </w:r>
      <w:r w:rsidRPr="0008035F">
        <w:rPr>
          <w:rFonts w:ascii="Arial" w:hAnsi="Arial" w:cs="Arial"/>
        </w:rPr>
        <w:t xml:space="preserve"> çeşitli boyalara ve boyama metotlarına karşı </w:t>
      </w:r>
      <w:r>
        <w:rPr>
          <w:rFonts w:ascii="Arial" w:hAnsi="Arial" w:cs="Arial"/>
        </w:rPr>
        <w:t xml:space="preserve">gösterdikleri </w:t>
      </w:r>
      <w:r w:rsidRPr="0008035F">
        <w:rPr>
          <w:rFonts w:ascii="Arial" w:hAnsi="Arial" w:cs="Arial"/>
        </w:rPr>
        <w:t>davranışlar</w:t>
      </w:r>
      <w:r>
        <w:rPr>
          <w:rFonts w:ascii="Arial" w:hAnsi="Arial" w:cs="Arial"/>
        </w:rPr>
        <w:t>ın</w:t>
      </w:r>
      <w:r w:rsidRPr="0008035F">
        <w:rPr>
          <w:rFonts w:ascii="Arial" w:hAnsi="Arial" w:cs="Arial"/>
        </w:rPr>
        <w:t>a (şekilleri, büyüklükleri, diziliş şekilleri, belirli hücre organellerinin varlığı ve yapısı) göre gram</w:t>
      </w:r>
      <w:r>
        <w:rPr>
          <w:rFonts w:ascii="Arial" w:hAnsi="Arial" w:cs="Arial"/>
        </w:rPr>
        <w:t>-</w:t>
      </w:r>
      <w:r w:rsidRPr="0008035F">
        <w:rPr>
          <w:rFonts w:ascii="Arial" w:hAnsi="Arial" w:cs="Arial"/>
        </w:rPr>
        <w:t>pozitif, gram</w:t>
      </w:r>
      <w:r>
        <w:rPr>
          <w:rFonts w:ascii="Arial" w:hAnsi="Arial" w:cs="Arial"/>
        </w:rPr>
        <w:t>-</w:t>
      </w:r>
      <w:r w:rsidRPr="0008035F">
        <w:rPr>
          <w:rFonts w:ascii="Arial" w:hAnsi="Arial" w:cs="Arial"/>
        </w:rPr>
        <w:t>negatif ve aside dirençli bakteriler (</w:t>
      </w:r>
      <w:r w:rsidRPr="00EB0E2C">
        <w:rPr>
          <w:rFonts w:ascii="Arial" w:hAnsi="Arial" w:cs="Arial"/>
          <w:i/>
        </w:rPr>
        <w:t>Mycobacterium</w:t>
      </w:r>
      <w:r w:rsidRPr="0008035F">
        <w:rPr>
          <w:rFonts w:ascii="Arial" w:hAnsi="Arial" w:cs="Arial"/>
        </w:rPr>
        <w:t xml:space="preserve"> cinsi) </w:t>
      </w:r>
      <w:r>
        <w:rPr>
          <w:rFonts w:ascii="Arial" w:hAnsi="Arial" w:cs="Arial"/>
        </w:rPr>
        <w:t xml:space="preserve">olmak üzere </w:t>
      </w:r>
      <w:r w:rsidRPr="0008035F">
        <w:rPr>
          <w:rFonts w:ascii="Arial" w:hAnsi="Arial" w:cs="Arial"/>
        </w:rPr>
        <w:t>gruplara ayrılabilirler.</w:t>
      </w:r>
    </w:p>
    <w:p w:rsidR="001E10B2" w:rsidRPr="0008035F" w:rsidRDefault="001E10B2" w:rsidP="001E10B2">
      <w:pPr>
        <w:jc w:val="both"/>
        <w:rPr>
          <w:rFonts w:ascii="Arial" w:hAnsi="Arial" w:cs="Arial"/>
        </w:rPr>
      </w:pPr>
    </w:p>
    <w:p w:rsidR="001E10B2" w:rsidRDefault="001E10B2" w:rsidP="001E10B2">
      <w:pPr>
        <w:jc w:val="both"/>
        <w:rPr>
          <w:rFonts w:ascii="Arial" w:hAnsi="Arial" w:cs="Arial"/>
        </w:rPr>
      </w:pPr>
      <w:r w:rsidRPr="0008035F">
        <w:rPr>
          <w:rFonts w:ascii="Arial" w:hAnsi="Arial" w:cs="Arial"/>
        </w:rPr>
        <w:t xml:space="preserve">Ancak bakteri hücreleri boyanmadan da </w:t>
      </w:r>
      <w:r w:rsidRPr="0008035F">
        <w:rPr>
          <w:rFonts w:ascii="Arial" w:hAnsi="Arial" w:cs="Arial"/>
          <w:b/>
        </w:rPr>
        <w:t>basit preparat</w:t>
      </w:r>
      <w:r w:rsidRPr="0008035F">
        <w:rPr>
          <w:rFonts w:ascii="Arial" w:hAnsi="Arial" w:cs="Arial"/>
        </w:rPr>
        <w:t xml:space="preserve"> hazırla</w:t>
      </w:r>
      <w:r>
        <w:rPr>
          <w:rFonts w:ascii="Arial" w:hAnsi="Arial" w:cs="Arial"/>
        </w:rPr>
        <w:t xml:space="preserve">mak suretiyle </w:t>
      </w:r>
      <w:r w:rsidRPr="0008035F">
        <w:rPr>
          <w:rFonts w:ascii="Arial" w:hAnsi="Arial" w:cs="Arial"/>
        </w:rPr>
        <w:t>incelenebilir. Basit preparat canlı hücrelerin incelenmesine olanak tanır. Böylece;</w:t>
      </w:r>
    </w:p>
    <w:p w:rsidR="001E10B2" w:rsidRPr="0008035F" w:rsidRDefault="001E10B2" w:rsidP="001E10B2">
      <w:pPr>
        <w:ind w:firstLine="708"/>
        <w:jc w:val="both"/>
        <w:rPr>
          <w:rFonts w:ascii="Arial" w:hAnsi="Arial" w:cs="Arial"/>
        </w:rPr>
      </w:pPr>
    </w:p>
    <w:p w:rsidR="001E10B2" w:rsidRDefault="001E10B2" w:rsidP="001E10B2">
      <w:pPr>
        <w:numPr>
          <w:ilvl w:val="0"/>
          <w:numId w:val="9"/>
        </w:numPr>
        <w:tabs>
          <w:tab w:val="clear" w:pos="720"/>
          <w:tab w:val="num" w:pos="284"/>
        </w:tabs>
        <w:ind w:left="284" w:hanging="284"/>
        <w:jc w:val="both"/>
        <w:rPr>
          <w:rFonts w:ascii="Arial" w:hAnsi="Arial" w:cs="Arial"/>
        </w:rPr>
      </w:pPr>
      <w:r w:rsidRPr="0008035F">
        <w:rPr>
          <w:rFonts w:ascii="Arial" w:hAnsi="Arial" w:cs="Arial"/>
        </w:rPr>
        <w:t>Hareketlilik ve ikiye bölünme gibi hücre aktiviteleri gözlemlenebilir</w:t>
      </w:r>
      <w:r>
        <w:rPr>
          <w:rFonts w:ascii="Arial" w:hAnsi="Arial" w:cs="Arial"/>
        </w:rPr>
        <w:t xml:space="preserve">. </w:t>
      </w:r>
    </w:p>
    <w:p w:rsidR="001E10B2" w:rsidRDefault="001E10B2" w:rsidP="001E10B2">
      <w:pPr>
        <w:tabs>
          <w:tab w:val="num" w:pos="284"/>
        </w:tabs>
        <w:ind w:left="284" w:hanging="284"/>
        <w:jc w:val="both"/>
        <w:rPr>
          <w:rFonts w:ascii="Arial" w:hAnsi="Arial" w:cs="Arial"/>
        </w:rPr>
      </w:pPr>
    </w:p>
    <w:p w:rsidR="001E10B2" w:rsidRPr="0008035F" w:rsidRDefault="001E10B2" w:rsidP="001E10B2">
      <w:pPr>
        <w:numPr>
          <w:ilvl w:val="0"/>
          <w:numId w:val="9"/>
        </w:numPr>
        <w:tabs>
          <w:tab w:val="clear" w:pos="720"/>
          <w:tab w:val="num" w:pos="284"/>
        </w:tabs>
        <w:ind w:left="284" w:hanging="284"/>
        <w:jc w:val="both"/>
        <w:rPr>
          <w:rFonts w:ascii="Arial" w:hAnsi="Arial" w:cs="Arial"/>
        </w:rPr>
      </w:pPr>
      <w:r w:rsidRPr="0008035F">
        <w:rPr>
          <w:rFonts w:ascii="Arial" w:hAnsi="Arial" w:cs="Arial"/>
        </w:rPr>
        <w:t>Bakterilerin boyanması sırasında uygulanan ısıyla tespit işlemi (</w:t>
      </w:r>
      <w:r w:rsidRPr="0008035F">
        <w:rPr>
          <w:rFonts w:ascii="Arial" w:hAnsi="Arial" w:cs="Arial"/>
          <w:b/>
        </w:rPr>
        <w:t>fiksasyon</w:t>
      </w:r>
      <w:r w:rsidRPr="0008035F">
        <w:rPr>
          <w:rFonts w:ascii="Arial" w:hAnsi="Arial" w:cs="Arial"/>
        </w:rPr>
        <w:t>) ve kullanılan boyalar, hücre özelliklerinin değişimine neden olduğundan, hücrelerin doğal şekil ve boyutlarının incelenmesi amacıyla basit preparat hazırlanması daha uygun olmaktadır.</w:t>
      </w:r>
    </w:p>
    <w:p w:rsidR="001E10B2" w:rsidRDefault="001E10B2" w:rsidP="001E10B2">
      <w:pPr>
        <w:jc w:val="both"/>
        <w:rPr>
          <w:rFonts w:ascii="Arial" w:hAnsi="Arial" w:cs="Arial"/>
          <w:b/>
        </w:rPr>
      </w:pPr>
    </w:p>
    <w:p w:rsidR="001E10B2" w:rsidRPr="0008035F" w:rsidRDefault="001E10B2" w:rsidP="001E10B2">
      <w:pPr>
        <w:jc w:val="both"/>
        <w:rPr>
          <w:rFonts w:ascii="Arial" w:hAnsi="Arial" w:cs="Arial"/>
        </w:rPr>
      </w:pPr>
      <w:r>
        <w:rPr>
          <w:rFonts w:ascii="Arial" w:hAnsi="Arial" w:cs="Arial"/>
          <w:b/>
        </w:rPr>
        <w:t xml:space="preserve">8.2.1. </w:t>
      </w:r>
      <w:r w:rsidRPr="0008035F">
        <w:rPr>
          <w:rFonts w:ascii="Arial" w:hAnsi="Arial" w:cs="Arial"/>
          <w:b/>
        </w:rPr>
        <w:t xml:space="preserve">Boyalar </w:t>
      </w:r>
      <w:r w:rsidRPr="0008035F">
        <w:rPr>
          <w:rFonts w:ascii="Arial" w:hAnsi="Arial" w:cs="Arial"/>
        </w:rPr>
        <w:t xml:space="preserve"> </w:t>
      </w:r>
    </w:p>
    <w:p w:rsidR="001E10B2" w:rsidRPr="0008035F" w:rsidRDefault="001E10B2" w:rsidP="001E10B2">
      <w:pPr>
        <w:jc w:val="both"/>
        <w:rPr>
          <w:rFonts w:ascii="Arial" w:hAnsi="Arial" w:cs="Arial"/>
        </w:rPr>
      </w:pPr>
    </w:p>
    <w:p w:rsidR="001E10B2" w:rsidRPr="0008035F" w:rsidRDefault="001E10B2" w:rsidP="001E10B2">
      <w:pPr>
        <w:jc w:val="both"/>
        <w:rPr>
          <w:rFonts w:ascii="Arial" w:hAnsi="Arial" w:cs="Arial"/>
        </w:rPr>
      </w:pPr>
      <w:r w:rsidRPr="0008035F">
        <w:rPr>
          <w:rFonts w:ascii="Arial" w:hAnsi="Arial" w:cs="Arial"/>
        </w:rPr>
        <w:t xml:space="preserve">Özellikle kullanılan biyolojik boyaların içerikleri ve mikroorganizmaların boyanma metotları mikrobiyolojide önemli bir aşama olarak kabul edilmektedir. </w:t>
      </w:r>
    </w:p>
    <w:p w:rsidR="001E10B2" w:rsidRPr="0008035F" w:rsidRDefault="001E10B2" w:rsidP="001E10B2">
      <w:pPr>
        <w:spacing w:line="230" w:lineRule="auto"/>
        <w:jc w:val="both"/>
        <w:rPr>
          <w:rFonts w:ascii="Arial" w:hAnsi="Arial" w:cs="Arial"/>
        </w:rPr>
      </w:pPr>
      <w:r w:rsidRPr="0008035F">
        <w:rPr>
          <w:rFonts w:ascii="Arial" w:hAnsi="Arial" w:cs="Arial"/>
          <w:b/>
        </w:rPr>
        <w:t>Boya</w:t>
      </w:r>
      <w:r w:rsidRPr="0008035F">
        <w:rPr>
          <w:rFonts w:ascii="Arial" w:hAnsi="Arial" w:cs="Arial"/>
        </w:rPr>
        <w:t>, bir benzen halkasına (C</w:t>
      </w:r>
      <w:r w:rsidRPr="0008035F">
        <w:rPr>
          <w:rFonts w:ascii="Arial" w:hAnsi="Arial" w:cs="Arial"/>
          <w:vertAlign w:val="subscript"/>
        </w:rPr>
        <w:t>6</w:t>
      </w:r>
      <w:r w:rsidRPr="0008035F">
        <w:rPr>
          <w:rFonts w:ascii="Arial" w:hAnsi="Arial" w:cs="Arial"/>
        </w:rPr>
        <w:t>H</w:t>
      </w:r>
      <w:r w:rsidRPr="0008035F">
        <w:rPr>
          <w:rFonts w:ascii="Arial" w:hAnsi="Arial" w:cs="Arial"/>
          <w:vertAlign w:val="subscript"/>
        </w:rPr>
        <w:t>6</w:t>
      </w:r>
      <w:r w:rsidRPr="0008035F">
        <w:rPr>
          <w:rFonts w:ascii="Arial" w:hAnsi="Arial" w:cs="Arial"/>
        </w:rPr>
        <w:t>) bağlı kromofor ve oksokrom grupları taşıyan organik bir bileşik olarak tanımlanabilir. Benzen halkasındaki H atomları yerine farklı element veya grupların girmesiyle değişik boyalar oluşmaktadır. Kromofor grup molekülün renk özelliğini verir, ancak ortamda oksokrom olursa</w:t>
      </w:r>
      <w:r>
        <w:rPr>
          <w:rFonts w:ascii="Arial" w:hAnsi="Arial" w:cs="Arial"/>
        </w:rPr>
        <w:t xml:space="preserve"> b</w:t>
      </w:r>
      <w:r w:rsidRPr="0008035F">
        <w:rPr>
          <w:rFonts w:ascii="Arial" w:hAnsi="Arial" w:cs="Arial"/>
        </w:rPr>
        <w:t>u boyayı bakteriye bağlar. Boyanın asidik veya bazik olduğunu oksokrom grubu belirler. Kromofor grupları ise renk verme özelliği fazla ve az olanlar olarak ikiye ayrılabilmektedir.</w:t>
      </w:r>
    </w:p>
    <w:p w:rsidR="001E10B2" w:rsidRDefault="001E10B2" w:rsidP="001E10B2">
      <w:pPr>
        <w:spacing w:line="230" w:lineRule="auto"/>
        <w:jc w:val="both"/>
        <w:rPr>
          <w:rFonts w:ascii="Arial" w:hAnsi="Arial" w:cs="Arial"/>
        </w:rPr>
      </w:pPr>
    </w:p>
    <w:tbl>
      <w:tblPr>
        <w:tblW w:w="7088" w:type="dxa"/>
        <w:tblInd w:w="108" w:type="dxa"/>
        <w:tblLook w:val="01E0" w:firstRow="1" w:lastRow="1" w:firstColumn="1" w:lastColumn="1" w:noHBand="0" w:noVBand="0"/>
      </w:tblPr>
      <w:tblGrid>
        <w:gridCol w:w="3429"/>
        <w:gridCol w:w="1701"/>
        <w:gridCol w:w="1958"/>
      </w:tblGrid>
      <w:tr w:rsidR="001E10B2" w:rsidRPr="00FC6E1B" w:rsidTr="004F5ED2">
        <w:tc>
          <w:tcPr>
            <w:tcW w:w="3429" w:type="dxa"/>
            <w:shd w:val="clear" w:color="auto" w:fill="auto"/>
          </w:tcPr>
          <w:p w:rsidR="001E10B2" w:rsidRPr="00FC6E1B" w:rsidRDefault="001E10B2" w:rsidP="004F5ED2">
            <w:pPr>
              <w:spacing w:line="230" w:lineRule="auto"/>
              <w:jc w:val="both"/>
              <w:rPr>
                <w:rFonts w:ascii="Arial" w:hAnsi="Arial" w:cs="Arial"/>
              </w:rPr>
            </w:pPr>
            <w:r w:rsidRPr="00FC6E1B">
              <w:rPr>
                <w:rFonts w:ascii="Arial" w:hAnsi="Arial" w:cs="Arial"/>
              </w:rPr>
              <w:t xml:space="preserve">Renk verme özelliği fazla olanlar:   </w:t>
            </w:r>
          </w:p>
        </w:tc>
        <w:tc>
          <w:tcPr>
            <w:tcW w:w="1701" w:type="dxa"/>
            <w:shd w:val="clear" w:color="auto" w:fill="auto"/>
          </w:tcPr>
          <w:p w:rsidR="001E10B2" w:rsidRPr="00FC6E1B" w:rsidRDefault="001E10B2" w:rsidP="004F5ED2">
            <w:pPr>
              <w:spacing w:line="230" w:lineRule="auto"/>
              <w:jc w:val="both"/>
              <w:rPr>
                <w:rFonts w:ascii="Arial" w:hAnsi="Arial" w:cs="Arial"/>
              </w:rPr>
            </w:pPr>
            <w:r w:rsidRPr="00FC6E1B">
              <w:rPr>
                <w:rFonts w:ascii="Arial" w:hAnsi="Arial" w:cs="Arial"/>
              </w:rPr>
              <w:t xml:space="preserve">Azo   </w:t>
            </w:r>
          </w:p>
          <w:p w:rsidR="001E10B2" w:rsidRPr="00FC6E1B" w:rsidRDefault="001E10B2" w:rsidP="004F5ED2">
            <w:pPr>
              <w:spacing w:line="230" w:lineRule="auto"/>
              <w:jc w:val="both"/>
              <w:rPr>
                <w:rFonts w:ascii="Arial" w:hAnsi="Arial" w:cs="Arial"/>
              </w:rPr>
            </w:pPr>
            <w:r w:rsidRPr="00FC6E1B">
              <w:rPr>
                <w:rFonts w:ascii="Arial" w:hAnsi="Arial" w:cs="Arial"/>
              </w:rPr>
              <w:t>Nitrozo</w:t>
            </w:r>
          </w:p>
          <w:p w:rsidR="001E10B2" w:rsidRPr="00FC6E1B" w:rsidRDefault="001E10B2" w:rsidP="004F5ED2">
            <w:pPr>
              <w:spacing w:line="230" w:lineRule="auto"/>
              <w:jc w:val="both"/>
              <w:rPr>
                <w:rFonts w:ascii="Arial" w:hAnsi="Arial" w:cs="Arial"/>
              </w:rPr>
            </w:pPr>
            <w:r w:rsidRPr="00FC6E1B">
              <w:rPr>
                <w:rFonts w:ascii="Arial" w:hAnsi="Arial" w:cs="Arial"/>
              </w:rPr>
              <w:t>Azoksi</w:t>
            </w:r>
          </w:p>
          <w:p w:rsidR="001E10B2" w:rsidRPr="00FC6E1B" w:rsidRDefault="001E10B2" w:rsidP="004F5ED2">
            <w:pPr>
              <w:spacing w:line="230" w:lineRule="auto"/>
              <w:jc w:val="both"/>
              <w:rPr>
                <w:rFonts w:ascii="Arial" w:hAnsi="Arial" w:cs="Arial"/>
              </w:rPr>
            </w:pPr>
            <w:r w:rsidRPr="00FC6E1B">
              <w:rPr>
                <w:rFonts w:ascii="Arial" w:hAnsi="Arial" w:cs="Arial"/>
              </w:rPr>
              <w:t>Tiyo</w:t>
            </w:r>
          </w:p>
        </w:tc>
        <w:tc>
          <w:tcPr>
            <w:tcW w:w="1958" w:type="dxa"/>
            <w:shd w:val="clear" w:color="auto" w:fill="auto"/>
          </w:tcPr>
          <w:p w:rsidR="001E10B2" w:rsidRPr="00FC6E1B" w:rsidRDefault="001E10B2" w:rsidP="004F5ED2">
            <w:pPr>
              <w:spacing w:line="230" w:lineRule="auto"/>
              <w:jc w:val="both"/>
              <w:rPr>
                <w:rFonts w:ascii="Arial" w:hAnsi="Arial" w:cs="Arial"/>
              </w:rPr>
            </w:pPr>
            <w:r w:rsidRPr="00FC6E1B">
              <w:rPr>
                <w:rFonts w:ascii="Arial" w:hAnsi="Arial" w:cs="Arial"/>
              </w:rPr>
              <w:t>-N=N-</w:t>
            </w:r>
          </w:p>
          <w:p w:rsidR="001E10B2" w:rsidRPr="00FC6E1B" w:rsidRDefault="001E10B2" w:rsidP="004F5ED2">
            <w:pPr>
              <w:spacing w:line="230" w:lineRule="auto"/>
              <w:jc w:val="both"/>
              <w:rPr>
                <w:rFonts w:ascii="Arial" w:hAnsi="Arial" w:cs="Arial"/>
              </w:rPr>
            </w:pPr>
            <w:r w:rsidRPr="00FC6E1B">
              <w:rPr>
                <w:rFonts w:ascii="Arial" w:hAnsi="Arial" w:cs="Arial"/>
              </w:rPr>
              <w:t>-N=O</w:t>
            </w:r>
          </w:p>
          <w:p w:rsidR="001E10B2" w:rsidRPr="00FC6E1B" w:rsidRDefault="001E10B2" w:rsidP="004F5ED2">
            <w:pPr>
              <w:spacing w:line="230" w:lineRule="auto"/>
              <w:jc w:val="both"/>
              <w:rPr>
                <w:rFonts w:ascii="Arial" w:hAnsi="Arial" w:cs="Arial"/>
              </w:rPr>
            </w:pPr>
            <w:r w:rsidRPr="00FC6E1B">
              <w:rPr>
                <w:rFonts w:ascii="Arial" w:hAnsi="Arial" w:cs="Arial"/>
              </w:rPr>
              <w:t>-N=</w:t>
            </w:r>
            <w:r w:rsidRPr="00FC6E1B">
              <w:rPr>
                <w:rFonts w:ascii="Arial" w:hAnsi="Arial" w:cs="Arial"/>
                <w:vertAlign w:val="superscript"/>
              </w:rPr>
              <w:t>+</w:t>
            </w:r>
            <w:r w:rsidRPr="00FC6E1B">
              <w:rPr>
                <w:rFonts w:ascii="Arial" w:hAnsi="Arial" w:cs="Arial"/>
              </w:rPr>
              <w:t>N-O</w:t>
            </w:r>
          </w:p>
          <w:p w:rsidR="001E10B2" w:rsidRPr="00FC6E1B" w:rsidRDefault="001E10B2" w:rsidP="004F5ED2">
            <w:pPr>
              <w:spacing w:line="230" w:lineRule="auto"/>
              <w:jc w:val="both"/>
              <w:rPr>
                <w:rFonts w:ascii="Arial" w:hAnsi="Arial" w:cs="Arial"/>
              </w:rPr>
            </w:pPr>
            <w:r w:rsidRPr="00FC6E1B">
              <w:rPr>
                <w:rFonts w:ascii="Arial" w:hAnsi="Arial" w:cs="Arial"/>
              </w:rPr>
              <w:t>C=S</w:t>
            </w:r>
          </w:p>
        </w:tc>
      </w:tr>
      <w:tr w:rsidR="001E10B2" w:rsidRPr="00FC6E1B" w:rsidTr="004F5ED2">
        <w:tc>
          <w:tcPr>
            <w:tcW w:w="3429" w:type="dxa"/>
            <w:shd w:val="clear" w:color="auto" w:fill="auto"/>
          </w:tcPr>
          <w:p w:rsidR="001E10B2" w:rsidRPr="00FC6E1B" w:rsidRDefault="001E10B2" w:rsidP="004F5ED2">
            <w:pPr>
              <w:spacing w:line="230" w:lineRule="auto"/>
              <w:jc w:val="both"/>
              <w:rPr>
                <w:rFonts w:ascii="Arial" w:hAnsi="Arial" w:cs="Arial"/>
              </w:rPr>
            </w:pPr>
          </w:p>
          <w:p w:rsidR="001E10B2" w:rsidRPr="00FC6E1B" w:rsidRDefault="001E10B2" w:rsidP="004F5ED2">
            <w:pPr>
              <w:spacing w:line="230" w:lineRule="auto"/>
              <w:jc w:val="both"/>
              <w:rPr>
                <w:rFonts w:ascii="Arial" w:hAnsi="Arial" w:cs="Arial"/>
              </w:rPr>
            </w:pPr>
            <w:r w:rsidRPr="00FC6E1B">
              <w:rPr>
                <w:rFonts w:ascii="Arial" w:hAnsi="Arial" w:cs="Arial"/>
              </w:rPr>
              <w:t>Renk verme özelliği az olanlar:</w:t>
            </w:r>
          </w:p>
        </w:tc>
        <w:tc>
          <w:tcPr>
            <w:tcW w:w="1701" w:type="dxa"/>
            <w:shd w:val="clear" w:color="auto" w:fill="auto"/>
          </w:tcPr>
          <w:p w:rsidR="001E10B2" w:rsidRPr="00FC6E1B" w:rsidRDefault="001E10B2" w:rsidP="004F5ED2">
            <w:pPr>
              <w:spacing w:line="230" w:lineRule="auto"/>
              <w:jc w:val="both"/>
              <w:rPr>
                <w:rFonts w:ascii="Arial" w:hAnsi="Arial" w:cs="Arial"/>
              </w:rPr>
            </w:pPr>
          </w:p>
          <w:p w:rsidR="001E10B2" w:rsidRPr="00FC6E1B" w:rsidRDefault="001E10B2" w:rsidP="004F5ED2">
            <w:pPr>
              <w:spacing w:line="230" w:lineRule="auto"/>
              <w:jc w:val="both"/>
              <w:rPr>
                <w:rFonts w:ascii="Arial" w:hAnsi="Arial" w:cs="Arial"/>
              </w:rPr>
            </w:pPr>
            <w:r w:rsidRPr="00FC6E1B">
              <w:rPr>
                <w:rFonts w:ascii="Arial" w:hAnsi="Arial" w:cs="Arial"/>
              </w:rPr>
              <w:t>Nitro</w:t>
            </w:r>
          </w:p>
          <w:p w:rsidR="001E10B2" w:rsidRPr="00FC6E1B" w:rsidRDefault="001E10B2" w:rsidP="004F5ED2">
            <w:pPr>
              <w:spacing w:line="230" w:lineRule="auto"/>
              <w:jc w:val="both"/>
              <w:rPr>
                <w:rFonts w:ascii="Arial" w:hAnsi="Arial" w:cs="Arial"/>
              </w:rPr>
            </w:pPr>
            <w:r w:rsidRPr="00FC6E1B">
              <w:rPr>
                <w:rFonts w:ascii="Arial" w:hAnsi="Arial" w:cs="Arial"/>
              </w:rPr>
              <w:t xml:space="preserve">İmino         </w:t>
            </w:r>
          </w:p>
          <w:p w:rsidR="001E10B2" w:rsidRPr="00FC6E1B" w:rsidRDefault="001E10B2" w:rsidP="004F5ED2">
            <w:pPr>
              <w:spacing w:line="230" w:lineRule="auto"/>
              <w:jc w:val="both"/>
              <w:rPr>
                <w:rFonts w:ascii="Arial" w:hAnsi="Arial" w:cs="Arial"/>
              </w:rPr>
            </w:pPr>
            <w:r w:rsidRPr="00FC6E1B">
              <w:rPr>
                <w:rFonts w:ascii="Arial" w:hAnsi="Arial" w:cs="Arial"/>
              </w:rPr>
              <w:t>Karbonil</w:t>
            </w:r>
          </w:p>
          <w:p w:rsidR="001E10B2" w:rsidRPr="00FC6E1B" w:rsidRDefault="001E10B2" w:rsidP="004F5ED2">
            <w:pPr>
              <w:spacing w:line="230" w:lineRule="auto"/>
              <w:jc w:val="both"/>
              <w:rPr>
                <w:rFonts w:ascii="Arial" w:hAnsi="Arial" w:cs="Arial"/>
              </w:rPr>
            </w:pPr>
            <w:r w:rsidRPr="00FC6E1B">
              <w:rPr>
                <w:rFonts w:ascii="Arial" w:hAnsi="Arial" w:cs="Arial"/>
              </w:rPr>
              <w:t>Etenil</w:t>
            </w:r>
          </w:p>
        </w:tc>
        <w:tc>
          <w:tcPr>
            <w:tcW w:w="1958" w:type="dxa"/>
            <w:shd w:val="clear" w:color="auto" w:fill="auto"/>
          </w:tcPr>
          <w:p w:rsidR="001E10B2" w:rsidRPr="00FC6E1B" w:rsidRDefault="001E10B2" w:rsidP="004F5ED2">
            <w:pPr>
              <w:spacing w:line="230" w:lineRule="auto"/>
              <w:jc w:val="both"/>
              <w:rPr>
                <w:rFonts w:ascii="Arial" w:hAnsi="Arial" w:cs="Arial"/>
              </w:rPr>
            </w:pPr>
          </w:p>
          <w:p w:rsidR="001E10B2" w:rsidRPr="00FC6E1B" w:rsidRDefault="001E10B2" w:rsidP="004F5ED2">
            <w:pPr>
              <w:spacing w:line="230" w:lineRule="auto"/>
              <w:jc w:val="both"/>
              <w:rPr>
                <w:rFonts w:ascii="Arial" w:hAnsi="Arial" w:cs="Arial"/>
              </w:rPr>
            </w:pPr>
            <w:r w:rsidRPr="00FC6E1B">
              <w:rPr>
                <w:rFonts w:ascii="Arial" w:hAnsi="Arial" w:cs="Arial"/>
                <w:vertAlign w:val="superscript"/>
              </w:rPr>
              <w:t>±</w:t>
            </w:r>
            <w:r w:rsidRPr="00FC6E1B">
              <w:rPr>
                <w:rFonts w:ascii="Arial" w:hAnsi="Arial" w:cs="Arial"/>
              </w:rPr>
              <w:t>NO-O</w:t>
            </w:r>
          </w:p>
          <w:p w:rsidR="001E10B2" w:rsidRPr="00FC6E1B" w:rsidRDefault="001E10B2" w:rsidP="004F5ED2">
            <w:pPr>
              <w:spacing w:line="230" w:lineRule="auto"/>
              <w:jc w:val="both"/>
              <w:rPr>
                <w:rFonts w:ascii="Arial" w:hAnsi="Arial" w:cs="Arial"/>
              </w:rPr>
            </w:pPr>
            <w:r w:rsidRPr="00FC6E1B">
              <w:rPr>
                <w:rFonts w:ascii="Arial" w:hAnsi="Arial" w:cs="Arial"/>
              </w:rPr>
              <w:t>C=N-</w:t>
            </w:r>
          </w:p>
          <w:p w:rsidR="001E10B2" w:rsidRPr="00FC6E1B" w:rsidRDefault="001E10B2" w:rsidP="004F5ED2">
            <w:pPr>
              <w:spacing w:line="230" w:lineRule="auto"/>
              <w:jc w:val="both"/>
              <w:rPr>
                <w:rFonts w:ascii="Arial" w:hAnsi="Arial" w:cs="Arial"/>
              </w:rPr>
            </w:pPr>
            <w:r w:rsidRPr="00FC6E1B">
              <w:rPr>
                <w:rFonts w:ascii="Arial" w:hAnsi="Arial" w:cs="Arial"/>
              </w:rPr>
              <w:t>C=O</w:t>
            </w:r>
          </w:p>
          <w:p w:rsidR="001E10B2" w:rsidRPr="00FC6E1B" w:rsidRDefault="001E10B2" w:rsidP="004F5ED2">
            <w:pPr>
              <w:spacing w:line="230" w:lineRule="auto"/>
              <w:jc w:val="both"/>
              <w:rPr>
                <w:rFonts w:ascii="Arial" w:hAnsi="Arial" w:cs="Arial"/>
              </w:rPr>
            </w:pPr>
            <w:r w:rsidRPr="00FC6E1B">
              <w:rPr>
                <w:rFonts w:ascii="Arial" w:hAnsi="Arial" w:cs="Arial"/>
              </w:rPr>
              <w:t>C=C</w:t>
            </w:r>
          </w:p>
        </w:tc>
      </w:tr>
      <w:tr w:rsidR="001E10B2" w:rsidRPr="00FC6E1B" w:rsidTr="004F5ED2">
        <w:tc>
          <w:tcPr>
            <w:tcW w:w="7088" w:type="dxa"/>
            <w:gridSpan w:val="3"/>
            <w:shd w:val="clear" w:color="auto" w:fill="auto"/>
          </w:tcPr>
          <w:p w:rsidR="001E10B2" w:rsidRPr="00FC6E1B" w:rsidRDefault="001E10B2" w:rsidP="004F5ED2">
            <w:pPr>
              <w:spacing w:line="230" w:lineRule="auto"/>
              <w:jc w:val="both"/>
              <w:rPr>
                <w:rFonts w:ascii="Arial" w:hAnsi="Arial" w:cs="Arial"/>
              </w:rPr>
            </w:pPr>
          </w:p>
          <w:p w:rsidR="001E10B2" w:rsidRPr="00FC6E1B" w:rsidRDefault="001E10B2" w:rsidP="004F5ED2">
            <w:pPr>
              <w:spacing w:line="230" w:lineRule="auto"/>
              <w:jc w:val="both"/>
              <w:rPr>
                <w:rFonts w:ascii="Arial" w:hAnsi="Arial" w:cs="Arial"/>
              </w:rPr>
            </w:pPr>
            <w:r w:rsidRPr="00FC6E1B">
              <w:rPr>
                <w:rFonts w:ascii="Arial" w:hAnsi="Arial" w:cs="Arial"/>
              </w:rPr>
              <w:t>Oksokrom grupları :   –OH (hidroksil), I</w:t>
            </w:r>
            <w:r w:rsidRPr="00FC6E1B">
              <w:rPr>
                <w:rFonts w:ascii="Arial" w:hAnsi="Arial" w:cs="Arial"/>
                <w:vertAlign w:val="superscript"/>
              </w:rPr>
              <w:t>-</w:t>
            </w:r>
            <w:r w:rsidRPr="00FC6E1B">
              <w:rPr>
                <w:rFonts w:ascii="Arial" w:hAnsi="Arial" w:cs="Arial"/>
              </w:rPr>
              <w:t xml:space="preserve"> (İyot),  Br</w:t>
            </w:r>
            <w:r w:rsidRPr="00FC6E1B">
              <w:rPr>
                <w:rFonts w:ascii="Arial" w:hAnsi="Arial" w:cs="Arial"/>
                <w:vertAlign w:val="superscript"/>
              </w:rPr>
              <w:t>-</w:t>
            </w:r>
            <w:r w:rsidRPr="00FC6E1B">
              <w:rPr>
                <w:rFonts w:ascii="Arial" w:hAnsi="Arial" w:cs="Arial"/>
              </w:rPr>
              <w:t xml:space="preserve"> (Brom),  Cl</w:t>
            </w:r>
            <w:r w:rsidRPr="00FC6E1B">
              <w:rPr>
                <w:rFonts w:ascii="Arial" w:hAnsi="Arial" w:cs="Arial"/>
                <w:vertAlign w:val="superscript"/>
              </w:rPr>
              <w:t xml:space="preserve">- </w:t>
            </w:r>
            <w:r w:rsidRPr="00FC6E1B">
              <w:rPr>
                <w:rFonts w:ascii="Arial" w:hAnsi="Arial" w:cs="Arial"/>
              </w:rPr>
              <w:t>(Klor)</w:t>
            </w:r>
          </w:p>
        </w:tc>
      </w:tr>
    </w:tbl>
    <w:p w:rsidR="001E10B2" w:rsidRDefault="001E10B2" w:rsidP="001E10B2">
      <w:pPr>
        <w:spacing w:line="230" w:lineRule="auto"/>
        <w:jc w:val="both"/>
        <w:rPr>
          <w:rFonts w:ascii="Arial" w:hAnsi="Arial" w:cs="Arial"/>
        </w:rPr>
      </w:pPr>
    </w:p>
    <w:p w:rsidR="001E10B2" w:rsidRPr="0008035F" w:rsidRDefault="001E10B2" w:rsidP="001E10B2">
      <w:pPr>
        <w:spacing w:line="230" w:lineRule="auto"/>
        <w:jc w:val="both"/>
        <w:rPr>
          <w:rFonts w:ascii="Arial" w:hAnsi="Arial" w:cs="Arial"/>
        </w:rPr>
      </w:pPr>
    </w:p>
    <w:p w:rsidR="001E10B2" w:rsidRPr="0008035F" w:rsidRDefault="001E10B2" w:rsidP="001E10B2">
      <w:pPr>
        <w:spacing w:line="230" w:lineRule="auto"/>
        <w:jc w:val="both"/>
        <w:rPr>
          <w:rFonts w:ascii="Arial" w:hAnsi="Arial" w:cs="Arial"/>
        </w:rPr>
      </w:pPr>
      <w:r w:rsidRPr="0008035F">
        <w:rPr>
          <w:rFonts w:ascii="Arial" w:hAnsi="Arial" w:cs="Arial"/>
        </w:rPr>
        <w:t>Boyalar, boya molekülünün elektrik yüküne göre asidik, bazik ve nöt</w:t>
      </w:r>
      <w:r>
        <w:rPr>
          <w:rFonts w:ascii="Arial" w:hAnsi="Arial" w:cs="Arial"/>
        </w:rPr>
        <w:t>ü</w:t>
      </w:r>
      <w:r w:rsidRPr="0008035F">
        <w:rPr>
          <w:rFonts w:ascii="Arial" w:hAnsi="Arial" w:cs="Arial"/>
        </w:rPr>
        <w:t>r boyalar olmak üzere üçe ayrılır. Yine içerdikleri kromofor gruplarına göre nitro boyalar (pikrik asit vd.), azo boyaları (metil oranj, metil kırmızısı vd.), antrakinon boyaları (alizarin sarısı-S, purpurin), kuinonimin boyaları (metilen mavisi, resazurin vd) ve ksanten boyaları (eosin Y, eritrosin, bromtimol mavisi vd.) gibi gruplara ayrılmaktadır. Daha bunlar gibi birçok boya grupları kullanılmaktadır.</w:t>
      </w:r>
    </w:p>
    <w:p w:rsidR="001E10B2" w:rsidRPr="0008035F" w:rsidRDefault="001E10B2" w:rsidP="001E10B2">
      <w:pPr>
        <w:tabs>
          <w:tab w:val="left" w:pos="2715"/>
        </w:tabs>
        <w:spacing w:line="230" w:lineRule="auto"/>
        <w:jc w:val="both"/>
        <w:rPr>
          <w:rFonts w:ascii="Arial" w:hAnsi="Arial" w:cs="Arial"/>
        </w:rPr>
      </w:pPr>
      <w:r>
        <w:rPr>
          <w:rFonts w:ascii="Arial" w:hAnsi="Arial" w:cs="Arial"/>
        </w:rPr>
        <w:tab/>
      </w:r>
    </w:p>
    <w:p w:rsidR="001E10B2" w:rsidRPr="0008035F" w:rsidRDefault="001E10B2" w:rsidP="001E10B2">
      <w:pPr>
        <w:spacing w:line="230" w:lineRule="auto"/>
        <w:jc w:val="both"/>
        <w:rPr>
          <w:rFonts w:ascii="Arial" w:hAnsi="Arial" w:cs="Arial"/>
        </w:rPr>
      </w:pPr>
      <w:r w:rsidRPr="0008035F">
        <w:rPr>
          <w:rFonts w:ascii="Arial" w:hAnsi="Arial" w:cs="Arial"/>
        </w:rPr>
        <w:t>Yukarıda sözü edilen sentetik boyaların yanında doğal boyalar (indigo, karmin, litmus vd.) da bulunmaktadır.</w:t>
      </w:r>
    </w:p>
    <w:p w:rsidR="001E10B2" w:rsidRPr="0008035F" w:rsidRDefault="001E10B2" w:rsidP="001E10B2">
      <w:pPr>
        <w:spacing w:line="230" w:lineRule="auto"/>
        <w:jc w:val="both"/>
        <w:rPr>
          <w:rFonts w:ascii="Arial" w:hAnsi="Arial" w:cs="Arial"/>
        </w:rPr>
      </w:pPr>
    </w:p>
    <w:p w:rsidR="001E10B2" w:rsidRPr="0008035F" w:rsidRDefault="001E10B2" w:rsidP="001E10B2">
      <w:pPr>
        <w:spacing w:line="230" w:lineRule="auto"/>
        <w:jc w:val="both"/>
        <w:rPr>
          <w:rFonts w:ascii="Arial" w:hAnsi="Arial" w:cs="Arial"/>
          <w:b/>
        </w:rPr>
      </w:pPr>
      <w:r>
        <w:rPr>
          <w:rFonts w:ascii="Arial" w:hAnsi="Arial" w:cs="Arial"/>
          <w:b/>
        </w:rPr>
        <w:t xml:space="preserve">8.2.2. </w:t>
      </w:r>
      <w:r w:rsidRPr="0008035F">
        <w:rPr>
          <w:rFonts w:ascii="Arial" w:hAnsi="Arial" w:cs="Arial"/>
          <w:b/>
        </w:rPr>
        <w:t xml:space="preserve">Boyama </w:t>
      </w:r>
      <w:r>
        <w:rPr>
          <w:rFonts w:ascii="Arial" w:hAnsi="Arial" w:cs="Arial"/>
          <w:b/>
        </w:rPr>
        <w:t xml:space="preserve">teorileri </w:t>
      </w:r>
    </w:p>
    <w:p w:rsidR="001E10B2" w:rsidRPr="0008035F" w:rsidRDefault="001E10B2" w:rsidP="001E10B2">
      <w:pPr>
        <w:spacing w:line="230" w:lineRule="auto"/>
        <w:jc w:val="both"/>
        <w:rPr>
          <w:rFonts w:ascii="Arial" w:hAnsi="Arial" w:cs="Arial"/>
        </w:rPr>
      </w:pPr>
    </w:p>
    <w:p w:rsidR="001E10B2" w:rsidRPr="0008035F" w:rsidRDefault="001E10B2" w:rsidP="001E10B2">
      <w:pPr>
        <w:spacing w:line="230" w:lineRule="auto"/>
        <w:jc w:val="both"/>
        <w:rPr>
          <w:rFonts w:ascii="Arial" w:hAnsi="Arial" w:cs="Arial"/>
        </w:rPr>
      </w:pPr>
      <w:r w:rsidRPr="0008035F">
        <w:rPr>
          <w:rFonts w:ascii="Arial" w:hAnsi="Arial" w:cs="Arial"/>
        </w:rPr>
        <w:t>Bakterilerin boyanması ve bakteri ile boya arasındaki etkileşimleri açıklamak için bir çok  fiziksel ve kimyasal teori ileri sürülmüştür. Boyama işlemi genel olarak preparat hazırlama ve boyama olmak üzere iki aşamada gerçekleştirilmektedir</w:t>
      </w:r>
      <w:r>
        <w:rPr>
          <w:rFonts w:ascii="Arial" w:hAnsi="Arial" w:cs="Arial"/>
        </w:rPr>
        <w:t xml:space="preserve">: </w:t>
      </w:r>
    </w:p>
    <w:p w:rsidR="001E10B2" w:rsidRPr="0008035F" w:rsidRDefault="001E10B2" w:rsidP="001E10B2">
      <w:pPr>
        <w:spacing w:line="230" w:lineRule="auto"/>
        <w:jc w:val="both"/>
        <w:rPr>
          <w:rFonts w:ascii="Arial" w:hAnsi="Arial" w:cs="Arial"/>
        </w:rPr>
      </w:pPr>
    </w:p>
    <w:p w:rsidR="001E10B2" w:rsidRPr="0008035F" w:rsidRDefault="001E10B2" w:rsidP="001E10B2">
      <w:pPr>
        <w:spacing w:line="230" w:lineRule="auto"/>
        <w:jc w:val="both"/>
        <w:rPr>
          <w:rFonts w:ascii="Arial" w:hAnsi="Arial" w:cs="Arial"/>
        </w:rPr>
      </w:pPr>
      <w:r>
        <w:rPr>
          <w:rFonts w:ascii="Arial" w:hAnsi="Arial" w:cs="Arial"/>
          <w:b/>
        </w:rPr>
        <w:t xml:space="preserve">a. </w:t>
      </w:r>
      <w:r w:rsidRPr="0008035F">
        <w:rPr>
          <w:rFonts w:ascii="Arial" w:hAnsi="Arial" w:cs="Arial"/>
          <w:b/>
        </w:rPr>
        <w:t>Preparat Hazırlama</w:t>
      </w:r>
      <w:r w:rsidRPr="0008035F">
        <w:rPr>
          <w:rFonts w:ascii="Arial" w:hAnsi="Arial" w:cs="Arial"/>
        </w:rPr>
        <w:t xml:space="preserve"> </w:t>
      </w:r>
    </w:p>
    <w:p w:rsidR="001E10B2" w:rsidRPr="0008035F" w:rsidRDefault="001E10B2" w:rsidP="001E10B2">
      <w:pPr>
        <w:spacing w:line="230" w:lineRule="auto"/>
        <w:jc w:val="both"/>
        <w:rPr>
          <w:rFonts w:ascii="Arial" w:hAnsi="Arial" w:cs="Arial"/>
        </w:rPr>
      </w:pPr>
    </w:p>
    <w:p w:rsidR="001E10B2" w:rsidRDefault="001E10B2" w:rsidP="001E10B2">
      <w:pPr>
        <w:spacing w:line="230" w:lineRule="auto"/>
        <w:jc w:val="both"/>
        <w:rPr>
          <w:rFonts w:ascii="Arial" w:hAnsi="Arial" w:cs="Arial"/>
        </w:rPr>
      </w:pPr>
      <w:r w:rsidRPr="0008035F">
        <w:rPr>
          <w:rFonts w:ascii="Arial" w:hAnsi="Arial" w:cs="Arial"/>
        </w:rPr>
        <w:t>Temiz bir lam 1-2 damla ksilol veya alkol ile temizlendikten sonra ortasına bir damla damıtık su konulur. Kültürden öze ile alınan örnek önce su damlası yanında ezilerek, daha sonra da su damlası ile azar azar karıştırılarak lamın üzerine ince bir film halinde yayılır. Havada kuruması sağlanır. Lam bunzen beki alevinden üç defa geçirilerek örne</w:t>
      </w:r>
      <w:r>
        <w:rPr>
          <w:rFonts w:ascii="Arial" w:hAnsi="Arial" w:cs="Arial"/>
        </w:rPr>
        <w:t xml:space="preserve">ğin sabit hale gelmesi (fiksasyon) sağlanır.  </w:t>
      </w:r>
    </w:p>
    <w:p w:rsidR="001E10B2" w:rsidRPr="0008035F" w:rsidRDefault="001E10B2" w:rsidP="001E10B2">
      <w:pPr>
        <w:jc w:val="both"/>
        <w:rPr>
          <w:rFonts w:ascii="Arial" w:hAnsi="Arial" w:cs="Arial"/>
        </w:rPr>
      </w:pPr>
      <w:r>
        <w:rPr>
          <w:rFonts w:ascii="Arial" w:hAnsi="Arial" w:cs="Arial"/>
          <w:b/>
        </w:rPr>
        <w:t xml:space="preserve">b. </w:t>
      </w:r>
      <w:r w:rsidRPr="0008035F">
        <w:rPr>
          <w:rFonts w:ascii="Arial" w:hAnsi="Arial" w:cs="Arial"/>
          <w:b/>
        </w:rPr>
        <w:t>Boyama</w:t>
      </w:r>
    </w:p>
    <w:p w:rsidR="001E10B2" w:rsidRPr="0008035F" w:rsidRDefault="001E10B2" w:rsidP="001E10B2">
      <w:pPr>
        <w:jc w:val="both"/>
        <w:rPr>
          <w:rFonts w:ascii="Arial" w:hAnsi="Arial" w:cs="Arial"/>
        </w:rPr>
      </w:pPr>
    </w:p>
    <w:p w:rsidR="001E10B2" w:rsidRPr="0008035F" w:rsidRDefault="001E10B2" w:rsidP="001E10B2">
      <w:pPr>
        <w:jc w:val="both"/>
        <w:rPr>
          <w:rFonts w:ascii="Arial" w:hAnsi="Arial" w:cs="Arial"/>
        </w:rPr>
      </w:pPr>
      <w:r w:rsidRPr="0008035F">
        <w:rPr>
          <w:rFonts w:ascii="Arial" w:hAnsi="Arial" w:cs="Arial"/>
        </w:rPr>
        <w:t xml:space="preserve">Genellikle bazik boyamanın yapıldığı boyama işleminde </w:t>
      </w:r>
      <w:r>
        <w:rPr>
          <w:rFonts w:ascii="Arial" w:hAnsi="Arial" w:cs="Arial"/>
        </w:rPr>
        <w:t xml:space="preserve">uygulanan </w:t>
      </w:r>
      <w:r w:rsidRPr="0008035F">
        <w:rPr>
          <w:rFonts w:ascii="Arial" w:hAnsi="Arial" w:cs="Arial"/>
        </w:rPr>
        <w:t>yöntemler</w:t>
      </w:r>
      <w:r>
        <w:rPr>
          <w:rFonts w:ascii="Arial" w:hAnsi="Arial" w:cs="Arial"/>
        </w:rPr>
        <w:t xml:space="preserve"> </w:t>
      </w:r>
      <w:r w:rsidRPr="0008035F">
        <w:rPr>
          <w:rFonts w:ascii="Arial" w:hAnsi="Arial" w:cs="Arial"/>
        </w:rPr>
        <w:t>üç ayrı başlıkta toplanır.</w:t>
      </w:r>
    </w:p>
    <w:p w:rsidR="001E10B2" w:rsidRPr="0008035F" w:rsidRDefault="001E10B2" w:rsidP="001E10B2">
      <w:pPr>
        <w:jc w:val="both"/>
        <w:rPr>
          <w:rFonts w:ascii="Arial" w:hAnsi="Arial" w:cs="Arial"/>
        </w:rPr>
      </w:pPr>
    </w:p>
    <w:p w:rsidR="001E10B2" w:rsidRDefault="001E10B2" w:rsidP="001E10B2">
      <w:pPr>
        <w:ind w:left="284" w:hanging="284"/>
        <w:jc w:val="both"/>
        <w:rPr>
          <w:rFonts w:ascii="Arial" w:hAnsi="Arial" w:cs="Arial"/>
        </w:rPr>
      </w:pPr>
      <w:r>
        <w:rPr>
          <w:rFonts w:ascii="Arial" w:hAnsi="Arial" w:cs="Arial"/>
          <w:b/>
        </w:rPr>
        <w:t xml:space="preserve">1. </w:t>
      </w:r>
      <w:r w:rsidRPr="0008035F">
        <w:rPr>
          <w:rFonts w:ascii="Arial" w:hAnsi="Arial" w:cs="Arial"/>
          <w:b/>
        </w:rPr>
        <w:t>Basit boyama</w:t>
      </w:r>
      <w:r>
        <w:rPr>
          <w:rFonts w:ascii="Arial" w:hAnsi="Arial" w:cs="Arial"/>
          <w:b/>
        </w:rPr>
        <w:t xml:space="preserve">: </w:t>
      </w:r>
      <w:r w:rsidRPr="00F71085">
        <w:rPr>
          <w:rFonts w:ascii="Arial" w:hAnsi="Arial" w:cs="Arial"/>
        </w:rPr>
        <w:t>Başlıca i</w:t>
      </w:r>
      <w:r w:rsidRPr="0008035F">
        <w:rPr>
          <w:rFonts w:ascii="Arial" w:hAnsi="Arial" w:cs="Arial"/>
        </w:rPr>
        <w:t>şlem</w:t>
      </w:r>
      <w:r>
        <w:rPr>
          <w:rFonts w:ascii="Arial" w:hAnsi="Arial" w:cs="Arial"/>
        </w:rPr>
        <w:t xml:space="preserve"> aşamaları </w:t>
      </w:r>
      <w:r w:rsidRPr="0008035F">
        <w:rPr>
          <w:rFonts w:ascii="Arial" w:hAnsi="Arial" w:cs="Arial"/>
        </w:rPr>
        <w:t>lam üzerine aktarma, yayma, kurutma, fiksasyon, boyama, yıkama, kurutma ve mikroskopta inceleme</w:t>
      </w:r>
      <w:r>
        <w:rPr>
          <w:rFonts w:ascii="Arial" w:hAnsi="Arial" w:cs="Arial"/>
        </w:rPr>
        <w:t>dir. T</w:t>
      </w:r>
      <w:r w:rsidRPr="0008035F">
        <w:rPr>
          <w:rFonts w:ascii="Arial" w:hAnsi="Arial" w:cs="Arial"/>
        </w:rPr>
        <w:t xml:space="preserve">emel olarak morfolojik inceleme için yapılır. Her ne kadar doğrudan </w:t>
      </w:r>
      <w:r>
        <w:rPr>
          <w:rFonts w:ascii="Arial" w:hAnsi="Arial" w:cs="Arial"/>
        </w:rPr>
        <w:t>g</w:t>
      </w:r>
      <w:r w:rsidRPr="0008035F">
        <w:rPr>
          <w:rFonts w:ascii="Arial" w:hAnsi="Arial" w:cs="Arial"/>
        </w:rPr>
        <w:t xml:space="preserve">ram boyama ile hem </w:t>
      </w:r>
      <w:r>
        <w:rPr>
          <w:rFonts w:ascii="Arial" w:hAnsi="Arial" w:cs="Arial"/>
        </w:rPr>
        <w:t>g</w:t>
      </w:r>
      <w:r w:rsidRPr="0008035F">
        <w:rPr>
          <w:rFonts w:ascii="Arial" w:hAnsi="Arial" w:cs="Arial"/>
        </w:rPr>
        <w:t>ram reaksiyon hem de morfoloji belirlenebilirse de morfolojik inceleme için basit boyama önerilmektedir.</w:t>
      </w:r>
    </w:p>
    <w:p w:rsidR="001E10B2" w:rsidRDefault="001E10B2" w:rsidP="001E10B2">
      <w:pPr>
        <w:ind w:left="284"/>
        <w:jc w:val="both"/>
        <w:rPr>
          <w:rFonts w:ascii="Arial" w:hAnsi="Arial" w:cs="Arial"/>
        </w:rPr>
      </w:pPr>
    </w:p>
    <w:p w:rsidR="001E10B2" w:rsidRPr="0008035F" w:rsidRDefault="001E10B2" w:rsidP="001E10B2">
      <w:pPr>
        <w:ind w:left="284"/>
        <w:jc w:val="both"/>
        <w:rPr>
          <w:rFonts w:ascii="Arial" w:hAnsi="Arial" w:cs="Arial"/>
        </w:rPr>
      </w:pPr>
      <w:r w:rsidRPr="0008035F">
        <w:rPr>
          <w:rFonts w:ascii="Arial" w:hAnsi="Arial" w:cs="Arial"/>
        </w:rPr>
        <w:t>Boyamada tek bir boya (Loeffler’in metilen mavisi, kristal violet, sulu fuksin ve safranin gb.) kullanılır. Preparat hazırlandıktan sonra (yayma, kurutma, tespit) üzeri boya çözeltisi ile kaplanır ve 1 dak</w:t>
      </w:r>
      <w:r>
        <w:rPr>
          <w:rFonts w:ascii="Arial" w:hAnsi="Arial" w:cs="Arial"/>
        </w:rPr>
        <w:t xml:space="preserve">ika </w:t>
      </w:r>
      <w:r w:rsidRPr="0008035F">
        <w:rPr>
          <w:rFonts w:ascii="Arial" w:hAnsi="Arial" w:cs="Arial"/>
        </w:rPr>
        <w:t>beklenir. Boya dökülerek preparat damıtık suyla yıkanır ve kurutulan preparat mikroskopta immersiyon objektifiyle incelenir.</w:t>
      </w:r>
    </w:p>
    <w:p w:rsidR="001E10B2" w:rsidRPr="0008035F" w:rsidRDefault="001E10B2" w:rsidP="001E10B2">
      <w:pPr>
        <w:ind w:left="284" w:hanging="284"/>
        <w:jc w:val="both"/>
        <w:rPr>
          <w:rFonts w:ascii="Arial" w:hAnsi="Arial" w:cs="Arial"/>
        </w:rPr>
      </w:pPr>
    </w:p>
    <w:p w:rsidR="001E10B2" w:rsidRPr="0008035F" w:rsidRDefault="001E10B2" w:rsidP="001E10B2">
      <w:pPr>
        <w:ind w:left="284"/>
        <w:jc w:val="both"/>
        <w:rPr>
          <w:rFonts w:ascii="Arial" w:hAnsi="Arial" w:cs="Arial"/>
        </w:rPr>
      </w:pPr>
      <w:r w:rsidRPr="0008035F">
        <w:rPr>
          <w:rFonts w:ascii="Arial" w:hAnsi="Arial" w:cs="Arial"/>
        </w:rPr>
        <w:t xml:space="preserve">Bakterilerin boyanmasında genelde basit boyama tercih edilir. Bakteri yüzeyinde negatif yük varsa hücre asidik boyayı kabul etmez, bu nedenle de boyanmaz. Basit boyamada, boyama müddeti ve kullanılan boyaya bağlı olarak mikroorganizmanın rengi farklılık göstermektedir. </w:t>
      </w:r>
    </w:p>
    <w:p w:rsidR="001E10B2" w:rsidRPr="0008035F" w:rsidRDefault="001E10B2" w:rsidP="001E10B2">
      <w:pPr>
        <w:jc w:val="both"/>
        <w:rPr>
          <w:rFonts w:ascii="Arial" w:hAnsi="Arial" w:cs="Arial"/>
        </w:rPr>
      </w:pPr>
    </w:p>
    <w:p w:rsidR="001E10B2" w:rsidRPr="0008035F" w:rsidRDefault="001E10B2" w:rsidP="001E10B2">
      <w:pPr>
        <w:ind w:left="284" w:hanging="284"/>
        <w:jc w:val="both"/>
        <w:rPr>
          <w:rFonts w:ascii="Arial" w:hAnsi="Arial" w:cs="Arial"/>
        </w:rPr>
      </w:pPr>
      <w:r>
        <w:rPr>
          <w:rFonts w:ascii="Arial" w:hAnsi="Arial" w:cs="Arial"/>
          <w:b/>
        </w:rPr>
        <w:t xml:space="preserve">2.  </w:t>
      </w:r>
      <w:r w:rsidRPr="0008035F">
        <w:rPr>
          <w:rFonts w:ascii="Arial" w:hAnsi="Arial" w:cs="Arial"/>
          <w:b/>
        </w:rPr>
        <w:t>Diferansiyel boyama</w:t>
      </w:r>
      <w:r w:rsidRPr="0008035F">
        <w:rPr>
          <w:rFonts w:ascii="Arial" w:hAnsi="Arial" w:cs="Arial"/>
        </w:rPr>
        <w:t xml:space="preserve"> : İki farklı renkteki boyanın aynı preparat üzerinde belli tekniklerle ve ardı ardına uygulanmasıyla gerçekleştirilen bir boyama şeklidir. Diferansiyel boyama ile mikroorganizmaların gruplandırılması (gram boyama, asit-fast boyama) ve organellerin görüntülenmesi (flagella boyama, kapsül boyama, spor boyama, çekirdek boyama) mümkün olmaktadır. </w:t>
      </w:r>
    </w:p>
    <w:p w:rsidR="001E10B2" w:rsidRPr="0008035F" w:rsidRDefault="001E10B2" w:rsidP="001E10B2">
      <w:pPr>
        <w:ind w:left="284" w:hanging="284"/>
        <w:jc w:val="both"/>
        <w:rPr>
          <w:rFonts w:ascii="Arial" w:hAnsi="Arial" w:cs="Arial"/>
        </w:rPr>
      </w:pPr>
    </w:p>
    <w:p w:rsidR="001E10B2" w:rsidRPr="0008035F" w:rsidRDefault="001E10B2" w:rsidP="001E10B2">
      <w:pPr>
        <w:ind w:left="284"/>
        <w:jc w:val="both"/>
        <w:rPr>
          <w:rFonts w:ascii="Arial" w:hAnsi="Arial" w:cs="Arial"/>
        </w:rPr>
      </w:pPr>
      <w:r w:rsidRPr="0008035F">
        <w:rPr>
          <w:rFonts w:ascii="Arial" w:hAnsi="Arial" w:cs="Arial"/>
        </w:rPr>
        <w:t>Önce hücreler birinci boya ile boyanır, etil alkol gibi maddeler ile dekolorizasyon (renk giderme) işlemi yapılır. Bazı hücreler diğerlerine göre daha kolay dekolorize olur. Gram boyama ve diğer diferansiyel boyamalarda bakterilerin bu özelliğinden yararlanılır. Dekolorize olmuş hücreler karşıt boya ile tekrar farklı bir renge boyanır.</w:t>
      </w:r>
    </w:p>
    <w:p w:rsidR="001E10B2" w:rsidRDefault="001E10B2" w:rsidP="001E10B2">
      <w:pPr>
        <w:ind w:left="284" w:hanging="284"/>
        <w:jc w:val="both"/>
        <w:rPr>
          <w:rFonts w:ascii="Arial" w:hAnsi="Arial" w:cs="Arial"/>
        </w:rPr>
      </w:pPr>
    </w:p>
    <w:p w:rsidR="001E10B2" w:rsidRDefault="001E10B2" w:rsidP="001E10B2">
      <w:pPr>
        <w:ind w:left="284"/>
        <w:jc w:val="both"/>
        <w:rPr>
          <w:rFonts w:ascii="Arial" w:hAnsi="Arial" w:cs="Arial"/>
        </w:rPr>
      </w:pPr>
      <w:r w:rsidRPr="0008035F">
        <w:rPr>
          <w:rFonts w:ascii="Arial" w:hAnsi="Arial" w:cs="Arial"/>
        </w:rPr>
        <w:t>Diferansiyel boyamaya gram boyama, Ziehl-Neelsen boyama yöntemi (</w:t>
      </w:r>
      <w:r w:rsidRPr="00EB0E2C">
        <w:rPr>
          <w:rFonts w:ascii="Arial" w:hAnsi="Arial" w:cs="Arial"/>
          <w:i/>
        </w:rPr>
        <w:t>M</w:t>
      </w:r>
      <w:r>
        <w:rPr>
          <w:rFonts w:ascii="Arial" w:hAnsi="Arial" w:cs="Arial"/>
          <w:i/>
        </w:rPr>
        <w:t>.</w:t>
      </w:r>
      <w:r w:rsidRPr="00EB0E2C">
        <w:rPr>
          <w:rFonts w:ascii="Arial" w:hAnsi="Arial" w:cs="Arial"/>
          <w:i/>
        </w:rPr>
        <w:t>tuberculosis</w:t>
      </w:r>
      <w:r w:rsidRPr="0008035F">
        <w:rPr>
          <w:rFonts w:ascii="Arial" w:hAnsi="Arial" w:cs="Arial"/>
        </w:rPr>
        <w:t xml:space="preserve"> gibi aside dirençli bakteriler için), spor boyama yöntemleri, negatif diferansiyel boyama yöntemleri, yağ boyama yöntemi gibi yöntemler örnek verilebilir. Bunlardan en çok kullanılanı gram boyama yöntemidir.</w:t>
      </w:r>
    </w:p>
    <w:p w:rsidR="001E10B2" w:rsidRDefault="001E10B2" w:rsidP="001E10B2">
      <w:pPr>
        <w:ind w:left="284"/>
        <w:jc w:val="both"/>
        <w:rPr>
          <w:rFonts w:ascii="Arial" w:hAnsi="Arial" w:cs="Arial"/>
        </w:rPr>
      </w:pPr>
    </w:p>
    <w:p w:rsidR="001E10B2" w:rsidRDefault="001E10B2" w:rsidP="001E10B2">
      <w:pPr>
        <w:ind w:left="284"/>
        <w:jc w:val="both"/>
        <w:rPr>
          <w:rFonts w:ascii="Arial" w:hAnsi="Arial" w:cs="Arial"/>
        </w:rPr>
      </w:pPr>
    </w:p>
    <w:p w:rsidR="001E10B2" w:rsidRPr="0008035F" w:rsidRDefault="001E10B2" w:rsidP="001E10B2">
      <w:pPr>
        <w:ind w:left="426" w:hanging="142"/>
        <w:jc w:val="both"/>
        <w:rPr>
          <w:rFonts w:ascii="Arial" w:hAnsi="Arial" w:cs="Arial"/>
        </w:rPr>
      </w:pPr>
      <w:r>
        <w:rPr>
          <w:rFonts w:ascii="Arial" w:hAnsi="Arial" w:cs="Arial"/>
          <w:b/>
        </w:rPr>
        <w:t xml:space="preserve">- </w:t>
      </w:r>
      <w:r w:rsidRPr="0008035F">
        <w:rPr>
          <w:rFonts w:ascii="Arial" w:hAnsi="Arial" w:cs="Arial"/>
          <w:b/>
        </w:rPr>
        <w:t xml:space="preserve">Gram </w:t>
      </w:r>
      <w:r>
        <w:rPr>
          <w:rFonts w:ascii="Arial" w:hAnsi="Arial" w:cs="Arial"/>
          <w:b/>
        </w:rPr>
        <w:t>b</w:t>
      </w:r>
      <w:r w:rsidRPr="0008035F">
        <w:rPr>
          <w:rFonts w:ascii="Arial" w:hAnsi="Arial" w:cs="Arial"/>
          <w:b/>
        </w:rPr>
        <w:t>oyama</w:t>
      </w:r>
      <w:r w:rsidRPr="0008035F">
        <w:rPr>
          <w:rFonts w:ascii="Arial" w:hAnsi="Arial" w:cs="Arial"/>
        </w:rPr>
        <w:t xml:space="preserve">: Bakteriyolojide çok önemli olan bu teknik 1884’de Christian Gram tarafından geliştirilmiş diferansiyel bir boyama tekniğidir. Gram boyama ile bakteriler </w:t>
      </w:r>
      <w:r>
        <w:rPr>
          <w:rFonts w:ascii="Arial" w:hAnsi="Arial" w:cs="Arial"/>
        </w:rPr>
        <w:t>g</w:t>
      </w:r>
      <w:r w:rsidRPr="0008035F">
        <w:rPr>
          <w:rFonts w:ascii="Arial" w:hAnsi="Arial" w:cs="Arial"/>
        </w:rPr>
        <w:t>ram</w:t>
      </w:r>
      <w:r>
        <w:rPr>
          <w:rFonts w:ascii="Arial" w:hAnsi="Arial" w:cs="Arial"/>
        </w:rPr>
        <w:t>-</w:t>
      </w:r>
      <w:r w:rsidRPr="0008035F">
        <w:rPr>
          <w:rFonts w:ascii="Arial" w:hAnsi="Arial" w:cs="Arial"/>
        </w:rPr>
        <w:t xml:space="preserve">pozitif ve </w:t>
      </w:r>
      <w:r>
        <w:rPr>
          <w:rFonts w:ascii="Arial" w:hAnsi="Arial" w:cs="Arial"/>
        </w:rPr>
        <w:t>g</w:t>
      </w:r>
      <w:r w:rsidRPr="0008035F">
        <w:rPr>
          <w:rFonts w:ascii="Arial" w:hAnsi="Arial" w:cs="Arial"/>
        </w:rPr>
        <w:t>ram</w:t>
      </w:r>
      <w:r>
        <w:rPr>
          <w:rFonts w:ascii="Arial" w:hAnsi="Arial" w:cs="Arial"/>
        </w:rPr>
        <w:t>-</w:t>
      </w:r>
      <w:r w:rsidRPr="0008035F">
        <w:rPr>
          <w:rFonts w:ascii="Arial" w:hAnsi="Arial" w:cs="Arial"/>
        </w:rPr>
        <w:t xml:space="preserve">negatif olarak ikiye ayrılabilmektedir. Ancak bazı bakteriler vardır, ki örneğin </w:t>
      </w:r>
      <w:r w:rsidRPr="00692356">
        <w:rPr>
          <w:rFonts w:ascii="Arial" w:hAnsi="Arial" w:cs="Arial"/>
          <w:i/>
        </w:rPr>
        <w:t>Mycobacterium</w:t>
      </w:r>
      <w:r>
        <w:rPr>
          <w:rFonts w:ascii="Arial" w:hAnsi="Arial" w:cs="Arial"/>
        </w:rPr>
        <w:t xml:space="preserve"> sp.</w:t>
      </w:r>
      <w:r w:rsidRPr="0008035F">
        <w:rPr>
          <w:rFonts w:ascii="Arial" w:hAnsi="Arial" w:cs="Arial"/>
        </w:rPr>
        <w:t>, onları gruplama imkanı yoktur. Gram boyama bilinmeyen bakterilerin tanımlanmasında önemli bir kriter ve boyama tekniğidir. Sadece bakteriler için uygulanır. Bakteriler hücre çeperlerindeki lipit ve lipit türevlerine göre boyama sonunda mavi-mor (Gram</w:t>
      </w:r>
      <w:r>
        <w:rPr>
          <w:rFonts w:ascii="Arial" w:hAnsi="Arial" w:cs="Arial"/>
        </w:rPr>
        <w:t>-</w:t>
      </w:r>
      <w:r w:rsidRPr="0008035F">
        <w:rPr>
          <w:rFonts w:ascii="Arial" w:hAnsi="Arial" w:cs="Arial"/>
        </w:rPr>
        <w:t>pozitif) ya da kırmızı-pembe (Gram</w:t>
      </w:r>
      <w:r>
        <w:rPr>
          <w:rFonts w:ascii="Arial" w:hAnsi="Arial" w:cs="Arial"/>
        </w:rPr>
        <w:t>-</w:t>
      </w:r>
      <w:r w:rsidRPr="0008035F">
        <w:rPr>
          <w:rFonts w:ascii="Arial" w:hAnsi="Arial" w:cs="Arial"/>
        </w:rPr>
        <w:t xml:space="preserve">negatif) boyanırlar. Bazı </w:t>
      </w:r>
      <w:r>
        <w:rPr>
          <w:rFonts w:ascii="Arial" w:hAnsi="Arial" w:cs="Arial"/>
        </w:rPr>
        <w:t>g</w:t>
      </w:r>
      <w:r w:rsidRPr="0008035F">
        <w:rPr>
          <w:rFonts w:ascii="Arial" w:hAnsi="Arial" w:cs="Arial"/>
        </w:rPr>
        <w:t>ram</w:t>
      </w:r>
      <w:r>
        <w:rPr>
          <w:rFonts w:ascii="Arial" w:hAnsi="Arial" w:cs="Arial"/>
        </w:rPr>
        <w:t>-</w:t>
      </w:r>
      <w:r w:rsidRPr="0008035F">
        <w:rPr>
          <w:rFonts w:ascii="Arial" w:hAnsi="Arial" w:cs="Arial"/>
        </w:rPr>
        <w:t>pozitif bakteriler boyama sırasında kullanılan dekolorizatör (renk</w:t>
      </w:r>
      <w:r>
        <w:rPr>
          <w:rFonts w:ascii="Arial" w:hAnsi="Arial" w:cs="Arial"/>
        </w:rPr>
        <w:t xml:space="preserve"> giderici</w:t>
      </w:r>
      <w:r w:rsidRPr="0008035F">
        <w:rPr>
          <w:rFonts w:ascii="Arial" w:hAnsi="Arial" w:cs="Arial"/>
        </w:rPr>
        <w:t>) çözeltisine duyarlı oldukları için bunlar da kırmızı-pembe renkte görülebilir. Bunlar Gram</w:t>
      </w:r>
      <w:r>
        <w:rPr>
          <w:rFonts w:ascii="Arial" w:hAnsi="Arial" w:cs="Arial"/>
        </w:rPr>
        <w:t>-</w:t>
      </w:r>
      <w:r w:rsidRPr="0008035F">
        <w:rPr>
          <w:rFonts w:ascii="Arial" w:hAnsi="Arial" w:cs="Arial"/>
        </w:rPr>
        <w:t>labil (duyarlı) olarak adlandırılır. Bazı bakterilerin ise çok yaşlı kültürleri farklı reaksiyon verir. Bunlar da Gram</w:t>
      </w:r>
      <w:r>
        <w:rPr>
          <w:rFonts w:ascii="Arial" w:hAnsi="Arial" w:cs="Arial"/>
        </w:rPr>
        <w:t>-</w:t>
      </w:r>
      <w:r w:rsidRPr="0008035F">
        <w:rPr>
          <w:rFonts w:ascii="Arial" w:hAnsi="Arial" w:cs="Arial"/>
        </w:rPr>
        <w:t>variable (değişken) olarak tanımlanır. Gram</w:t>
      </w:r>
      <w:r>
        <w:rPr>
          <w:rFonts w:ascii="Arial" w:hAnsi="Arial" w:cs="Arial"/>
        </w:rPr>
        <w:t>-</w:t>
      </w:r>
      <w:r w:rsidRPr="0008035F">
        <w:rPr>
          <w:rFonts w:ascii="Arial" w:hAnsi="Arial" w:cs="Arial"/>
        </w:rPr>
        <w:t xml:space="preserve">variable etkiden sakınmak için bakterilerin 18-24 saatlik kültürleri kullanılır. </w:t>
      </w:r>
    </w:p>
    <w:p w:rsidR="001E10B2" w:rsidRDefault="001E10B2" w:rsidP="001E10B2">
      <w:pPr>
        <w:ind w:left="426"/>
        <w:jc w:val="both"/>
        <w:rPr>
          <w:rFonts w:ascii="Arial" w:hAnsi="Arial" w:cs="Arial"/>
        </w:rPr>
      </w:pPr>
    </w:p>
    <w:p w:rsidR="001E10B2" w:rsidRDefault="001E10B2" w:rsidP="001E10B2">
      <w:pPr>
        <w:ind w:left="426"/>
        <w:jc w:val="both"/>
        <w:rPr>
          <w:rFonts w:ascii="Arial" w:hAnsi="Arial" w:cs="Arial"/>
        </w:rPr>
      </w:pPr>
      <w:r w:rsidRPr="00EC70F9">
        <w:rPr>
          <w:rFonts w:ascii="Arial" w:hAnsi="Arial" w:cs="Arial"/>
        </w:rPr>
        <w:t>Gram boyama yöntemi şu şekilde yapılır :</w:t>
      </w:r>
    </w:p>
    <w:p w:rsidR="001E10B2" w:rsidRPr="00EC70F9" w:rsidRDefault="001E10B2" w:rsidP="001E10B2">
      <w:pPr>
        <w:ind w:left="426"/>
        <w:jc w:val="both"/>
        <w:rPr>
          <w:rFonts w:ascii="Arial" w:hAnsi="Arial" w:cs="Arial"/>
        </w:rPr>
      </w:pPr>
    </w:p>
    <w:p w:rsidR="001E10B2" w:rsidRPr="0008035F" w:rsidRDefault="001E10B2" w:rsidP="001E10B2">
      <w:pPr>
        <w:numPr>
          <w:ilvl w:val="0"/>
          <w:numId w:val="8"/>
        </w:numPr>
        <w:tabs>
          <w:tab w:val="clear" w:pos="720"/>
          <w:tab w:val="num" w:pos="426"/>
        </w:tabs>
        <w:ind w:left="426" w:firstLine="0"/>
        <w:jc w:val="both"/>
        <w:rPr>
          <w:rFonts w:ascii="Arial" w:hAnsi="Arial" w:cs="Arial"/>
        </w:rPr>
      </w:pPr>
      <w:r>
        <w:rPr>
          <w:rFonts w:ascii="Arial" w:hAnsi="Arial" w:cs="Arial"/>
        </w:rPr>
        <w:lastRenderedPageBreak/>
        <w:t>1</w:t>
      </w:r>
      <w:r w:rsidRPr="0008035F">
        <w:rPr>
          <w:rFonts w:ascii="Arial" w:hAnsi="Arial" w:cs="Arial"/>
        </w:rPr>
        <w:t>8-24 saatlik kültürden preparat hazırlanır</w:t>
      </w:r>
      <w:r>
        <w:rPr>
          <w:rFonts w:ascii="Arial" w:hAnsi="Arial" w:cs="Arial"/>
        </w:rPr>
        <w:t xml:space="preserve">. </w:t>
      </w:r>
    </w:p>
    <w:p w:rsidR="001E10B2" w:rsidRPr="0008035F" w:rsidRDefault="001E10B2" w:rsidP="001E10B2">
      <w:pPr>
        <w:numPr>
          <w:ilvl w:val="0"/>
          <w:numId w:val="8"/>
        </w:numPr>
        <w:tabs>
          <w:tab w:val="clear" w:pos="720"/>
          <w:tab w:val="num" w:pos="426"/>
        </w:tabs>
        <w:ind w:left="426" w:firstLine="0"/>
        <w:jc w:val="both"/>
        <w:rPr>
          <w:rFonts w:ascii="Arial" w:hAnsi="Arial" w:cs="Arial"/>
        </w:rPr>
      </w:pPr>
      <w:r w:rsidRPr="0008035F">
        <w:rPr>
          <w:rFonts w:ascii="Arial" w:hAnsi="Arial" w:cs="Arial"/>
        </w:rPr>
        <w:t>Preparat kristal vi</w:t>
      </w:r>
      <w:r>
        <w:rPr>
          <w:rFonts w:ascii="Arial" w:hAnsi="Arial" w:cs="Arial"/>
        </w:rPr>
        <w:t>y</w:t>
      </w:r>
      <w:r w:rsidRPr="0008035F">
        <w:rPr>
          <w:rFonts w:ascii="Arial" w:hAnsi="Arial" w:cs="Arial"/>
        </w:rPr>
        <w:t>ole ile kaplanır ve 1 dak</w:t>
      </w:r>
      <w:r>
        <w:rPr>
          <w:rFonts w:ascii="Arial" w:hAnsi="Arial" w:cs="Arial"/>
        </w:rPr>
        <w:t>ika</w:t>
      </w:r>
      <w:r w:rsidRPr="0008035F">
        <w:rPr>
          <w:rFonts w:ascii="Arial" w:hAnsi="Arial" w:cs="Arial"/>
        </w:rPr>
        <w:t xml:space="preserve"> beklenir</w:t>
      </w:r>
      <w:r>
        <w:rPr>
          <w:rFonts w:ascii="Arial" w:hAnsi="Arial" w:cs="Arial"/>
        </w:rPr>
        <w:t>.</w:t>
      </w:r>
    </w:p>
    <w:p w:rsidR="001E10B2" w:rsidRPr="0008035F" w:rsidRDefault="001E10B2" w:rsidP="001E10B2">
      <w:pPr>
        <w:numPr>
          <w:ilvl w:val="0"/>
          <w:numId w:val="8"/>
        </w:numPr>
        <w:tabs>
          <w:tab w:val="clear" w:pos="720"/>
          <w:tab w:val="num" w:pos="426"/>
        </w:tabs>
        <w:ind w:left="426" w:firstLine="0"/>
        <w:jc w:val="both"/>
        <w:rPr>
          <w:rFonts w:ascii="Arial" w:hAnsi="Arial" w:cs="Arial"/>
        </w:rPr>
      </w:pPr>
      <w:r w:rsidRPr="0008035F">
        <w:rPr>
          <w:rFonts w:ascii="Arial" w:hAnsi="Arial" w:cs="Arial"/>
        </w:rPr>
        <w:t>Preparat bol damıtık suyla yıkanır (ya da lugol çözeltisiyle)</w:t>
      </w:r>
      <w:r>
        <w:rPr>
          <w:rFonts w:ascii="Arial" w:hAnsi="Arial" w:cs="Arial"/>
        </w:rPr>
        <w:t>.</w:t>
      </w:r>
    </w:p>
    <w:p w:rsidR="001E10B2" w:rsidRPr="0008035F" w:rsidRDefault="001E10B2" w:rsidP="001E10B2">
      <w:pPr>
        <w:numPr>
          <w:ilvl w:val="0"/>
          <w:numId w:val="8"/>
        </w:numPr>
        <w:ind w:left="709" w:hanging="283"/>
        <w:jc w:val="both"/>
        <w:rPr>
          <w:rFonts w:ascii="Arial" w:hAnsi="Arial" w:cs="Arial"/>
        </w:rPr>
      </w:pPr>
      <w:r w:rsidRPr="0008035F">
        <w:rPr>
          <w:rFonts w:ascii="Arial" w:hAnsi="Arial" w:cs="Arial"/>
        </w:rPr>
        <w:t>Preparat üzeri lugol (Gram iyot çözeltisi) ile kaplanır ve 1 dak</w:t>
      </w:r>
      <w:r>
        <w:rPr>
          <w:rFonts w:ascii="Arial" w:hAnsi="Arial" w:cs="Arial"/>
        </w:rPr>
        <w:t>ika</w:t>
      </w:r>
      <w:r w:rsidRPr="0008035F">
        <w:rPr>
          <w:rFonts w:ascii="Arial" w:hAnsi="Arial" w:cs="Arial"/>
        </w:rPr>
        <w:t xml:space="preserve"> beklenir</w:t>
      </w:r>
      <w:r>
        <w:rPr>
          <w:rFonts w:ascii="Arial" w:hAnsi="Arial" w:cs="Arial"/>
        </w:rPr>
        <w:t xml:space="preserve">. </w:t>
      </w:r>
    </w:p>
    <w:p w:rsidR="001E10B2" w:rsidRPr="0008035F" w:rsidRDefault="001E10B2" w:rsidP="001E10B2">
      <w:pPr>
        <w:numPr>
          <w:ilvl w:val="0"/>
          <w:numId w:val="8"/>
        </w:numPr>
        <w:tabs>
          <w:tab w:val="clear" w:pos="720"/>
          <w:tab w:val="num" w:pos="426"/>
        </w:tabs>
        <w:ind w:left="426" w:firstLine="0"/>
        <w:jc w:val="both"/>
        <w:rPr>
          <w:rFonts w:ascii="Arial" w:hAnsi="Arial" w:cs="Arial"/>
        </w:rPr>
      </w:pPr>
      <w:r w:rsidRPr="0008035F">
        <w:rPr>
          <w:rFonts w:ascii="Arial" w:hAnsi="Arial" w:cs="Arial"/>
        </w:rPr>
        <w:t>Lugol akıtılarak damıtık suyla yıkanır</w:t>
      </w:r>
      <w:r>
        <w:rPr>
          <w:rFonts w:ascii="Arial" w:hAnsi="Arial" w:cs="Arial"/>
        </w:rPr>
        <w:t>.</w:t>
      </w:r>
    </w:p>
    <w:p w:rsidR="001E10B2" w:rsidRPr="0008035F" w:rsidRDefault="001E10B2" w:rsidP="001E10B2">
      <w:pPr>
        <w:numPr>
          <w:ilvl w:val="0"/>
          <w:numId w:val="8"/>
        </w:numPr>
        <w:ind w:left="709" w:hanging="283"/>
        <w:jc w:val="both"/>
        <w:rPr>
          <w:rFonts w:ascii="Arial" w:hAnsi="Arial" w:cs="Arial"/>
        </w:rPr>
      </w:pPr>
      <w:r w:rsidRPr="0008035F">
        <w:rPr>
          <w:rFonts w:ascii="Arial" w:hAnsi="Arial" w:cs="Arial"/>
        </w:rPr>
        <w:t>Preparat üzerine % 96’lık etil alkol yayılarak 10-15 saniye beklenir (preparat uygun bir kaptaki alkol içine daldırılarak da beklenebilir), bu işleme de dekolorizasyon adı verilmektedir).</w:t>
      </w:r>
    </w:p>
    <w:p w:rsidR="001E10B2" w:rsidRPr="0008035F" w:rsidRDefault="001E10B2" w:rsidP="001E10B2">
      <w:pPr>
        <w:numPr>
          <w:ilvl w:val="0"/>
          <w:numId w:val="8"/>
        </w:numPr>
        <w:tabs>
          <w:tab w:val="clear" w:pos="720"/>
          <w:tab w:val="num" w:pos="426"/>
        </w:tabs>
        <w:ind w:left="426" w:firstLine="0"/>
        <w:jc w:val="both"/>
        <w:rPr>
          <w:rFonts w:ascii="Arial" w:hAnsi="Arial" w:cs="Arial"/>
        </w:rPr>
      </w:pPr>
      <w:r w:rsidRPr="0008035F">
        <w:rPr>
          <w:rFonts w:ascii="Arial" w:hAnsi="Arial" w:cs="Arial"/>
        </w:rPr>
        <w:t>Preparat hemen damıtık su ile yıkanır</w:t>
      </w:r>
      <w:r>
        <w:rPr>
          <w:rFonts w:ascii="Arial" w:hAnsi="Arial" w:cs="Arial"/>
        </w:rPr>
        <w:t xml:space="preserve">. </w:t>
      </w:r>
    </w:p>
    <w:p w:rsidR="001E10B2" w:rsidRPr="0008035F" w:rsidRDefault="001E10B2" w:rsidP="001E10B2">
      <w:pPr>
        <w:numPr>
          <w:ilvl w:val="0"/>
          <w:numId w:val="8"/>
        </w:numPr>
        <w:ind w:left="709" w:hanging="283"/>
        <w:jc w:val="both"/>
        <w:rPr>
          <w:rFonts w:ascii="Arial" w:hAnsi="Arial" w:cs="Arial"/>
        </w:rPr>
      </w:pPr>
      <w:r w:rsidRPr="0008035F">
        <w:rPr>
          <w:rFonts w:ascii="Arial" w:hAnsi="Arial" w:cs="Arial"/>
        </w:rPr>
        <w:t>Karşıt boya sulu fuksin veya safranin ile k</w:t>
      </w:r>
      <w:r>
        <w:rPr>
          <w:rFonts w:ascii="Arial" w:hAnsi="Arial" w:cs="Arial"/>
        </w:rPr>
        <w:t>aplanarak 10-30 saniye beklenir.</w:t>
      </w:r>
    </w:p>
    <w:p w:rsidR="001E10B2" w:rsidRPr="0008035F" w:rsidRDefault="001E10B2" w:rsidP="001E10B2">
      <w:pPr>
        <w:numPr>
          <w:ilvl w:val="0"/>
          <w:numId w:val="8"/>
        </w:numPr>
        <w:ind w:left="709" w:hanging="283"/>
        <w:jc w:val="both"/>
        <w:rPr>
          <w:rFonts w:ascii="Arial" w:hAnsi="Arial" w:cs="Arial"/>
        </w:rPr>
      </w:pPr>
      <w:r w:rsidRPr="0008035F">
        <w:rPr>
          <w:rFonts w:ascii="Arial" w:hAnsi="Arial" w:cs="Arial"/>
        </w:rPr>
        <w:t>Preparat bol damıtık su ile yıkanarak ya da ku</w:t>
      </w:r>
      <w:r>
        <w:rPr>
          <w:rFonts w:ascii="Arial" w:hAnsi="Arial" w:cs="Arial"/>
        </w:rPr>
        <w:t>rutma kağıdı arasında kurutulur.</w:t>
      </w:r>
    </w:p>
    <w:p w:rsidR="001E10B2" w:rsidRPr="0008035F" w:rsidRDefault="001E10B2" w:rsidP="001E10B2">
      <w:pPr>
        <w:numPr>
          <w:ilvl w:val="0"/>
          <w:numId w:val="8"/>
        </w:numPr>
        <w:ind w:left="709" w:hanging="425"/>
        <w:jc w:val="both"/>
        <w:rPr>
          <w:rFonts w:ascii="Arial" w:hAnsi="Arial" w:cs="Arial"/>
        </w:rPr>
      </w:pPr>
      <w:r w:rsidRPr="0008035F">
        <w:rPr>
          <w:rFonts w:ascii="Arial" w:hAnsi="Arial" w:cs="Arial"/>
        </w:rPr>
        <w:t xml:space="preserve">Preparat mikroskopta immersiyon merceğinde incelenir. </w:t>
      </w:r>
      <w:r>
        <w:rPr>
          <w:rFonts w:ascii="Arial" w:hAnsi="Arial" w:cs="Arial"/>
        </w:rPr>
        <w:t>K</w:t>
      </w:r>
      <w:r w:rsidRPr="0008035F">
        <w:rPr>
          <w:rFonts w:ascii="Arial" w:hAnsi="Arial" w:cs="Arial"/>
        </w:rPr>
        <w:t>ristal vi</w:t>
      </w:r>
      <w:r>
        <w:rPr>
          <w:rFonts w:ascii="Arial" w:hAnsi="Arial" w:cs="Arial"/>
        </w:rPr>
        <w:t>y</w:t>
      </w:r>
      <w:r w:rsidRPr="0008035F">
        <w:rPr>
          <w:rFonts w:ascii="Arial" w:hAnsi="Arial" w:cs="Arial"/>
        </w:rPr>
        <w:t>ole</w:t>
      </w:r>
      <w:r>
        <w:rPr>
          <w:rFonts w:ascii="Arial" w:hAnsi="Arial" w:cs="Arial"/>
        </w:rPr>
        <w:t xml:space="preserve"> çözeltisini </w:t>
      </w:r>
      <w:r w:rsidRPr="0008035F">
        <w:rPr>
          <w:rFonts w:ascii="Arial" w:hAnsi="Arial" w:cs="Arial"/>
        </w:rPr>
        <w:t>hücre içinde tutabilen</w:t>
      </w:r>
      <w:r>
        <w:rPr>
          <w:rFonts w:ascii="Arial" w:hAnsi="Arial" w:cs="Arial"/>
        </w:rPr>
        <w:t>, dolayısıyla mikroskop altında m</w:t>
      </w:r>
      <w:r w:rsidRPr="0008035F">
        <w:rPr>
          <w:rFonts w:ascii="Arial" w:hAnsi="Arial" w:cs="Arial"/>
        </w:rPr>
        <w:t>or renk</w:t>
      </w:r>
      <w:r>
        <w:rPr>
          <w:rFonts w:ascii="Arial" w:hAnsi="Arial" w:cs="Arial"/>
        </w:rPr>
        <w:t xml:space="preserve">te görünen </w:t>
      </w:r>
      <w:r w:rsidRPr="0008035F">
        <w:rPr>
          <w:rFonts w:ascii="Arial" w:hAnsi="Arial" w:cs="Arial"/>
        </w:rPr>
        <w:t xml:space="preserve">bakteriler </w:t>
      </w:r>
      <w:r w:rsidRPr="007C5F2B">
        <w:rPr>
          <w:rFonts w:ascii="Arial" w:hAnsi="Arial" w:cs="Arial"/>
          <w:b/>
        </w:rPr>
        <w:t>gram-pozitif</w:t>
      </w:r>
      <w:r>
        <w:rPr>
          <w:rFonts w:ascii="Arial" w:hAnsi="Arial" w:cs="Arial"/>
        </w:rPr>
        <w:t xml:space="preserve">; adı geçen çözeltiyi </w:t>
      </w:r>
      <w:r w:rsidRPr="0008035F">
        <w:rPr>
          <w:rFonts w:ascii="Arial" w:hAnsi="Arial" w:cs="Arial"/>
        </w:rPr>
        <w:t xml:space="preserve">tutamayıp hücre dışına bırakan </w:t>
      </w:r>
      <w:r>
        <w:rPr>
          <w:rFonts w:ascii="Arial" w:hAnsi="Arial" w:cs="Arial"/>
        </w:rPr>
        <w:t xml:space="preserve">ve bu nedenle </w:t>
      </w:r>
      <w:r w:rsidRPr="0008035F">
        <w:rPr>
          <w:rFonts w:ascii="Arial" w:hAnsi="Arial" w:cs="Arial"/>
        </w:rPr>
        <w:t>pembe-kırmızı renk</w:t>
      </w:r>
      <w:r>
        <w:rPr>
          <w:rFonts w:ascii="Arial" w:hAnsi="Arial" w:cs="Arial"/>
        </w:rPr>
        <w:t xml:space="preserve">te gözüken </w:t>
      </w:r>
      <w:r w:rsidRPr="0008035F">
        <w:rPr>
          <w:rFonts w:ascii="Arial" w:hAnsi="Arial" w:cs="Arial"/>
        </w:rPr>
        <w:t xml:space="preserve">bakteriler </w:t>
      </w:r>
      <w:r>
        <w:rPr>
          <w:rFonts w:ascii="Arial" w:hAnsi="Arial" w:cs="Arial"/>
        </w:rPr>
        <w:t xml:space="preserve">de </w:t>
      </w:r>
      <w:r w:rsidRPr="007C5F2B">
        <w:rPr>
          <w:rFonts w:ascii="Arial" w:hAnsi="Arial" w:cs="Arial"/>
          <w:b/>
        </w:rPr>
        <w:t>gram-negatif</w:t>
      </w:r>
      <w:r w:rsidRPr="0008035F">
        <w:rPr>
          <w:rFonts w:ascii="Arial" w:hAnsi="Arial" w:cs="Arial"/>
        </w:rPr>
        <w:t xml:space="preserve"> olarak değerlendirilir.</w:t>
      </w:r>
      <w:r>
        <w:rPr>
          <w:rFonts w:ascii="Arial" w:hAnsi="Arial" w:cs="Arial"/>
        </w:rPr>
        <w:t xml:space="preserve"> </w:t>
      </w:r>
    </w:p>
    <w:p w:rsidR="001E10B2" w:rsidRPr="0008035F" w:rsidRDefault="001E10B2" w:rsidP="001E10B2">
      <w:pPr>
        <w:jc w:val="both"/>
        <w:rPr>
          <w:rFonts w:ascii="Arial" w:hAnsi="Arial" w:cs="Arial"/>
        </w:rPr>
      </w:pPr>
    </w:p>
    <w:p w:rsidR="001E10B2" w:rsidRPr="0008035F" w:rsidRDefault="001E10B2" w:rsidP="001E10B2">
      <w:pPr>
        <w:ind w:left="426" w:hanging="142"/>
        <w:jc w:val="both"/>
        <w:rPr>
          <w:rFonts w:ascii="Arial" w:hAnsi="Arial" w:cs="Arial"/>
        </w:rPr>
      </w:pPr>
      <w:r>
        <w:rPr>
          <w:rFonts w:ascii="Arial" w:hAnsi="Arial" w:cs="Arial"/>
          <w:b/>
        </w:rPr>
        <w:t xml:space="preserve">- </w:t>
      </w:r>
      <w:r w:rsidRPr="0008035F">
        <w:rPr>
          <w:rFonts w:ascii="Arial" w:hAnsi="Arial" w:cs="Arial"/>
          <w:b/>
        </w:rPr>
        <w:t xml:space="preserve">Spor boyama </w:t>
      </w:r>
      <w:r w:rsidRPr="0008035F">
        <w:rPr>
          <w:rFonts w:ascii="Arial" w:hAnsi="Arial" w:cs="Arial"/>
        </w:rPr>
        <w:t xml:space="preserve">: </w:t>
      </w:r>
      <w:r w:rsidRPr="00EB0E2C">
        <w:rPr>
          <w:rFonts w:ascii="Arial" w:hAnsi="Arial" w:cs="Arial"/>
          <w:i/>
        </w:rPr>
        <w:t>Bacillus</w:t>
      </w:r>
      <w:r w:rsidRPr="0008035F">
        <w:rPr>
          <w:rFonts w:ascii="Arial" w:hAnsi="Arial" w:cs="Arial"/>
        </w:rPr>
        <w:t xml:space="preserve"> ve </w:t>
      </w:r>
      <w:r w:rsidRPr="00EB0E2C">
        <w:rPr>
          <w:rFonts w:ascii="Arial" w:hAnsi="Arial" w:cs="Arial"/>
          <w:i/>
        </w:rPr>
        <w:t>Clostridium</w:t>
      </w:r>
      <w:r w:rsidRPr="0008035F">
        <w:rPr>
          <w:rFonts w:ascii="Arial" w:hAnsi="Arial" w:cs="Arial"/>
        </w:rPr>
        <w:t xml:space="preserve"> cinsi bakteri türleri ısıl işlemlere dayanıklı, endospor adı verilen yapılar oluşturmaktadır. Endosporlar ısıl işlemlere dayanıklılığın yanı sıra spor oluşturmayan bakterilerin duyarlı olduğu pek çok kimyasala da dirençlidir. Kimyasallara ve ısıl işlemlere karşı dayanıklılığın temelinde kalın spor </w:t>
      </w:r>
      <w:r>
        <w:rPr>
          <w:rFonts w:ascii="Arial" w:hAnsi="Arial" w:cs="Arial"/>
        </w:rPr>
        <w:t xml:space="preserve">kılıfı </w:t>
      </w:r>
      <w:r w:rsidRPr="0008035F">
        <w:rPr>
          <w:rFonts w:ascii="Arial" w:hAnsi="Arial" w:cs="Arial"/>
        </w:rPr>
        <w:t>rol oynamaktadır.</w:t>
      </w:r>
    </w:p>
    <w:p w:rsidR="001E10B2" w:rsidRPr="0008035F" w:rsidRDefault="001E10B2" w:rsidP="001E10B2">
      <w:pPr>
        <w:ind w:left="709" w:hanging="283"/>
        <w:jc w:val="both"/>
        <w:rPr>
          <w:rFonts w:ascii="Arial" w:hAnsi="Arial" w:cs="Arial"/>
        </w:rPr>
      </w:pPr>
    </w:p>
    <w:p w:rsidR="001E10B2" w:rsidRPr="0008035F" w:rsidRDefault="001E10B2" w:rsidP="001E10B2">
      <w:pPr>
        <w:ind w:left="426"/>
        <w:jc w:val="both"/>
        <w:rPr>
          <w:rFonts w:ascii="Arial" w:hAnsi="Arial" w:cs="Arial"/>
        </w:rPr>
      </w:pPr>
      <w:r w:rsidRPr="0008035F">
        <w:rPr>
          <w:rFonts w:ascii="Arial" w:hAnsi="Arial" w:cs="Arial"/>
        </w:rPr>
        <w:t xml:space="preserve">Spor boyamada uygulanan ısıl işlemle boya, spor </w:t>
      </w:r>
      <w:r>
        <w:rPr>
          <w:rFonts w:ascii="Arial" w:hAnsi="Arial" w:cs="Arial"/>
        </w:rPr>
        <w:t xml:space="preserve">kılıfına </w:t>
      </w:r>
      <w:r w:rsidRPr="0008035F">
        <w:rPr>
          <w:rFonts w:ascii="Arial" w:hAnsi="Arial" w:cs="Arial"/>
        </w:rPr>
        <w:t xml:space="preserve">işlemekte ve hücre boyanmaktadır. Boya giderici işlemler ile boya uzaklaştırılamaz. </w:t>
      </w:r>
    </w:p>
    <w:p w:rsidR="001E10B2" w:rsidRDefault="001E10B2" w:rsidP="001E10B2">
      <w:pPr>
        <w:jc w:val="both"/>
        <w:rPr>
          <w:rFonts w:ascii="Arial" w:hAnsi="Arial" w:cs="Arial"/>
          <w:b/>
        </w:rPr>
      </w:pPr>
    </w:p>
    <w:p w:rsidR="001E10B2" w:rsidRPr="0008035F" w:rsidRDefault="001E10B2" w:rsidP="001E10B2">
      <w:pPr>
        <w:ind w:left="426" w:hanging="426"/>
        <w:jc w:val="both"/>
        <w:rPr>
          <w:rFonts w:ascii="Arial" w:hAnsi="Arial" w:cs="Arial"/>
        </w:rPr>
      </w:pPr>
      <w:r>
        <w:rPr>
          <w:rFonts w:ascii="Arial" w:hAnsi="Arial" w:cs="Arial"/>
          <w:b/>
        </w:rPr>
        <w:t xml:space="preserve">3. </w:t>
      </w:r>
      <w:r w:rsidRPr="0008035F">
        <w:rPr>
          <w:rFonts w:ascii="Arial" w:hAnsi="Arial" w:cs="Arial"/>
          <w:b/>
        </w:rPr>
        <w:t>Neg</w:t>
      </w:r>
      <w:r>
        <w:rPr>
          <w:rFonts w:ascii="Arial" w:hAnsi="Arial" w:cs="Arial"/>
          <w:b/>
        </w:rPr>
        <w:t>a</w:t>
      </w:r>
      <w:r w:rsidRPr="0008035F">
        <w:rPr>
          <w:rFonts w:ascii="Arial" w:hAnsi="Arial" w:cs="Arial"/>
          <w:b/>
        </w:rPr>
        <w:t>tif boyama</w:t>
      </w:r>
      <w:r>
        <w:rPr>
          <w:rFonts w:ascii="Arial" w:hAnsi="Arial" w:cs="Arial"/>
          <w:b/>
        </w:rPr>
        <w:t xml:space="preserve">: </w:t>
      </w:r>
      <w:r w:rsidRPr="0008035F">
        <w:rPr>
          <w:rFonts w:ascii="Arial" w:hAnsi="Arial" w:cs="Arial"/>
        </w:rPr>
        <w:t xml:space="preserve">Mikroorganizmaların morfolojilerini incelemek için uygulanan ve mikroorganizmaları değil, bunların yayıldığı ortamı boyamayı amaçlayan bir boyama yöntemidir. Boyama için çini mürekkebi veya nigrosin boya çözeltisi kullanılır. </w:t>
      </w:r>
    </w:p>
    <w:p w:rsidR="001E10B2" w:rsidRDefault="001E10B2" w:rsidP="001E10B2">
      <w:pPr>
        <w:jc w:val="both"/>
        <w:rPr>
          <w:rFonts w:ascii="Arial" w:hAnsi="Arial" w:cs="Arial"/>
          <w:b/>
        </w:rPr>
      </w:pPr>
    </w:p>
    <w:p w:rsidR="001E10B2" w:rsidRDefault="001E10B2" w:rsidP="001E10B2">
      <w:pPr>
        <w:jc w:val="both"/>
        <w:rPr>
          <w:rFonts w:ascii="Arial" w:hAnsi="Arial" w:cs="Arial"/>
          <w:b/>
        </w:rPr>
      </w:pPr>
    </w:p>
    <w:p w:rsidR="001E10B2" w:rsidRPr="0008035F" w:rsidRDefault="001E10B2" w:rsidP="001E10B2">
      <w:pPr>
        <w:jc w:val="both"/>
        <w:rPr>
          <w:rFonts w:ascii="Arial" w:hAnsi="Arial" w:cs="Arial"/>
          <w:b/>
        </w:rPr>
      </w:pPr>
      <w:r w:rsidRPr="0008035F">
        <w:rPr>
          <w:rFonts w:ascii="Arial" w:hAnsi="Arial" w:cs="Arial"/>
          <w:b/>
        </w:rPr>
        <w:t>K</w:t>
      </w:r>
      <w:r>
        <w:rPr>
          <w:rFonts w:ascii="Arial" w:hAnsi="Arial" w:cs="Arial"/>
          <w:b/>
        </w:rPr>
        <w:t>AYNAKLAR</w:t>
      </w:r>
    </w:p>
    <w:p w:rsidR="001E10B2" w:rsidRDefault="001E10B2" w:rsidP="001E10B2">
      <w:pPr>
        <w:jc w:val="both"/>
        <w:rPr>
          <w:rFonts w:ascii="Arial" w:hAnsi="Arial" w:cs="Arial"/>
          <w:b/>
        </w:rPr>
      </w:pPr>
    </w:p>
    <w:p w:rsidR="001E10B2" w:rsidRPr="0008035F" w:rsidRDefault="001E10B2" w:rsidP="001E10B2">
      <w:pPr>
        <w:ind w:left="567" w:hanging="567"/>
        <w:jc w:val="both"/>
        <w:rPr>
          <w:rFonts w:ascii="Arial" w:hAnsi="Arial" w:cs="Arial"/>
        </w:rPr>
      </w:pPr>
      <w:r w:rsidRPr="0008035F">
        <w:rPr>
          <w:rFonts w:ascii="Arial" w:hAnsi="Arial" w:cs="Arial"/>
        </w:rPr>
        <w:t>Acar, J.</w:t>
      </w:r>
      <w:r>
        <w:rPr>
          <w:rFonts w:ascii="Arial" w:hAnsi="Arial" w:cs="Arial"/>
        </w:rPr>
        <w:t xml:space="preserve"> 1987. </w:t>
      </w:r>
      <w:r w:rsidRPr="0008035F">
        <w:rPr>
          <w:rFonts w:ascii="Arial" w:hAnsi="Arial" w:cs="Arial"/>
        </w:rPr>
        <w:t xml:space="preserve">Genel Mikrobiyoloji </w:t>
      </w:r>
      <w:r>
        <w:rPr>
          <w:rFonts w:ascii="Arial" w:hAnsi="Arial" w:cs="Arial"/>
        </w:rPr>
        <w:t xml:space="preserve">ders </w:t>
      </w:r>
      <w:r w:rsidRPr="0008035F">
        <w:rPr>
          <w:rFonts w:ascii="Arial" w:hAnsi="Arial" w:cs="Arial"/>
        </w:rPr>
        <w:t>notları.</w:t>
      </w:r>
      <w:r>
        <w:rPr>
          <w:rFonts w:ascii="Arial" w:hAnsi="Arial" w:cs="Arial"/>
        </w:rPr>
        <w:t xml:space="preserve"> Hacettepe Üniversitesi Gıda Mühendisliği Bölümü. Ankara</w:t>
      </w:r>
    </w:p>
    <w:p w:rsidR="001E10B2" w:rsidRDefault="001E10B2" w:rsidP="001E10B2">
      <w:pPr>
        <w:ind w:left="567" w:hanging="567"/>
        <w:jc w:val="both"/>
        <w:rPr>
          <w:rFonts w:ascii="Arial" w:hAnsi="Arial" w:cs="Arial"/>
        </w:rPr>
      </w:pPr>
      <w:r>
        <w:rPr>
          <w:rFonts w:ascii="Arial" w:hAnsi="Arial" w:cs="Arial"/>
        </w:rPr>
        <w:t xml:space="preserve">Anonymous. 2005. Merck </w:t>
      </w:r>
      <w:r w:rsidRPr="0008035F">
        <w:rPr>
          <w:rFonts w:ascii="Arial" w:hAnsi="Arial" w:cs="Arial"/>
        </w:rPr>
        <w:t>Gıda Mikrobiyolojisi Uygulamaları</w:t>
      </w:r>
      <w:r>
        <w:rPr>
          <w:rFonts w:ascii="Arial" w:hAnsi="Arial" w:cs="Arial"/>
        </w:rPr>
        <w:t xml:space="preserve">. Ed: A.K. </w:t>
      </w:r>
      <w:r w:rsidRPr="0008035F">
        <w:rPr>
          <w:rFonts w:ascii="Arial" w:hAnsi="Arial" w:cs="Arial"/>
        </w:rPr>
        <w:t xml:space="preserve">Hlkman, </w:t>
      </w:r>
      <w:r>
        <w:rPr>
          <w:rFonts w:ascii="Arial" w:hAnsi="Arial" w:cs="Arial"/>
        </w:rPr>
        <w:t xml:space="preserve">Başak Matbaacılık Ltd. Şti., </w:t>
      </w:r>
      <w:r w:rsidRPr="0008035F">
        <w:rPr>
          <w:rFonts w:ascii="Arial" w:hAnsi="Arial" w:cs="Arial"/>
        </w:rPr>
        <w:t>A</w:t>
      </w:r>
      <w:r>
        <w:rPr>
          <w:rFonts w:ascii="Arial" w:hAnsi="Arial" w:cs="Arial"/>
        </w:rPr>
        <w:t>nkara. 358 s.</w:t>
      </w:r>
    </w:p>
    <w:p w:rsidR="001E10B2" w:rsidRPr="0008035F" w:rsidRDefault="001E10B2" w:rsidP="001E10B2">
      <w:pPr>
        <w:ind w:left="567" w:hanging="567"/>
        <w:jc w:val="both"/>
        <w:rPr>
          <w:rFonts w:ascii="Arial" w:hAnsi="Arial" w:cs="Arial"/>
        </w:rPr>
      </w:pPr>
      <w:r w:rsidRPr="0008035F">
        <w:rPr>
          <w:rFonts w:ascii="Arial" w:hAnsi="Arial" w:cs="Arial"/>
        </w:rPr>
        <w:t>Gürgün, V., Halkman, A.K. 1988. Mikrobiyolojide Sayım Yöntemleri.</w:t>
      </w:r>
      <w:r>
        <w:rPr>
          <w:rFonts w:ascii="Arial" w:hAnsi="Arial" w:cs="Arial"/>
        </w:rPr>
        <w:t xml:space="preserve"> Gıda Teknolojisi Derneği Yayın No: 7. 146 s. </w:t>
      </w:r>
    </w:p>
    <w:p w:rsidR="001E10B2" w:rsidRDefault="001E10B2" w:rsidP="001E10B2">
      <w:pPr>
        <w:ind w:left="567" w:hanging="567"/>
        <w:jc w:val="both"/>
        <w:rPr>
          <w:rFonts w:ascii="Arial" w:hAnsi="Arial" w:cs="Arial"/>
        </w:rPr>
      </w:pPr>
      <w:r>
        <w:rPr>
          <w:rFonts w:ascii="Arial" w:hAnsi="Arial" w:cs="Arial"/>
        </w:rPr>
        <w:t>http:student.ccbcmd.edu/courses/bio141/labmanua/lab2/lab2.htm</w:t>
      </w:r>
    </w:p>
    <w:p w:rsidR="001E10B2" w:rsidRDefault="001E10B2" w:rsidP="001E10B2">
      <w:pPr>
        <w:ind w:left="567" w:hanging="567"/>
        <w:jc w:val="both"/>
        <w:rPr>
          <w:rFonts w:ascii="Arial" w:hAnsi="Arial" w:cs="Arial"/>
        </w:rPr>
      </w:pPr>
      <w:r>
        <w:rPr>
          <w:rFonts w:ascii="Arial" w:hAnsi="Arial" w:cs="Arial"/>
        </w:rPr>
        <w:t>http:www.slic2.wsu.edu:82/hurlbert/micro101/pages/101lab4.html</w:t>
      </w:r>
    </w:p>
    <w:p w:rsidR="001E10B2" w:rsidRDefault="001E10B2" w:rsidP="001E10B2">
      <w:pPr>
        <w:ind w:left="567" w:hanging="567"/>
        <w:jc w:val="both"/>
        <w:rPr>
          <w:rFonts w:ascii="Arial" w:hAnsi="Arial" w:cs="Arial"/>
        </w:rPr>
      </w:pPr>
      <w:r w:rsidRPr="0008035F">
        <w:rPr>
          <w:rFonts w:ascii="Arial" w:hAnsi="Arial" w:cs="Arial"/>
        </w:rPr>
        <w:t>Karahan, A</w:t>
      </w:r>
      <w:r>
        <w:rPr>
          <w:rFonts w:ascii="Arial" w:hAnsi="Arial" w:cs="Arial"/>
        </w:rPr>
        <w:t xml:space="preserve">. </w:t>
      </w:r>
      <w:r w:rsidRPr="0008035F">
        <w:rPr>
          <w:rFonts w:ascii="Arial" w:hAnsi="Arial" w:cs="Arial"/>
        </w:rPr>
        <w:t>G</w:t>
      </w:r>
      <w:proofErr w:type="gramStart"/>
      <w:r w:rsidRPr="0008035F">
        <w:rPr>
          <w:rFonts w:ascii="Arial" w:hAnsi="Arial" w:cs="Arial"/>
        </w:rPr>
        <w:t>.,</w:t>
      </w:r>
      <w:proofErr w:type="gramEnd"/>
      <w:r w:rsidRPr="0008035F">
        <w:rPr>
          <w:rFonts w:ascii="Arial" w:hAnsi="Arial" w:cs="Arial"/>
        </w:rPr>
        <w:t xml:space="preserve"> Arıdoğan, B.C., Çakmakç</w:t>
      </w:r>
      <w:r>
        <w:rPr>
          <w:rFonts w:ascii="Arial" w:hAnsi="Arial" w:cs="Arial"/>
        </w:rPr>
        <w:t xml:space="preserve">ı, L. 2002. “Genel Mikrobiyoloji”. Uygulama Kılavuzu. Süleyman Demirel Üniversitesi Yayın No: 24.       171 s. </w:t>
      </w:r>
    </w:p>
    <w:p w:rsidR="001E10B2" w:rsidRPr="00735C7D" w:rsidRDefault="001E10B2" w:rsidP="001E10B2">
      <w:pPr>
        <w:pStyle w:val="GvdeMetni"/>
        <w:ind w:left="567" w:hanging="567"/>
        <w:rPr>
          <w:rFonts w:ascii="Arial" w:hAnsi="Arial" w:cs="Arial"/>
          <w:sz w:val="20"/>
        </w:rPr>
      </w:pPr>
      <w:r w:rsidRPr="00735C7D">
        <w:rPr>
          <w:rFonts w:ascii="Arial" w:hAnsi="Arial" w:cs="Arial"/>
          <w:sz w:val="20"/>
        </w:rPr>
        <w:t xml:space="preserve">Özçelik, S. </w:t>
      </w:r>
      <w:r>
        <w:rPr>
          <w:rFonts w:ascii="Arial" w:hAnsi="Arial" w:cs="Arial"/>
          <w:sz w:val="20"/>
        </w:rPr>
        <w:t>1998. Genel Mikrobiyoloji. Süleyman Demirel Üniversitesi Ziraat Fakültesi Yayın No: 1 (İkinci Baskı). 259 s.</w:t>
      </w:r>
    </w:p>
    <w:p w:rsidR="001E10B2" w:rsidRDefault="001E10B2" w:rsidP="001E10B2">
      <w:pPr>
        <w:ind w:left="567" w:hanging="567"/>
        <w:jc w:val="both"/>
        <w:rPr>
          <w:rFonts w:ascii="Arial" w:hAnsi="Arial" w:cs="Arial"/>
        </w:rPr>
      </w:pPr>
      <w:r>
        <w:rPr>
          <w:rFonts w:ascii="Arial" w:hAnsi="Arial" w:cs="Arial"/>
        </w:rPr>
        <w:t>T</w:t>
      </w:r>
      <w:r w:rsidRPr="0008035F">
        <w:rPr>
          <w:rFonts w:ascii="Arial" w:hAnsi="Arial" w:cs="Arial"/>
        </w:rPr>
        <w:t>emiz, A. 1994. Genel Mikrobiyoloji Uygulama Teknikleri.</w:t>
      </w:r>
      <w:r>
        <w:rPr>
          <w:rFonts w:ascii="Arial" w:hAnsi="Arial" w:cs="Arial"/>
        </w:rPr>
        <w:t xml:space="preserve"> Gıda Teknolojisi Derneği Yay. Ankara </w:t>
      </w:r>
    </w:p>
    <w:p w:rsidR="001E10B2" w:rsidRDefault="001E10B2" w:rsidP="001E10B2">
      <w:pPr>
        <w:ind w:left="567" w:hanging="567"/>
        <w:jc w:val="both"/>
        <w:rPr>
          <w:rFonts w:ascii="Arial" w:hAnsi="Arial" w:cs="Arial"/>
        </w:rPr>
      </w:pPr>
    </w:p>
    <w:p w:rsidR="001E10B2" w:rsidRDefault="001E10B2" w:rsidP="001E10B2">
      <w:pPr>
        <w:ind w:left="567" w:hanging="567"/>
        <w:jc w:val="both"/>
        <w:rPr>
          <w:rFonts w:ascii="Arial" w:hAnsi="Arial" w:cs="Arial"/>
        </w:rPr>
      </w:pPr>
    </w:p>
    <w:p w:rsidR="001E10B2" w:rsidRDefault="001E10B2" w:rsidP="001E10B2">
      <w:pPr>
        <w:ind w:left="567" w:hanging="567"/>
        <w:jc w:val="both"/>
        <w:rPr>
          <w:rFonts w:ascii="Arial" w:hAnsi="Arial" w:cs="Arial"/>
        </w:rPr>
      </w:pPr>
    </w:p>
    <w:p w:rsidR="001E10B2" w:rsidRDefault="001E10B2" w:rsidP="001E10B2">
      <w:pPr>
        <w:ind w:left="567" w:hanging="567"/>
        <w:jc w:val="both"/>
        <w:rPr>
          <w:rFonts w:ascii="Arial" w:hAnsi="Arial" w:cs="Arial"/>
        </w:rPr>
      </w:pPr>
    </w:p>
    <w:p w:rsidR="001E10B2" w:rsidRDefault="001E10B2" w:rsidP="001E10B2">
      <w:pPr>
        <w:ind w:left="567" w:hanging="567"/>
        <w:jc w:val="both"/>
        <w:rPr>
          <w:rFonts w:ascii="Arial" w:hAnsi="Arial" w:cs="Arial"/>
        </w:rPr>
      </w:pPr>
    </w:p>
    <w:p w:rsidR="0009232F" w:rsidRPr="001E10B2" w:rsidRDefault="001E10B2" w:rsidP="001E10B2">
      <w:r>
        <w:rPr>
          <w:noProof/>
        </w:rPr>
        <mc:AlternateContent>
          <mc:Choice Requires="wps">
            <w:drawing>
              <wp:anchor distT="0" distB="0" distL="114300" distR="114300" simplePos="0" relativeHeight="251658240" behindDoc="0" locked="0" layoutInCell="1" allowOverlap="1">
                <wp:simplePos x="0" y="0"/>
                <wp:positionH relativeFrom="column">
                  <wp:posOffset>1651635</wp:posOffset>
                </wp:positionH>
                <wp:positionV relativeFrom="paragraph">
                  <wp:posOffset>2288540</wp:posOffset>
                </wp:positionV>
                <wp:extent cx="4229100" cy="0"/>
                <wp:effectExtent l="0" t="0" r="0" b="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0D397" id="Düz Bağlayıcı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180.2pt" to="463.05pt,1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" strokeweight="2.25pt"/>
            </w:pict>
          </mc:Fallback>
        </mc:AlternateContent>
      </w:r>
    </w:p>
    <w:sectPr w:rsidR="0009232F" w:rsidRPr="001E10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4E9" w:rsidRDefault="003C24E9" w:rsidP="00EB6BCF">
      <w:r>
        <w:separator/>
      </w:r>
    </w:p>
  </w:endnote>
  <w:endnote w:type="continuationSeparator" w:id="0">
    <w:p w:rsidR="003C24E9" w:rsidRDefault="003C24E9" w:rsidP="00EB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4E9" w:rsidRDefault="003C24E9" w:rsidP="00EB6BCF">
      <w:r>
        <w:separator/>
      </w:r>
    </w:p>
  </w:footnote>
  <w:footnote w:type="continuationSeparator" w:id="0">
    <w:p w:rsidR="003C24E9" w:rsidRDefault="003C24E9" w:rsidP="00EB6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71221"/>
    <w:multiLevelType w:val="hybridMultilevel"/>
    <w:tmpl w:val="5554E87A"/>
    <w:lvl w:ilvl="0" w:tplc="041F0019">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3D359B3"/>
    <w:multiLevelType w:val="hybridMultilevel"/>
    <w:tmpl w:val="E26CEA3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4D044BE"/>
    <w:multiLevelType w:val="hybridMultilevel"/>
    <w:tmpl w:val="3BE6666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7AB5B82"/>
    <w:multiLevelType w:val="hybridMultilevel"/>
    <w:tmpl w:val="9404E1F4"/>
    <w:lvl w:ilvl="0" w:tplc="7E90D07E">
      <w:numFmt w:val="bullet"/>
      <w:lvlText w:val="-"/>
      <w:lvlJc w:val="left"/>
      <w:pPr>
        <w:tabs>
          <w:tab w:val="num" w:pos="142"/>
        </w:tabs>
        <w:ind w:left="142" w:hanging="142"/>
      </w:pPr>
      <w:rPr>
        <w:rFonts w:ascii="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C37FD"/>
    <w:multiLevelType w:val="hybridMultilevel"/>
    <w:tmpl w:val="23F4B63C"/>
    <w:lvl w:ilvl="0" w:tplc="041F0019">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4DC66102"/>
    <w:multiLevelType w:val="hybridMultilevel"/>
    <w:tmpl w:val="2E3AB290"/>
    <w:lvl w:ilvl="0" w:tplc="35DA3592">
      <w:start w:val="1"/>
      <w:numFmt w:val="bullet"/>
      <w:lvlText w:val="-"/>
      <w:lvlJc w:val="left"/>
      <w:pPr>
        <w:tabs>
          <w:tab w:val="num" w:pos="720"/>
        </w:tabs>
        <w:ind w:left="720" w:hanging="360"/>
      </w:pPr>
      <w:rPr>
        <w:rFonts w:ascii="Times New Roman" w:eastAsia="Times New Roman" w:hAnsi="Times New Roman"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8E023A"/>
    <w:multiLevelType w:val="hybridMultilevel"/>
    <w:tmpl w:val="06B81168"/>
    <w:lvl w:ilvl="0" w:tplc="A59851DC">
      <w:numFmt w:val="bullet"/>
      <w:lvlText w:val="-"/>
      <w:lvlJc w:val="left"/>
      <w:pPr>
        <w:tabs>
          <w:tab w:val="num" w:pos="720"/>
        </w:tabs>
        <w:ind w:left="720" w:hanging="360"/>
      </w:pPr>
      <w:rPr>
        <w:rFonts w:ascii="Times New Roman" w:eastAsia="Times New Roman" w:hAnsi="Times New Roman" w:cs="Times New Roman" w:hint="default"/>
      </w:rPr>
    </w:lvl>
    <w:lvl w:ilvl="1" w:tplc="9E22295A">
      <w:start w:val="1"/>
      <w:numFmt w:val="decimal"/>
      <w:lvlText w:val="%2)"/>
      <w:lvlJc w:val="left"/>
      <w:pPr>
        <w:tabs>
          <w:tab w:val="num" w:pos="1440"/>
        </w:tabs>
        <w:ind w:left="1440" w:hanging="360"/>
      </w:pPr>
      <w:rPr>
        <w:rFonts w:hint="default"/>
        <w:b/>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2312B2"/>
    <w:multiLevelType w:val="hybridMultilevel"/>
    <w:tmpl w:val="9216CEC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93061FF"/>
    <w:multiLevelType w:val="hybridMultilevel"/>
    <w:tmpl w:val="DC5C72BE"/>
    <w:lvl w:ilvl="0" w:tplc="A6827534">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734E4B70"/>
    <w:multiLevelType w:val="hybridMultilevel"/>
    <w:tmpl w:val="99B2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9"/>
  </w:num>
  <w:num w:numId="5">
    <w:abstractNumId w:val="8"/>
  </w:num>
  <w:num w:numId="6">
    <w:abstractNumId w:val="0"/>
  </w:num>
  <w:num w:numId="7">
    <w:abstractNumId w:val="1"/>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31"/>
    <w:rsid w:val="0009232F"/>
    <w:rsid w:val="001E10B2"/>
    <w:rsid w:val="003C24E9"/>
    <w:rsid w:val="00420C31"/>
    <w:rsid w:val="004D056B"/>
    <w:rsid w:val="00EB6B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F809D-7CC5-44B8-9835-4F339B7C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C3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20C31"/>
    <w:pPr>
      <w:jc w:val="center"/>
    </w:pPr>
    <w:rPr>
      <w:sz w:val="24"/>
    </w:rPr>
  </w:style>
  <w:style w:type="character" w:customStyle="1" w:styleId="KonuBalChar">
    <w:name w:val="Konu Başlığı Char"/>
    <w:basedOn w:val="VarsaylanParagrafYazTipi"/>
    <w:link w:val="KonuBal"/>
    <w:rsid w:val="00420C31"/>
    <w:rPr>
      <w:rFonts w:ascii="Times New Roman" w:eastAsia="Times New Roman" w:hAnsi="Times New Roman" w:cs="Times New Roman"/>
      <w:sz w:val="24"/>
      <w:szCs w:val="20"/>
      <w:lang w:eastAsia="tr-TR"/>
    </w:rPr>
  </w:style>
  <w:style w:type="paragraph" w:styleId="GvdeMetni">
    <w:name w:val="Body Text"/>
    <w:basedOn w:val="Normal"/>
    <w:link w:val="GvdeMetniChar"/>
    <w:rsid w:val="00420C31"/>
    <w:pPr>
      <w:jc w:val="both"/>
    </w:pPr>
    <w:rPr>
      <w:sz w:val="24"/>
    </w:rPr>
  </w:style>
  <w:style w:type="character" w:customStyle="1" w:styleId="GvdeMetniChar">
    <w:name w:val="Gövde Metni Char"/>
    <w:basedOn w:val="VarsaylanParagrafYazTipi"/>
    <w:link w:val="GvdeMetni"/>
    <w:rsid w:val="00420C31"/>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EB6BCF"/>
    <w:pPr>
      <w:tabs>
        <w:tab w:val="center" w:pos="4536"/>
        <w:tab w:val="right" w:pos="9072"/>
      </w:tabs>
    </w:pPr>
  </w:style>
  <w:style w:type="character" w:customStyle="1" w:styleId="stbilgiChar">
    <w:name w:val="Üstbilgi Char"/>
    <w:basedOn w:val="VarsaylanParagrafYazTipi"/>
    <w:link w:val="stbilgi"/>
    <w:uiPriority w:val="99"/>
    <w:rsid w:val="00EB6BC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EB6BCF"/>
    <w:pPr>
      <w:tabs>
        <w:tab w:val="center" w:pos="4536"/>
        <w:tab w:val="right" w:pos="9072"/>
      </w:tabs>
    </w:pPr>
  </w:style>
  <w:style w:type="character" w:customStyle="1" w:styleId="AltbilgiChar">
    <w:name w:val="Altbilgi Char"/>
    <w:basedOn w:val="VarsaylanParagrafYazTipi"/>
    <w:link w:val="Altbilgi"/>
    <w:uiPriority w:val="99"/>
    <w:rsid w:val="00EB6BCF"/>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1985</Words>
  <Characters>11320</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Birce Taban</dc:creator>
  <cp:keywords/>
  <dc:description/>
  <cp:lastModifiedBy>CerenAkal</cp:lastModifiedBy>
  <cp:revision>3</cp:revision>
  <dcterms:created xsi:type="dcterms:W3CDTF">2017-02-03T09:00:00Z</dcterms:created>
  <dcterms:modified xsi:type="dcterms:W3CDTF">2017-02-03T15:08:00Z</dcterms:modified>
</cp:coreProperties>
</file>