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AD" w:rsidRPr="002275AD" w:rsidRDefault="002275AD" w:rsidP="002275AD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2275AD">
        <w:rPr>
          <w:rFonts w:ascii="Verdana" w:eastAsia="Times New Roman" w:hAnsi="Verdana" w:cs="Times New Roman"/>
          <w:b/>
          <w:sz w:val="16"/>
          <w:szCs w:val="16"/>
          <w:lang w:eastAsia="tr-TR"/>
        </w:rPr>
        <w:t>Ankara Üniversitesi</w:t>
      </w:r>
      <w:r w:rsidRPr="002275AD">
        <w:rPr>
          <w:rFonts w:ascii="Verdana" w:eastAsia="Times New Roman" w:hAnsi="Verdana" w:cs="Times New Roman"/>
          <w:b/>
          <w:sz w:val="16"/>
          <w:szCs w:val="16"/>
          <w:lang w:eastAsia="tr-TR"/>
        </w:rPr>
        <w:br/>
        <w:t xml:space="preserve">Kütüphane ve Dokümantasyon Daire Başkanlığı </w:t>
      </w:r>
    </w:p>
    <w:p w:rsidR="002275AD" w:rsidRPr="002275AD" w:rsidRDefault="002275AD" w:rsidP="002275A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2275AD">
        <w:rPr>
          <w:rFonts w:ascii="Verdana" w:eastAsia="Times New Roman" w:hAnsi="Verdana" w:cs="Times New Roman"/>
          <w:b/>
          <w:sz w:val="16"/>
          <w:szCs w:val="16"/>
          <w:lang w:eastAsia="tr-TR"/>
        </w:rPr>
        <w:t>Açık Ders Malzemeleri</w:t>
      </w:r>
    </w:p>
    <w:p w:rsidR="002275AD" w:rsidRPr="002275AD" w:rsidRDefault="002275AD" w:rsidP="002275AD">
      <w:pPr>
        <w:keepNext/>
        <w:spacing w:before="240" w:after="120" w:line="240" w:lineRule="auto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</w:p>
    <w:p w:rsidR="002275AD" w:rsidRPr="002275AD" w:rsidRDefault="002275AD" w:rsidP="002275AD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2275AD">
        <w:rPr>
          <w:rFonts w:ascii="Verdana" w:eastAsia="Times New Roman" w:hAnsi="Verdana" w:cs="Times New Roman"/>
          <w:b/>
          <w:sz w:val="16"/>
          <w:szCs w:val="16"/>
          <w:lang w:eastAsia="tr-TR"/>
        </w:rPr>
        <w:t>Ders izlence Formu</w:t>
      </w: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6068"/>
      </w:tblGrid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Kodu ve İsmi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6A2803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GSB401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2275AD" w:rsidRPr="002275AD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Program Geliştirme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Sorumlusu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2275AD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Doç. Dr. Fatma Mızıkacı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Düzeyi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2275AD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Lisans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2275AD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3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2275AD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Mesleki zorunlu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2275AD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Program geliştirmenin temel kavramları, program türleri, program geliştirmenin kuramsal temelleri, program tasarımı ve modeller, program geliştirme süreci; öğretimin planlaması, öğretim sürecinin programla ilişkilendirilmesi konularında öğrencilerin bilgi ve beceri edinmesine yönelik bir derstir.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2275AD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Bu ders, öğrencilerin program geliştirme ile ilgili temel kavramları, yaklaşımları ve uygulamaları ile ilgili bilgi ve becerileri kazanmalarını amaçlamaktadır. Buna dayalı olarak, öğrencilerin öğretim sonunda şu kazanımlara ulaşmaları beklenmektedir:</w:t>
            </w:r>
          </w:p>
          <w:p w:rsidR="002275AD" w:rsidRPr="002275AD" w:rsidRDefault="002275AD" w:rsidP="002275AD">
            <w:pPr>
              <w:numPr>
                <w:ilvl w:val="0"/>
                <w:numId w:val="1"/>
              </w:numPr>
              <w:spacing w:before="80" w:after="80" w:line="256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Program geliştirme ve öğretime ilişkin temel kavramları tanımlama</w:t>
            </w:r>
          </w:p>
          <w:p w:rsidR="002275AD" w:rsidRPr="002275AD" w:rsidRDefault="002275AD" w:rsidP="002275AD">
            <w:pPr>
              <w:numPr>
                <w:ilvl w:val="0"/>
                <w:numId w:val="1"/>
              </w:numPr>
              <w:spacing w:before="80" w:after="80" w:line="256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Program türleri ve eğitimdeki etkilerini kavrama</w:t>
            </w:r>
          </w:p>
          <w:p w:rsidR="002275AD" w:rsidRPr="002275AD" w:rsidRDefault="002275AD" w:rsidP="002275AD">
            <w:pPr>
              <w:numPr>
                <w:ilvl w:val="0"/>
                <w:numId w:val="1"/>
              </w:numPr>
              <w:spacing w:before="80" w:after="80" w:line="256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Program geliştirme sürecini inceleme</w:t>
            </w:r>
          </w:p>
          <w:p w:rsidR="002275AD" w:rsidRPr="002275AD" w:rsidRDefault="002275AD" w:rsidP="002275AD">
            <w:pPr>
              <w:numPr>
                <w:ilvl w:val="0"/>
                <w:numId w:val="1"/>
              </w:numPr>
              <w:spacing w:before="80" w:after="80" w:line="256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Hedefler, hedef davranışlar, içerik, öğrenme-öğretme durumları, ölçme değerlendirme durumları ile ilgili kavram ve ilkeleri değerlendirme</w:t>
            </w:r>
          </w:p>
          <w:p w:rsidR="002275AD" w:rsidRPr="002275AD" w:rsidRDefault="002275AD" w:rsidP="002275AD">
            <w:pPr>
              <w:numPr>
                <w:ilvl w:val="0"/>
                <w:numId w:val="1"/>
              </w:numPr>
              <w:spacing w:before="80" w:after="80" w:line="256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Değişik tür ve düzeylerde hedef (kazanım) yazma</w:t>
            </w:r>
          </w:p>
          <w:p w:rsidR="002275AD" w:rsidRPr="002275AD" w:rsidRDefault="002275AD" w:rsidP="002275AD">
            <w:pPr>
              <w:numPr>
                <w:ilvl w:val="0"/>
                <w:numId w:val="1"/>
              </w:numPr>
              <w:spacing w:before="80" w:after="80" w:line="256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İçeriğin seçimi ve düzenlenmesi ile ilgili temel ilkeleri inceleme</w:t>
            </w:r>
          </w:p>
          <w:p w:rsidR="002275AD" w:rsidRPr="002275AD" w:rsidRDefault="002275AD" w:rsidP="002275AD">
            <w:pPr>
              <w:numPr>
                <w:ilvl w:val="0"/>
                <w:numId w:val="1"/>
              </w:numPr>
              <w:spacing w:before="80" w:after="80" w:line="256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Öğretim süreci ile program ilişkisini değerlendirme</w:t>
            </w:r>
          </w:p>
          <w:p w:rsidR="002275AD" w:rsidRPr="002275AD" w:rsidRDefault="002275AD" w:rsidP="002275AD">
            <w:pPr>
              <w:numPr>
                <w:ilvl w:val="0"/>
                <w:numId w:val="1"/>
              </w:numPr>
              <w:spacing w:before="80" w:after="80" w:line="256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Ders programı geliştirme basamaklarını tasarlama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2275AD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2 saat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2275AD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Türkçe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2275AD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-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2275AD" w:rsidP="002275AD">
            <w:pPr>
              <w:tabs>
                <w:tab w:val="left" w:pos="1980"/>
                <w:tab w:val="left" w:pos="3240"/>
              </w:tabs>
              <w:spacing w:line="256" w:lineRule="auto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proofErr w:type="spellStart"/>
            <w:r w:rsidRPr="002275AD">
              <w:rPr>
                <w:rFonts w:ascii="Verdana" w:eastAsia="Calibri" w:hAnsi="Verdana" w:cs="Calibri"/>
                <w:sz w:val="16"/>
                <w:szCs w:val="16"/>
              </w:rPr>
              <w:t>Ornstein</w:t>
            </w:r>
            <w:proofErr w:type="spellEnd"/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 A.C &amp; </w:t>
            </w:r>
            <w:proofErr w:type="spellStart"/>
            <w:r w:rsidRPr="002275AD">
              <w:rPr>
                <w:rFonts w:ascii="Verdana" w:eastAsia="Calibri" w:hAnsi="Verdana" w:cs="Calibri"/>
                <w:sz w:val="16"/>
                <w:szCs w:val="16"/>
              </w:rPr>
              <w:t>Hunkins</w:t>
            </w:r>
            <w:proofErr w:type="spellEnd"/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 P.F. (2014). </w:t>
            </w:r>
            <w:r w:rsidRPr="002275AD">
              <w:rPr>
                <w:rFonts w:ascii="Verdana" w:eastAsia="Calibri" w:hAnsi="Verdana" w:cs="Calibri"/>
                <w:i/>
                <w:sz w:val="16"/>
                <w:szCs w:val="16"/>
              </w:rPr>
              <w:t>Eğitim Programı</w:t>
            </w:r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. Çeviri </w:t>
            </w:r>
            <w:proofErr w:type="spellStart"/>
            <w:r w:rsidRPr="002275AD">
              <w:rPr>
                <w:rFonts w:ascii="Verdana" w:eastAsia="Calibri" w:hAnsi="Verdana" w:cs="Calibri"/>
                <w:sz w:val="16"/>
                <w:szCs w:val="16"/>
              </w:rPr>
              <w:t>ed</w:t>
            </w:r>
            <w:proofErr w:type="spellEnd"/>
            <w:r w:rsidRPr="002275AD">
              <w:rPr>
                <w:rFonts w:ascii="Verdana" w:eastAsia="Calibri" w:hAnsi="Verdana" w:cs="Calibri"/>
                <w:sz w:val="16"/>
                <w:szCs w:val="16"/>
              </w:rPr>
              <w:t>: Asım Arı. Eğitim Yayınevi.</w:t>
            </w:r>
          </w:p>
          <w:p w:rsidR="002275AD" w:rsidRPr="002275AD" w:rsidRDefault="002275AD" w:rsidP="002275AD">
            <w:pPr>
              <w:tabs>
                <w:tab w:val="left" w:pos="1980"/>
                <w:tab w:val="left" w:pos="3240"/>
              </w:tabs>
              <w:spacing w:line="256" w:lineRule="auto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proofErr w:type="spellStart"/>
            <w:r w:rsidRPr="002275AD">
              <w:rPr>
                <w:rFonts w:ascii="Verdana" w:eastAsia="Calibri" w:hAnsi="Verdana" w:cs="Calibri"/>
                <w:sz w:val="16"/>
                <w:szCs w:val="16"/>
              </w:rPr>
              <w:t>Ellis</w:t>
            </w:r>
            <w:proofErr w:type="spellEnd"/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, A.K. (2015). </w:t>
            </w:r>
            <w:r w:rsidRPr="002275AD">
              <w:rPr>
                <w:rFonts w:ascii="Verdana" w:eastAsia="Calibri" w:hAnsi="Verdana" w:cs="Calibri"/>
                <w:i/>
                <w:sz w:val="16"/>
                <w:szCs w:val="16"/>
              </w:rPr>
              <w:t>Eğitim Programı Modelleri</w:t>
            </w:r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. Çeviri </w:t>
            </w:r>
            <w:proofErr w:type="spellStart"/>
            <w:r w:rsidRPr="002275AD">
              <w:rPr>
                <w:rFonts w:ascii="Verdana" w:eastAsia="Calibri" w:hAnsi="Verdana" w:cs="Calibri"/>
                <w:sz w:val="16"/>
                <w:szCs w:val="16"/>
              </w:rPr>
              <w:t>ed</w:t>
            </w:r>
            <w:proofErr w:type="spellEnd"/>
            <w:r w:rsidRPr="002275AD">
              <w:rPr>
                <w:rFonts w:ascii="Verdana" w:eastAsia="Calibri" w:hAnsi="Verdana" w:cs="Calibri"/>
                <w:sz w:val="16"/>
                <w:szCs w:val="16"/>
              </w:rPr>
              <w:t>: Asım Arı. Eğitim Yayınevi.</w:t>
            </w:r>
          </w:p>
          <w:p w:rsidR="002275AD" w:rsidRPr="002275AD" w:rsidRDefault="002275AD" w:rsidP="002275AD">
            <w:pPr>
              <w:tabs>
                <w:tab w:val="left" w:pos="1980"/>
                <w:tab w:val="left" w:pos="3240"/>
              </w:tabs>
              <w:spacing w:line="256" w:lineRule="auto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proofErr w:type="spellStart"/>
            <w:r w:rsidRPr="002275AD">
              <w:rPr>
                <w:rFonts w:ascii="Verdana" w:eastAsia="Calibri" w:hAnsi="Verdana" w:cs="Calibri"/>
                <w:sz w:val="16"/>
                <w:szCs w:val="16"/>
              </w:rPr>
              <w:t>Ornstein</w:t>
            </w:r>
            <w:proofErr w:type="spellEnd"/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 A.C</w:t>
            </w:r>
            <w:proofErr w:type="gramStart"/>
            <w:r w:rsidRPr="002275AD">
              <w:rPr>
                <w:rFonts w:ascii="Verdana" w:eastAsia="Calibri" w:hAnsi="Verdana" w:cs="Calibri"/>
                <w:sz w:val="16"/>
                <w:szCs w:val="16"/>
              </w:rPr>
              <w:t>.,</w:t>
            </w:r>
            <w:proofErr w:type="gramEnd"/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 </w:t>
            </w:r>
            <w:proofErr w:type="spellStart"/>
            <w:r w:rsidRPr="002275AD">
              <w:rPr>
                <w:rFonts w:ascii="Verdana" w:eastAsia="Calibri" w:hAnsi="Verdana" w:cs="Calibri"/>
                <w:sz w:val="16"/>
                <w:szCs w:val="16"/>
              </w:rPr>
              <w:t>Pajak</w:t>
            </w:r>
            <w:proofErr w:type="spellEnd"/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, E.F. </w:t>
            </w:r>
            <w:proofErr w:type="spellStart"/>
            <w:r w:rsidRPr="002275AD">
              <w:rPr>
                <w:rFonts w:ascii="Verdana" w:eastAsia="Calibri" w:hAnsi="Verdana" w:cs="Calibri"/>
                <w:sz w:val="16"/>
                <w:szCs w:val="16"/>
              </w:rPr>
              <w:t>Ornstein</w:t>
            </w:r>
            <w:proofErr w:type="spellEnd"/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, S.B. (2016). </w:t>
            </w:r>
            <w:r w:rsidRPr="002275AD">
              <w:rPr>
                <w:rFonts w:ascii="Verdana" w:eastAsia="Calibri" w:hAnsi="Verdana" w:cs="Calibri"/>
                <w:i/>
                <w:sz w:val="16"/>
                <w:szCs w:val="16"/>
              </w:rPr>
              <w:t>Eğitim Programlarında Güncel Sorunlar</w:t>
            </w:r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. Çeviri. Ed. Nilay T. </w:t>
            </w:r>
            <w:proofErr w:type="spellStart"/>
            <w:r w:rsidRPr="002275AD">
              <w:rPr>
                <w:rFonts w:ascii="Verdana" w:eastAsia="Calibri" w:hAnsi="Verdana" w:cs="Calibri"/>
                <w:sz w:val="16"/>
                <w:szCs w:val="16"/>
              </w:rPr>
              <w:t>Bümen</w:t>
            </w:r>
            <w:proofErr w:type="spellEnd"/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. </w:t>
            </w:r>
            <w:proofErr w:type="spellStart"/>
            <w:r w:rsidRPr="002275AD">
              <w:rPr>
                <w:rFonts w:ascii="Verdana" w:eastAsia="Calibri" w:hAnsi="Verdana" w:cs="Calibri"/>
                <w:sz w:val="16"/>
                <w:szCs w:val="16"/>
              </w:rPr>
              <w:t>Pegem</w:t>
            </w:r>
            <w:proofErr w:type="spellEnd"/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 Akademi.</w:t>
            </w:r>
          </w:p>
          <w:p w:rsidR="002275AD" w:rsidRPr="002275AD" w:rsidRDefault="002275AD" w:rsidP="002275AD">
            <w:pPr>
              <w:tabs>
                <w:tab w:val="left" w:pos="1980"/>
                <w:tab w:val="left" w:pos="3240"/>
              </w:tabs>
              <w:spacing w:line="256" w:lineRule="auto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Tyler, R. (2014). Eğitim Programlarının ve Öğretimin Temel ilkeleri. Çev. Emir </w:t>
            </w:r>
            <w:proofErr w:type="gramStart"/>
            <w:r w:rsidRPr="002275AD">
              <w:rPr>
                <w:rFonts w:ascii="Verdana" w:eastAsia="Calibri" w:hAnsi="Verdana" w:cs="Calibri"/>
                <w:sz w:val="16"/>
                <w:szCs w:val="16"/>
              </w:rPr>
              <w:t>Rüzgar</w:t>
            </w:r>
            <w:proofErr w:type="gramEnd"/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 &amp; Berna Aslan. </w:t>
            </w:r>
            <w:proofErr w:type="spellStart"/>
            <w:r w:rsidRPr="002275AD">
              <w:rPr>
                <w:rFonts w:ascii="Verdana" w:eastAsia="Calibri" w:hAnsi="Verdana" w:cs="Calibri"/>
                <w:sz w:val="16"/>
                <w:szCs w:val="16"/>
              </w:rPr>
              <w:t>Pegem</w:t>
            </w:r>
            <w:proofErr w:type="spellEnd"/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 Akademi.</w:t>
            </w:r>
          </w:p>
          <w:p w:rsidR="002275AD" w:rsidRPr="002275AD" w:rsidRDefault="002275AD" w:rsidP="002275AD">
            <w:pPr>
              <w:tabs>
                <w:tab w:val="left" w:pos="1980"/>
                <w:tab w:val="left" w:pos="3240"/>
              </w:tabs>
              <w:spacing w:line="256" w:lineRule="auto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Bilen, M. (1993). </w:t>
            </w:r>
            <w:r w:rsidRPr="002275AD">
              <w:rPr>
                <w:rFonts w:ascii="Verdana" w:eastAsia="Calibri" w:hAnsi="Verdana" w:cs="Calibri"/>
                <w:bCs/>
                <w:i/>
                <w:iCs/>
                <w:sz w:val="16"/>
                <w:szCs w:val="16"/>
              </w:rPr>
              <w:t>Plandan uygulamaya öğretim</w:t>
            </w:r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 (3. baskı). Ankara: TAKAV Yayıncılık.</w:t>
            </w:r>
          </w:p>
          <w:p w:rsidR="002275AD" w:rsidRPr="002275AD" w:rsidRDefault="002275AD" w:rsidP="002275AD">
            <w:pPr>
              <w:tabs>
                <w:tab w:val="left" w:pos="1980"/>
                <w:tab w:val="left" w:pos="3240"/>
              </w:tabs>
              <w:spacing w:line="256" w:lineRule="auto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Demirel, Ö.(2004). </w:t>
            </w:r>
            <w:r w:rsidRPr="002275AD">
              <w:rPr>
                <w:rFonts w:ascii="Verdana" w:eastAsia="Calibri" w:hAnsi="Verdana" w:cs="Calibri"/>
                <w:bCs/>
                <w:i/>
                <w:iCs/>
                <w:sz w:val="16"/>
                <w:szCs w:val="16"/>
              </w:rPr>
              <w:t>Kuramdan uygulamaya eğitimde program geliştirme (</w:t>
            </w:r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10. baskı). Ankara: </w:t>
            </w:r>
            <w:proofErr w:type="spellStart"/>
            <w:r w:rsidRPr="002275AD">
              <w:rPr>
                <w:rFonts w:ascii="Verdana" w:eastAsia="Calibri" w:hAnsi="Verdana" w:cs="Calibri"/>
                <w:sz w:val="16"/>
                <w:szCs w:val="16"/>
              </w:rPr>
              <w:t>PegemA</w:t>
            </w:r>
            <w:proofErr w:type="spellEnd"/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 Yayıncılık.</w:t>
            </w:r>
          </w:p>
          <w:p w:rsidR="002275AD" w:rsidRPr="002275AD" w:rsidRDefault="002275AD" w:rsidP="002275AD">
            <w:pPr>
              <w:tabs>
                <w:tab w:val="left" w:pos="1980"/>
                <w:tab w:val="left" w:pos="3240"/>
              </w:tabs>
              <w:spacing w:line="256" w:lineRule="auto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Ertürk, S. (1994). </w:t>
            </w:r>
            <w:r w:rsidRPr="002275AD">
              <w:rPr>
                <w:rFonts w:ascii="Verdana" w:eastAsia="Calibri" w:hAnsi="Verdana" w:cs="Calibri"/>
                <w:bCs/>
                <w:i/>
                <w:iCs/>
                <w:sz w:val="16"/>
                <w:szCs w:val="16"/>
              </w:rPr>
              <w:t>Eğitimde program geliştirme.</w:t>
            </w:r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 Ankara: </w:t>
            </w:r>
            <w:proofErr w:type="spellStart"/>
            <w:r w:rsidRPr="002275AD">
              <w:rPr>
                <w:rFonts w:ascii="Verdana" w:eastAsia="Calibri" w:hAnsi="Verdana" w:cs="Calibri"/>
                <w:sz w:val="16"/>
                <w:szCs w:val="16"/>
              </w:rPr>
              <w:t>Meteksan</w:t>
            </w:r>
            <w:proofErr w:type="spellEnd"/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 Yayınları.</w:t>
            </w:r>
          </w:p>
          <w:p w:rsidR="002275AD" w:rsidRPr="002275AD" w:rsidRDefault="002275AD" w:rsidP="002275AD">
            <w:pPr>
              <w:tabs>
                <w:tab w:val="left" w:pos="1980"/>
                <w:tab w:val="left" w:pos="3240"/>
              </w:tabs>
              <w:spacing w:line="256" w:lineRule="auto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Gözütok, D. (2006). </w:t>
            </w:r>
            <w:r w:rsidRPr="002275AD">
              <w:rPr>
                <w:rFonts w:ascii="Verdana" w:eastAsia="Calibri" w:hAnsi="Verdana" w:cs="Calibri"/>
                <w:bCs/>
                <w:i/>
                <w:iCs/>
                <w:sz w:val="16"/>
                <w:szCs w:val="16"/>
              </w:rPr>
              <w:t xml:space="preserve">Öğretim İlke ve Yöntemleri. </w:t>
            </w:r>
            <w:r w:rsidRPr="002275AD">
              <w:rPr>
                <w:rFonts w:ascii="Verdana" w:eastAsia="Calibri" w:hAnsi="Verdana" w:cs="Calibri"/>
                <w:sz w:val="16"/>
                <w:szCs w:val="16"/>
              </w:rPr>
              <w:t>Ankara: Ekinoks Kitabevi.</w:t>
            </w:r>
          </w:p>
          <w:p w:rsidR="002275AD" w:rsidRPr="002275AD" w:rsidRDefault="002275AD" w:rsidP="002275AD">
            <w:pPr>
              <w:tabs>
                <w:tab w:val="left" w:pos="1980"/>
                <w:tab w:val="left" w:pos="3240"/>
              </w:tabs>
              <w:spacing w:line="256" w:lineRule="auto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Özden Y. (2005). </w:t>
            </w:r>
            <w:r w:rsidRPr="002275AD">
              <w:rPr>
                <w:rFonts w:ascii="Verdana" w:eastAsia="Calibri" w:hAnsi="Verdana" w:cs="Calibri"/>
                <w:bCs/>
                <w:i/>
                <w:iCs/>
                <w:sz w:val="16"/>
                <w:szCs w:val="16"/>
              </w:rPr>
              <w:t>Öğrenme ve öğretme (</w:t>
            </w:r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7. baskı). Ankara: </w:t>
            </w:r>
            <w:proofErr w:type="spellStart"/>
            <w:r w:rsidRPr="002275AD">
              <w:rPr>
                <w:rFonts w:ascii="Verdana" w:eastAsia="Calibri" w:hAnsi="Verdana" w:cs="Calibri"/>
                <w:sz w:val="16"/>
                <w:szCs w:val="16"/>
              </w:rPr>
              <w:t>PegemA</w:t>
            </w:r>
            <w:proofErr w:type="spellEnd"/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 Yayıncılık.</w:t>
            </w:r>
          </w:p>
          <w:p w:rsidR="002275AD" w:rsidRPr="002275AD" w:rsidRDefault="002275AD" w:rsidP="002275AD">
            <w:pPr>
              <w:tabs>
                <w:tab w:val="left" w:pos="1980"/>
                <w:tab w:val="left" w:pos="3240"/>
              </w:tabs>
              <w:spacing w:line="256" w:lineRule="auto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2275AD">
              <w:rPr>
                <w:rFonts w:ascii="Verdana" w:eastAsia="Calibri" w:hAnsi="Verdana" w:cs="Calibri"/>
                <w:sz w:val="16"/>
                <w:szCs w:val="16"/>
              </w:rPr>
              <w:lastRenderedPageBreak/>
              <w:t xml:space="preserve">Sönmez, Veysel. (2008). </w:t>
            </w:r>
            <w:r w:rsidRPr="002275AD">
              <w:rPr>
                <w:rFonts w:ascii="Verdana" w:eastAsia="Calibri" w:hAnsi="Verdana" w:cs="Calibri"/>
                <w:i/>
                <w:sz w:val="16"/>
                <w:szCs w:val="16"/>
              </w:rPr>
              <w:t>Program Geliştirmede Öğretmen El Kitabı</w:t>
            </w:r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 (14. Baskı). Ankara: Anı Yayıncılık.</w:t>
            </w:r>
          </w:p>
          <w:p w:rsidR="002275AD" w:rsidRPr="002275AD" w:rsidRDefault="002275AD" w:rsidP="002275AD">
            <w:pPr>
              <w:tabs>
                <w:tab w:val="left" w:pos="1980"/>
                <w:tab w:val="left" w:pos="3240"/>
              </w:tabs>
              <w:spacing w:line="256" w:lineRule="auto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Ün-Açıkgöz, K. (2003). </w:t>
            </w:r>
            <w:r w:rsidRPr="002275AD"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 xml:space="preserve">Ekili öğrenme ve öğretme </w:t>
            </w:r>
            <w:r w:rsidRPr="002275AD">
              <w:rPr>
                <w:rFonts w:ascii="Verdana" w:eastAsia="Calibri" w:hAnsi="Verdana" w:cs="Calibri"/>
                <w:sz w:val="16"/>
                <w:szCs w:val="16"/>
              </w:rPr>
              <w:t>(4. baskı). İzmir: Eğitim Dünyası Yayınları.</w:t>
            </w:r>
          </w:p>
          <w:p w:rsidR="002275AD" w:rsidRPr="002275AD" w:rsidRDefault="002275AD" w:rsidP="002275AD">
            <w:pPr>
              <w:spacing w:line="256" w:lineRule="auto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2275AD">
              <w:rPr>
                <w:rFonts w:ascii="Verdana" w:eastAsia="Calibri" w:hAnsi="Verdana" w:cs="Calibri"/>
                <w:sz w:val="16"/>
                <w:szCs w:val="16"/>
              </w:rPr>
              <w:t xml:space="preserve">Varış, F. (1996). </w:t>
            </w:r>
            <w:r w:rsidRPr="002275AD">
              <w:rPr>
                <w:rFonts w:ascii="Verdana" w:eastAsia="Calibri" w:hAnsi="Verdana" w:cs="Calibri"/>
                <w:bCs/>
                <w:i/>
                <w:iCs/>
                <w:sz w:val="16"/>
                <w:szCs w:val="16"/>
              </w:rPr>
              <w:t>Eğitimde program geliştirme: Teori ve teknikler (</w:t>
            </w:r>
            <w:r w:rsidRPr="002275AD">
              <w:rPr>
                <w:rFonts w:ascii="Verdana" w:eastAsia="Calibri" w:hAnsi="Verdana" w:cs="Calibri"/>
                <w:sz w:val="16"/>
                <w:szCs w:val="16"/>
              </w:rPr>
              <w:t>6. baskı).  Ankara: Alkım Yayıncılık.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lastRenderedPageBreak/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3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Laboratuvar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-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Diğer-1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D" w:rsidRPr="002275AD" w:rsidRDefault="002275AD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1D78B1" w:rsidRDefault="001D78B1"/>
    <w:sectPr w:rsidR="001D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3D89"/>
    <w:multiLevelType w:val="hybridMultilevel"/>
    <w:tmpl w:val="EE7C9F2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D"/>
    <w:rsid w:val="001D78B1"/>
    <w:rsid w:val="002275AD"/>
    <w:rsid w:val="006A2803"/>
    <w:rsid w:val="00E9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C499"/>
  <w15:chartTrackingRefBased/>
  <w15:docId w15:val="{1836F285-1E1E-4628-A18D-DAB36F55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Meryem_Hamsi</dc:creator>
  <cp:keywords/>
  <dc:description/>
  <cp:lastModifiedBy>EDİTÖR</cp:lastModifiedBy>
  <cp:revision>3</cp:revision>
  <dcterms:created xsi:type="dcterms:W3CDTF">2020-05-12T20:35:00Z</dcterms:created>
  <dcterms:modified xsi:type="dcterms:W3CDTF">2020-05-12T20:36:00Z</dcterms:modified>
</cp:coreProperties>
</file>