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F5" w:rsidRPr="007A469E" w:rsidRDefault="00C5067D">
      <w:pPr>
        <w:pStyle w:val="Balk5"/>
        <w:jc w:val="center"/>
        <w:rPr>
          <w:sz w:val="22"/>
          <w:szCs w:val="22"/>
        </w:rPr>
      </w:pPr>
      <w:r w:rsidRPr="007A469E">
        <w:rPr>
          <w:sz w:val="22"/>
          <w:szCs w:val="22"/>
        </w:rPr>
        <w:t>ZEHRA DAĞLI</w:t>
      </w:r>
    </w:p>
    <w:p w:rsidR="007F7FB9" w:rsidRDefault="00DC4EF5">
      <w:pPr>
        <w:spacing w:before="100" w:after="100"/>
        <w:jc w:val="center"/>
        <w:rPr>
          <w:sz w:val="22"/>
          <w:szCs w:val="22"/>
        </w:rPr>
      </w:pPr>
      <w:r w:rsidRPr="007A469E">
        <w:rPr>
          <w:sz w:val="22"/>
          <w:szCs w:val="22"/>
        </w:rPr>
        <w:t>E-</w:t>
      </w:r>
      <w:r w:rsidR="00C5067D" w:rsidRPr="007A469E">
        <w:rPr>
          <w:sz w:val="22"/>
          <w:szCs w:val="22"/>
        </w:rPr>
        <w:t>posta</w:t>
      </w:r>
      <w:r w:rsidRPr="007A469E">
        <w:rPr>
          <w:sz w:val="22"/>
          <w:szCs w:val="22"/>
        </w:rPr>
        <w:t xml:space="preserve">: </w:t>
      </w:r>
      <w:hyperlink r:id="rId5" w:history="1">
        <w:r w:rsidR="007F7FB9" w:rsidRPr="00C6005E">
          <w:rPr>
            <w:rStyle w:val="Kpr"/>
            <w:sz w:val="22"/>
            <w:szCs w:val="22"/>
          </w:rPr>
          <w:t>zehradagli@yahoo.com</w:t>
        </w:r>
      </w:hyperlink>
    </w:p>
    <w:p w:rsidR="007F7FB9" w:rsidRDefault="007F7FB9" w:rsidP="007F7FB9">
      <w:pPr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GSM: </w:t>
      </w:r>
      <w:proofErr w:type="gramStart"/>
      <w:r>
        <w:rPr>
          <w:sz w:val="22"/>
          <w:szCs w:val="22"/>
        </w:rPr>
        <w:t>05323075422</w:t>
      </w:r>
      <w:proofErr w:type="gramEnd"/>
    </w:p>
    <w:p w:rsidR="00DC4EF5" w:rsidRDefault="007F7FB9" w:rsidP="007F7FB9">
      <w:pPr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Adres: Ankara Üniversitesi Tıp Fakültesi, Aile hekimliği Anabilim Dalı, </w:t>
      </w:r>
      <w:proofErr w:type="spellStart"/>
      <w:r>
        <w:rPr>
          <w:sz w:val="22"/>
          <w:szCs w:val="22"/>
        </w:rPr>
        <w:t>İbni</w:t>
      </w:r>
      <w:proofErr w:type="spellEnd"/>
      <w:r>
        <w:rPr>
          <w:sz w:val="22"/>
          <w:szCs w:val="22"/>
        </w:rPr>
        <w:t xml:space="preserve"> Sina Hastanesi, </w:t>
      </w:r>
      <w:proofErr w:type="spellStart"/>
      <w:r>
        <w:rPr>
          <w:sz w:val="22"/>
          <w:szCs w:val="22"/>
        </w:rPr>
        <w:t>Samanpazarı</w:t>
      </w:r>
      <w:proofErr w:type="spellEnd"/>
      <w:r>
        <w:rPr>
          <w:sz w:val="22"/>
          <w:szCs w:val="22"/>
        </w:rPr>
        <w:t>, Altındağ, Ankara</w:t>
      </w:r>
    </w:p>
    <w:p w:rsidR="007F7FB9" w:rsidRPr="007A469E" w:rsidRDefault="007F7FB9" w:rsidP="007F7FB9">
      <w:pPr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proofErr w:type="gramStart"/>
      <w:r>
        <w:rPr>
          <w:sz w:val="22"/>
          <w:szCs w:val="22"/>
        </w:rPr>
        <w:t>03125062167</w:t>
      </w:r>
      <w:proofErr w:type="gramEnd"/>
    </w:p>
    <w:p w:rsidR="00DC4EF5" w:rsidRPr="007A469E" w:rsidRDefault="00DC4EF5">
      <w:pPr>
        <w:spacing w:before="100" w:after="100"/>
        <w:rPr>
          <w:sz w:val="22"/>
          <w:szCs w:val="22"/>
        </w:rPr>
      </w:pPr>
      <w:r w:rsidRPr="007A469E">
        <w:rPr>
          <w:b/>
          <w:bCs/>
          <w:sz w:val="22"/>
          <w:szCs w:val="22"/>
        </w:rPr>
        <w:t xml:space="preserve">KİŞİSEL BİLGİLER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196"/>
        <w:gridCol w:w="6896"/>
      </w:tblGrid>
      <w:tr w:rsidR="00DC4EF5" w:rsidRPr="007A469E">
        <w:tc>
          <w:tcPr>
            <w:tcW w:w="21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Uyruğu </w:t>
            </w:r>
          </w:p>
        </w:tc>
        <w:tc>
          <w:tcPr>
            <w:tcW w:w="68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 T.C</w:t>
            </w:r>
          </w:p>
        </w:tc>
      </w:tr>
      <w:tr w:rsidR="00DC4EF5" w:rsidRPr="007A469E">
        <w:trPr>
          <w:trHeight w:val="274"/>
        </w:trPr>
        <w:tc>
          <w:tcPr>
            <w:tcW w:w="21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Doğum Yeri</w:t>
            </w:r>
          </w:p>
        </w:tc>
        <w:tc>
          <w:tcPr>
            <w:tcW w:w="68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C5067D" w:rsidRPr="007A469E">
              <w:rPr>
                <w:sz w:val="22"/>
                <w:szCs w:val="22"/>
              </w:rPr>
              <w:t>Ankara</w:t>
            </w:r>
          </w:p>
        </w:tc>
      </w:tr>
      <w:tr w:rsidR="00DC4EF5" w:rsidRPr="007A469E">
        <w:tc>
          <w:tcPr>
            <w:tcW w:w="21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Doğum Tarihi</w:t>
            </w:r>
          </w:p>
        </w:tc>
        <w:tc>
          <w:tcPr>
            <w:tcW w:w="68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proofErr w:type="gramStart"/>
            <w:r w:rsidRPr="007A469E">
              <w:rPr>
                <w:sz w:val="22"/>
                <w:szCs w:val="22"/>
              </w:rPr>
              <w:t>0</w:t>
            </w:r>
            <w:r w:rsidR="00C5067D" w:rsidRPr="007A469E">
              <w:rPr>
                <w:sz w:val="22"/>
                <w:szCs w:val="22"/>
              </w:rPr>
              <w:t>6</w:t>
            </w:r>
            <w:r w:rsidRPr="007A469E">
              <w:rPr>
                <w:sz w:val="22"/>
                <w:szCs w:val="22"/>
              </w:rPr>
              <w:t>/0</w:t>
            </w:r>
            <w:r w:rsidR="00C5067D" w:rsidRPr="007A469E">
              <w:rPr>
                <w:sz w:val="22"/>
                <w:szCs w:val="22"/>
              </w:rPr>
              <w:t>2</w:t>
            </w:r>
            <w:r w:rsidRPr="007A469E">
              <w:rPr>
                <w:sz w:val="22"/>
                <w:szCs w:val="22"/>
              </w:rPr>
              <w:t>/19</w:t>
            </w:r>
            <w:r w:rsidR="00C5067D" w:rsidRPr="007A469E">
              <w:rPr>
                <w:sz w:val="22"/>
                <w:szCs w:val="22"/>
              </w:rPr>
              <w:t>6</w:t>
            </w:r>
            <w:r w:rsidRPr="007A469E">
              <w:rPr>
                <w:sz w:val="22"/>
                <w:szCs w:val="22"/>
              </w:rPr>
              <w:t>7</w:t>
            </w:r>
            <w:proofErr w:type="gramEnd"/>
          </w:p>
        </w:tc>
      </w:tr>
      <w:tr w:rsidR="00DC4EF5" w:rsidRPr="007A469E">
        <w:tc>
          <w:tcPr>
            <w:tcW w:w="21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Medeni Durum</w:t>
            </w:r>
          </w:p>
        </w:tc>
        <w:tc>
          <w:tcPr>
            <w:tcW w:w="6896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proofErr w:type="gramStart"/>
            <w:r w:rsidR="00C5067D" w:rsidRPr="007A469E">
              <w:rPr>
                <w:sz w:val="22"/>
                <w:szCs w:val="22"/>
              </w:rPr>
              <w:t>Bekar</w:t>
            </w:r>
            <w:proofErr w:type="gramEnd"/>
          </w:p>
        </w:tc>
      </w:tr>
    </w:tbl>
    <w:p w:rsidR="00DF5D93" w:rsidRPr="007A469E" w:rsidRDefault="00DF5D93">
      <w:pPr>
        <w:spacing w:before="100" w:after="100"/>
        <w:rPr>
          <w:b/>
          <w:bCs/>
          <w:sz w:val="22"/>
          <w:szCs w:val="22"/>
        </w:rPr>
      </w:pPr>
    </w:p>
    <w:p w:rsidR="00DC4EF5" w:rsidRPr="007A469E" w:rsidRDefault="00DC4EF5">
      <w:pPr>
        <w:spacing w:before="100" w:after="100"/>
        <w:rPr>
          <w:sz w:val="22"/>
          <w:szCs w:val="22"/>
        </w:rPr>
      </w:pPr>
      <w:r w:rsidRPr="007A469E">
        <w:rPr>
          <w:b/>
          <w:bCs/>
          <w:sz w:val="22"/>
          <w:szCs w:val="22"/>
        </w:rPr>
        <w:t>EĞİTİM</w:t>
      </w:r>
      <w:r w:rsidRPr="007A469E">
        <w:rPr>
          <w:sz w:val="22"/>
          <w:szCs w:val="22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2177"/>
        <w:gridCol w:w="6895"/>
      </w:tblGrid>
      <w:tr w:rsidR="00B41BC1" w:rsidRPr="007A469E">
        <w:trPr>
          <w:tblCellSpacing w:w="0" w:type="dxa"/>
        </w:trPr>
        <w:tc>
          <w:tcPr>
            <w:tcW w:w="1200" w:type="pct"/>
            <w:vAlign w:val="center"/>
          </w:tcPr>
          <w:p w:rsidR="00B41BC1" w:rsidRPr="007A469E" w:rsidRDefault="00B41BC1" w:rsidP="006C237B">
            <w:pPr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1996 - 1999</w:t>
            </w:r>
          </w:p>
        </w:tc>
        <w:tc>
          <w:tcPr>
            <w:tcW w:w="3800" w:type="pct"/>
            <w:vAlign w:val="center"/>
          </w:tcPr>
          <w:p w:rsidR="00B41BC1" w:rsidRPr="007A469E" w:rsidRDefault="00B41BC1" w:rsidP="003241CD">
            <w:pPr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:T.C. Sağlık Bakanlığı Ankara Numune Eğitim ve Araştırma Hastanesi, Aile Hekimliği</w:t>
            </w:r>
          </w:p>
        </w:tc>
      </w:tr>
      <w:tr w:rsidR="00B41BC1" w:rsidRPr="007A469E">
        <w:trPr>
          <w:tblCellSpacing w:w="0" w:type="dxa"/>
        </w:trPr>
        <w:tc>
          <w:tcPr>
            <w:tcW w:w="1200" w:type="pct"/>
            <w:vAlign w:val="center"/>
          </w:tcPr>
          <w:p w:rsidR="00B41BC1" w:rsidRPr="007A469E" w:rsidRDefault="00B41BC1" w:rsidP="006C237B">
            <w:pPr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1985 - 1993</w:t>
            </w:r>
          </w:p>
        </w:tc>
        <w:tc>
          <w:tcPr>
            <w:tcW w:w="3800" w:type="pct"/>
            <w:vAlign w:val="center"/>
          </w:tcPr>
          <w:p w:rsidR="00B41BC1" w:rsidRPr="007A469E" w:rsidRDefault="00B41BC1" w:rsidP="003241CD">
            <w:pPr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:Ankara Üniversitesi Tıp Fakültesi</w:t>
            </w:r>
          </w:p>
        </w:tc>
      </w:tr>
      <w:tr w:rsidR="00B41BC1" w:rsidRPr="007A469E">
        <w:trPr>
          <w:tblCellSpacing w:w="0" w:type="dxa"/>
        </w:trPr>
        <w:tc>
          <w:tcPr>
            <w:tcW w:w="1200" w:type="pct"/>
            <w:vAlign w:val="center"/>
          </w:tcPr>
          <w:p w:rsidR="00B41BC1" w:rsidRPr="007A469E" w:rsidRDefault="00B41BC1" w:rsidP="006C237B">
            <w:pPr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1978 - 1985</w:t>
            </w:r>
          </w:p>
        </w:tc>
        <w:tc>
          <w:tcPr>
            <w:tcW w:w="3800" w:type="pct"/>
            <w:vAlign w:val="center"/>
          </w:tcPr>
          <w:p w:rsidR="00B41BC1" w:rsidRPr="007A469E" w:rsidRDefault="00B41BC1" w:rsidP="003241CD">
            <w:pPr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:Ankara Atatürk Anadolu Lisesi</w:t>
            </w:r>
          </w:p>
        </w:tc>
      </w:tr>
    </w:tbl>
    <w:p w:rsidR="00DF5D93" w:rsidRPr="007A469E" w:rsidRDefault="00DF5D93">
      <w:pPr>
        <w:spacing w:before="100" w:after="100"/>
        <w:rPr>
          <w:b/>
          <w:bCs/>
          <w:sz w:val="22"/>
          <w:szCs w:val="22"/>
        </w:rPr>
      </w:pPr>
    </w:p>
    <w:p w:rsidR="00353BF2" w:rsidRPr="007A469E" w:rsidRDefault="00DC4EF5">
      <w:pPr>
        <w:spacing w:before="100" w:after="100"/>
        <w:rPr>
          <w:sz w:val="22"/>
          <w:szCs w:val="22"/>
        </w:rPr>
      </w:pPr>
      <w:r w:rsidRPr="007A469E">
        <w:rPr>
          <w:b/>
          <w:bCs/>
          <w:sz w:val="22"/>
          <w:szCs w:val="22"/>
        </w:rPr>
        <w:t>İŞ DENEYİMİ</w:t>
      </w:r>
      <w:r w:rsidRPr="007A469E">
        <w:rPr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193"/>
        <w:gridCol w:w="6899"/>
      </w:tblGrid>
      <w:tr w:rsidR="00AA3199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AA3199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02/2010 -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AA3199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Ankara Üniversitesi Sağlık Hizmetleri Meslek Yüksek Okulu </w:t>
            </w:r>
            <w:proofErr w:type="gramStart"/>
            <w:r>
              <w:rPr>
                <w:sz w:val="22"/>
                <w:szCs w:val="22"/>
              </w:rPr>
              <w:t>Uzaktan  Eğitim</w:t>
            </w:r>
            <w:proofErr w:type="gramEnd"/>
          </w:p>
        </w:tc>
      </w:tr>
      <w:tr w:rsidR="00AA3199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AA3199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02/2009 -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AA3199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Ankara Üniversitesi Sağlık Hizmetleri Meslek Yüksek Okulu Örgün Eğitim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B41BC1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03/2008 -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B41BC1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 Ankara Ünive</w:t>
            </w:r>
            <w:r w:rsidR="007A469E" w:rsidRPr="007A469E">
              <w:rPr>
                <w:sz w:val="22"/>
                <w:szCs w:val="22"/>
              </w:rPr>
              <w:t>rsitesi Tıp Fakültesi Aile Hekim</w:t>
            </w:r>
            <w:r w:rsidRPr="007A469E">
              <w:rPr>
                <w:sz w:val="22"/>
                <w:szCs w:val="22"/>
              </w:rPr>
              <w:t>liği Anabilim Dalı</w:t>
            </w:r>
          </w:p>
        </w:tc>
      </w:tr>
      <w:tr w:rsidR="00B41BC1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C1" w:rsidRPr="007A469E" w:rsidRDefault="00B41BC1" w:rsidP="006C237B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12/2004 – 12/2007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41BC1" w:rsidRPr="007A469E" w:rsidRDefault="00B41BC1" w:rsidP="006C237B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 BAYEK A.Ş. Bayındır Hastanesi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 - </w:t>
            </w:r>
            <w:r w:rsidR="008D0B74" w:rsidRPr="007A469E">
              <w:rPr>
                <w:sz w:val="22"/>
                <w:szCs w:val="22"/>
              </w:rPr>
              <w:t>Acil Servis Hekimi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  <w:r w:rsidR="008D0B74" w:rsidRPr="007A469E">
              <w:rPr>
                <w:sz w:val="22"/>
                <w:szCs w:val="22"/>
              </w:rPr>
              <w:t>05</w:t>
            </w:r>
            <w:r w:rsidRPr="007A469E">
              <w:rPr>
                <w:sz w:val="22"/>
                <w:szCs w:val="22"/>
              </w:rPr>
              <w:t>/</w:t>
            </w:r>
            <w:r w:rsidR="008D0B74" w:rsidRPr="007A469E">
              <w:rPr>
                <w:sz w:val="22"/>
                <w:szCs w:val="22"/>
              </w:rPr>
              <w:t>2000</w:t>
            </w:r>
            <w:r w:rsidRPr="007A469E">
              <w:rPr>
                <w:sz w:val="22"/>
                <w:szCs w:val="22"/>
              </w:rPr>
              <w:t xml:space="preserve"> </w:t>
            </w:r>
            <w:r w:rsidR="007A469E" w:rsidRPr="007A469E">
              <w:rPr>
                <w:sz w:val="22"/>
                <w:szCs w:val="22"/>
              </w:rPr>
              <w:t>– 03/2008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8D0B74" w:rsidRPr="007A469E">
              <w:rPr>
                <w:sz w:val="22"/>
                <w:szCs w:val="22"/>
              </w:rPr>
              <w:t>İller Bankası Genel Müdürlüğü, Kurum Hekimliği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 - </w:t>
            </w:r>
            <w:r w:rsidR="008D0B74" w:rsidRPr="007A469E">
              <w:rPr>
                <w:sz w:val="22"/>
                <w:szCs w:val="22"/>
              </w:rPr>
              <w:t xml:space="preserve">Aile Hekimliği </w:t>
            </w:r>
            <w:r w:rsidR="008B16F8" w:rsidRPr="007A469E">
              <w:rPr>
                <w:sz w:val="22"/>
                <w:szCs w:val="22"/>
              </w:rPr>
              <w:t>U</w:t>
            </w:r>
            <w:r w:rsidR="008D0B74" w:rsidRPr="007A469E">
              <w:rPr>
                <w:sz w:val="22"/>
                <w:szCs w:val="22"/>
              </w:rPr>
              <w:t>zmanı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  <w:r w:rsidR="008D0B74" w:rsidRPr="007A469E">
              <w:rPr>
                <w:sz w:val="22"/>
                <w:szCs w:val="22"/>
              </w:rPr>
              <w:t>05</w:t>
            </w:r>
            <w:r w:rsidRPr="007A469E">
              <w:rPr>
                <w:sz w:val="22"/>
                <w:szCs w:val="22"/>
              </w:rPr>
              <w:t>/</w:t>
            </w:r>
            <w:r w:rsidR="008D0B74" w:rsidRPr="007A469E">
              <w:rPr>
                <w:sz w:val="22"/>
                <w:szCs w:val="22"/>
              </w:rPr>
              <w:t>2000</w:t>
            </w:r>
            <w:r w:rsidRPr="007A469E">
              <w:rPr>
                <w:sz w:val="22"/>
                <w:szCs w:val="22"/>
              </w:rPr>
              <w:t xml:space="preserve"> - 1</w:t>
            </w:r>
            <w:r w:rsidR="008D0B74" w:rsidRPr="007A469E">
              <w:rPr>
                <w:sz w:val="22"/>
                <w:szCs w:val="22"/>
              </w:rPr>
              <w:t>0</w:t>
            </w:r>
            <w:r w:rsidRPr="007A469E">
              <w:rPr>
                <w:sz w:val="22"/>
                <w:szCs w:val="22"/>
              </w:rPr>
              <w:t>/</w:t>
            </w:r>
            <w:r w:rsidR="008D0B74" w:rsidRPr="007A469E">
              <w:rPr>
                <w:sz w:val="22"/>
                <w:szCs w:val="22"/>
              </w:rPr>
              <w:t>2002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8B16F8" w:rsidRPr="007A469E">
              <w:rPr>
                <w:sz w:val="22"/>
                <w:szCs w:val="22"/>
              </w:rPr>
              <w:t>Özel Çağ Hastanesi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 - </w:t>
            </w:r>
            <w:r w:rsidR="007A469E" w:rsidRPr="007A469E">
              <w:rPr>
                <w:sz w:val="22"/>
                <w:szCs w:val="22"/>
              </w:rPr>
              <w:t xml:space="preserve">Aile Hekimliği Uzmanı - </w:t>
            </w:r>
            <w:r w:rsidR="008B16F8" w:rsidRPr="007A469E">
              <w:rPr>
                <w:sz w:val="22"/>
                <w:szCs w:val="22"/>
              </w:rPr>
              <w:t>Acil Servis Koordinatörü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- </w:t>
            </w:r>
            <w:r w:rsidR="008B16F8" w:rsidRPr="007A469E">
              <w:rPr>
                <w:sz w:val="22"/>
                <w:szCs w:val="22"/>
              </w:rPr>
              <w:t>Medsis Ltd. Şti. Aile Hekimi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  <w:r w:rsidR="008B16F8" w:rsidRPr="007A469E">
              <w:rPr>
                <w:sz w:val="22"/>
                <w:szCs w:val="22"/>
              </w:rPr>
              <w:t>12</w:t>
            </w:r>
            <w:r w:rsidRPr="007A469E">
              <w:rPr>
                <w:sz w:val="22"/>
                <w:szCs w:val="22"/>
              </w:rPr>
              <w:t>/199</w:t>
            </w:r>
            <w:r w:rsidR="008B16F8" w:rsidRPr="007A469E">
              <w:rPr>
                <w:sz w:val="22"/>
                <w:szCs w:val="22"/>
              </w:rPr>
              <w:t>9</w:t>
            </w:r>
            <w:r w:rsidRPr="007A469E">
              <w:rPr>
                <w:sz w:val="22"/>
                <w:szCs w:val="22"/>
              </w:rPr>
              <w:t xml:space="preserve"> - </w:t>
            </w:r>
            <w:r w:rsidR="008B16F8" w:rsidRPr="007A469E">
              <w:rPr>
                <w:sz w:val="22"/>
                <w:szCs w:val="22"/>
              </w:rPr>
              <w:t>05</w:t>
            </w:r>
            <w:r w:rsidRPr="007A469E">
              <w:rPr>
                <w:sz w:val="22"/>
                <w:szCs w:val="22"/>
              </w:rPr>
              <w:t>/</w:t>
            </w:r>
            <w:r w:rsidR="008B16F8" w:rsidRPr="007A469E">
              <w:rPr>
                <w:sz w:val="22"/>
                <w:szCs w:val="22"/>
              </w:rPr>
              <w:t>2000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8B16F8" w:rsidRPr="007A469E">
              <w:rPr>
                <w:sz w:val="22"/>
                <w:szCs w:val="22"/>
              </w:rPr>
              <w:t>T.C. Sağlık Bakanlığı Ardeşen Devlet Hastanesi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 - </w:t>
            </w:r>
            <w:r w:rsidR="008B16F8" w:rsidRPr="007A469E">
              <w:rPr>
                <w:sz w:val="22"/>
                <w:szCs w:val="22"/>
              </w:rPr>
              <w:t>Aile Hekimliği Uzmanı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0</w:t>
            </w:r>
            <w:r w:rsidR="003C5BF5" w:rsidRPr="007A469E">
              <w:rPr>
                <w:sz w:val="22"/>
                <w:szCs w:val="22"/>
              </w:rPr>
              <w:t>1</w:t>
            </w:r>
            <w:r w:rsidRPr="007A469E">
              <w:rPr>
                <w:sz w:val="22"/>
                <w:szCs w:val="22"/>
              </w:rPr>
              <w:t>/199</w:t>
            </w:r>
            <w:r w:rsidR="003C5BF5" w:rsidRPr="007A469E">
              <w:rPr>
                <w:sz w:val="22"/>
                <w:szCs w:val="22"/>
              </w:rPr>
              <w:t>6</w:t>
            </w:r>
            <w:r w:rsidRPr="007A469E">
              <w:rPr>
                <w:sz w:val="22"/>
                <w:szCs w:val="22"/>
              </w:rPr>
              <w:t xml:space="preserve"> - </w:t>
            </w:r>
            <w:r w:rsidR="003C5BF5" w:rsidRPr="007A469E">
              <w:rPr>
                <w:sz w:val="22"/>
                <w:szCs w:val="22"/>
              </w:rPr>
              <w:t>12</w:t>
            </w:r>
            <w:r w:rsidRPr="007A469E">
              <w:rPr>
                <w:sz w:val="22"/>
                <w:szCs w:val="22"/>
              </w:rPr>
              <w:t>/199</w:t>
            </w:r>
            <w:r w:rsidR="003C5BF5" w:rsidRPr="007A469E">
              <w:rPr>
                <w:sz w:val="22"/>
                <w:szCs w:val="22"/>
              </w:rPr>
              <w:t>9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BA75EA" w:rsidRPr="007A469E">
              <w:rPr>
                <w:sz w:val="22"/>
                <w:szCs w:val="22"/>
              </w:rPr>
              <w:t>T.C. Sağlık Bakanlığı Ankara Numune Eğitim ve Araştırma Hastanesi</w:t>
            </w:r>
          </w:p>
        </w:tc>
      </w:tr>
      <w:tr w:rsidR="00DC4EF5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C4EF5" w:rsidRPr="007A469E" w:rsidRDefault="00DC4EF5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 - </w:t>
            </w:r>
            <w:r w:rsidR="00BA75EA" w:rsidRPr="007A469E">
              <w:rPr>
                <w:sz w:val="22"/>
                <w:szCs w:val="22"/>
              </w:rPr>
              <w:t>Aile Hekimliği</w:t>
            </w:r>
            <w:r w:rsidR="006B2A7C" w:rsidRPr="007A469E">
              <w:rPr>
                <w:sz w:val="22"/>
                <w:szCs w:val="22"/>
              </w:rPr>
              <w:t xml:space="preserve"> Asistanı</w:t>
            </w:r>
          </w:p>
        </w:tc>
      </w:tr>
      <w:tr w:rsidR="006B2A7C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A7C" w:rsidRPr="007A469E" w:rsidRDefault="006B2A7C" w:rsidP="00A427B0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lastRenderedPageBreak/>
              <w:t>12/1993 - 12/1995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A7C" w:rsidRPr="007A469E" w:rsidRDefault="006B2A7C" w:rsidP="00A427B0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 T.C. Sağlık Bakanlığı Van Devlet Hastanesi, Acil Servis</w:t>
            </w:r>
          </w:p>
        </w:tc>
      </w:tr>
      <w:tr w:rsidR="006B2A7C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A7C" w:rsidRPr="007A469E" w:rsidRDefault="006B2A7C" w:rsidP="00A427B0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B2A7C" w:rsidRPr="007A469E" w:rsidRDefault="006B2A7C" w:rsidP="00A427B0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 - Pratisyen Hekim</w:t>
            </w:r>
          </w:p>
        </w:tc>
      </w:tr>
      <w:tr w:rsidR="00A94958" w:rsidRPr="007A469E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4958" w:rsidRPr="007A469E" w:rsidRDefault="00A94958" w:rsidP="00F54329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12/1985 - 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94958" w:rsidRPr="007A469E" w:rsidRDefault="00A94958" w:rsidP="00F54329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 Serbest çevirmenlik</w:t>
            </w:r>
          </w:p>
        </w:tc>
      </w:tr>
    </w:tbl>
    <w:p w:rsidR="00AA3199" w:rsidRPr="007A469E" w:rsidRDefault="00AA3199" w:rsidP="00AA3199">
      <w:pPr>
        <w:spacing w:before="100" w:after="100"/>
        <w:rPr>
          <w:sz w:val="22"/>
          <w:szCs w:val="22"/>
        </w:rPr>
      </w:pPr>
      <w:r>
        <w:rPr>
          <w:b/>
          <w:bCs/>
          <w:sz w:val="22"/>
          <w:szCs w:val="22"/>
        </w:rPr>
        <w:t>EĞİTİCİ EĞİTİMİ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193"/>
        <w:gridCol w:w="6899"/>
      </w:tblGrid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CE66E0" w:rsidP="00CE66E0">
            <w:pPr>
              <w:spacing w:before="100" w:after="10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</w:t>
            </w:r>
            <w:r w:rsidR="00AA3199" w:rsidRPr="007A469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12/2016</w:t>
            </w:r>
            <w:proofErr w:type="gramEnd"/>
            <w:r w:rsidR="00AA3199" w:rsidRPr="007A46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24/01/2017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CE66E0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Ankara Üniversitesi </w:t>
            </w:r>
            <w:r w:rsidR="00453CE9">
              <w:rPr>
                <w:sz w:val="22"/>
                <w:szCs w:val="22"/>
              </w:rPr>
              <w:t>A</w:t>
            </w:r>
            <w:r w:rsidR="00CE66E0">
              <w:rPr>
                <w:sz w:val="22"/>
                <w:szCs w:val="22"/>
              </w:rPr>
              <w:t>raştırma Görevlileri ve Öğretim Elemanları için Eğitici Eğitimi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CE66E0" w:rsidP="00CE66E0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27-</w:t>
            </w:r>
            <w:proofErr w:type="gramStart"/>
            <w:r>
              <w:rPr>
                <w:sz w:val="22"/>
                <w:szCs w:val="22"/>
              </w:rPr>
              <w:t>30</w:t>
            </w:r>
            <w:r w:rsidR="00AA3199" w:rsidRPr="007A469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09</w:t>
            </w:r>
            <w:r w:rsidR="00AA3199" w:rsidRPr="007A469E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16</w:t>
            </w:r>
            <w:proofErr w:type="gramEnd"/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CE66E0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453CE9">
              <w:rPr>
                <w:sz w:val="22"/>
                <w:szCs w:val="22"/>
              </w:rPr>
              <w:t xml:space="preserve">Ankara Üniversitesi </w:t>
            </w:r>
            <w:r w:rsidR="00CE66E0" w:rsidRP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>Tıp Fakültesi öğretim üyeleri ve öğretim</w:t>
            </w:r>
            <w:r w:rsid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 xml:space="preserve"> üyesi </w:t>
            </w:r>
            <w:r w:rsidR="00CE66E0" w:rsidRP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>adayları </w:t>
            </w:r>
            <w:r w:rsid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 xml:space="preserve">için </w:t>
            </w:r>
            <w:r w:rsidR="00CE66E0" w:rsidRP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>“İletişim becerileri” eğitici eğitimi 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453CE9" w:rsidP="00453CE9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</w:t>
            </w:r>
            <w:proofErr w:type="gramStart"/>
            <w:r>
              <w:rPr>
                <w:sz w:val="22"/>
                <w:szCs w:val="22"/>
              </w:rPr>
              <w:t>22/</w:t>
            </w:r>
            <w:r w:rsidR="00AA3199" w:rsidRPr="007A469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AA3199" w:rsidRPr="007A469E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16</w:t>
            </w:r>
            <w:proofErr w:type="gramEnd"/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453CE9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453CE9">
              <w:rPr>
                <w:sz w:val="22"/>
                <w:szCs w:val="22"/>
              </w:rPr>
              <w:t xml:space="preserve">Ankara Üniversitesi </w:t>
            </w:r>
            <w:r w:rsidR="00453CE9" w:rsidRP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 xml:space="preserve">Tıp Fakültesi </w:t>
            </w:r>
            <w:r w:rsidR="00453CE9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 xml:space="preserve">“Akılcı İlaç Uygulaması” </w:t>
            </w:r>
            <w:r w:rsidR="00453CE9" w:rsidRPr="00CE66E0">
              <w:rPr>
                <w:rStyle w:val="yiv3092414913bumpedfont20"/>
                <w:color w:val="000000"/>
                <w:sz w:val="22"/>
                <w:szCs w:val="22"/>
                <w:shd w:val="clear" w:color="auto" w:fill="FFFFFF"/>
              </w:rPr>
              <w:t>eğitici eğitimi 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F15893" w:rsidP="00F15893">
            <w:pPr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13-</w:t>
            </w:r>
            <w:proofErr w:type="gramStart"/>
            <w:r>
              <w:rPr>
                <w:sz w:val="22"/>
                <w:szCs w:val="22"/>
              </w:rPr>
              <w:t>14</w:t>
            </w:r>
            <w:r w:rsidR="00AA3199" w:rsidRPr="007A469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05</w:t>
            </w:r>
            <w:r w:rsidR="00AA3199" w:rsidRPr="007A469E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14</w:t>
            </w:r>
            <w:proofErr w:type="gramEnd"/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F15893">
            <w:pPr>
              <w:spacing w:line="360" w:lineRule="auto"/>
              <w:ind w:right="12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</w:t>
            </w:r>
            <w:r w:rsidR="00F15893">
              <w:rPr>
                <w:sz w:val="22"/>
                <w:szCs w:val="22"/>
              </w:rPr>
              <w:t xml:space="preserve"> </w:t>
            </w:r>
            <w:r w:rsidR="00F15893">
              <w:t>Ankara Üniversitesi Tıp Fakültesi “Probleme Dayalı Öğrenme Yönlendirici Eğitimi”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F15893" w:rsidP="00421C26">
            <w:pPr>
              <w:spacing w:before="100" w:after="100"/>
              <w:rPr>
                <w:sz w:val="22"/>
                <w:szCs w:val="22"/>
              </w:rPr>
            </w:pPr>
            <w:r>
              <w:t>11/2011-01/2012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421C26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F15893">
              <w:t>Ankara Üniversitesi “E-Öğrenme” eğitici eğitimi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F15893" w:rsidP="00421C26">
            <w:pPr>
              <w:spacing w:before="100" w:after="100"/>
              <w:rPr>
                <w:sz w:val="22"/>
                <w:szCs w:val="22"/>
              </w:rPr>
            </w:pPr>
            <w:r>
              <w:t>10/2010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421C26">
            <w:pPr>
              <w:spacing w:before="100" w:after="100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 xml:space="preserve">: </w:t>
            </w:r>
            <w:r w:rsidR="00F15893">
              <w:t>Ankara Üniversitesi “</w:t>
            </w:r>
            <w:r w:rsidR="00304A3C">
              <w:t>Ölçme ve Değerlendirme” eğitimi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16205" w:rsidP="00421C26">
            <w:pPr>
              <w:spacing w:before="100" w:after="100"/>
              <w:rPr>
                <w:sz w:val="22"/>
                <w:szCs w:val="22"/>
              </w:rPr>
            </w:pPr>
            <w:r w:rsidRPr="001A499D">
              <w:t>10</w:t>
            </w:r>
            <w:r>
              <w:t>-</w:t>
            </w:r>
            <w:proofErr w:type="gramStart"/>
            <w:r>
              <w:t>14</w:t>
            </w:r>
            <w:r w:rsidRPr="001A499D">
              <w:t>/11/2001</w:t>
            </w:r>
            <w:proofErr w:type="gramEnd"/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A3199" w:rsidP="00A16205">
            <w:pPr>
              <w:jc w:val="both"/>
              <w:rPr>
                <w:sz w:val="22"/>
                <w:szCs w:val="22"/>
              </w:rPr>
            </w:pPr>
            <w:r w:rsidRPr="007A469E">
              <w:rPr>
                <w:sz w:val="22"/>
                <w:szCs w:val="22"/>
              </w:rPr>
              <w:t>:</w:t>
            </w:r>
            <w:r w:rsidR="00A16205">
              <w:rPr>
                <w:sz w:val="22"/>
                <w:szCs w:val="22"/>
              </w:rPr>
              <w:t xml:space="preserve"> </w:t>
            </w:r>
            <w:r w:rsidR="00A16205">
              <w:t xml:space="preserve">VIRGINIA COMMONWEALTH UNIVERSITY </w:t>
            </w:r>
            <w:proofErr w:type="spellStart"/>
            <w:r w:rsidR="00A16205">
              <w:t>Medical</w:t>
            </w:r>
            <w:proofErr w:type="spellEnd"/>
            <w:r w:rsidR="00A16205">
              <w:t xml:space="preserve"> </w:t>
            </w:r>
            <w:proofErr w:type="spellStart"/>
            <w:r w:rsidR="00A16205">
              <w:t>College</w:t>
            </w:r>
            <w:proofErr w:type="spellEnd"/>
            <w:r w:rsidR="00A16205">
              <w:t xml:space="preserve"> of Virginia </w:t>
            </w:r>
            <w:proofErr w:type="spellStart"/>
            <w:r w:rsidR="00A16205">
              <w:t>Campus</w:t>
            </w:r>
            <w:proofErr w:type="spellEnd"/>
            <w:r w:rsidRPr="007A469E">
              <w:rPr>
                <w:sz w:val="22"/>
                <w:szCs w:val="22"/>
              </w:rPr>
              <w:t xml:space="preserve"> </w:t>
            </w:r>
            <w:r w:rsidR="00A16205">
              <w:rPr>
                <w:sz w:val="22"/>
                <w:szCs w:val="22"/>
              </w:rPr>
              <w:t>eğiticileri tarafından “</w:t>
            </w:r>
            <w:proofErr w:type="spellStart"/>
            <w:r w:rsidR="00A16205" w:rsidRPr="001A499D">
              <w:t>Incorporation</w:t>
            </w:r>
            <w:proofErr w:type="spellEnd"/>
            <w:r w:rsidR="00A16205" w:rsidRPr="001A499D">
              <w:t xml:space="preserve"> of </w:t>
            </w:r>
            <w:proofErr w:type="spellStart"/>
            <w:r w:rsidR="00A16205" w:rsidRPr="001A499D">
              <w:t>Adult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Concepts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Into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Medical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School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Training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and</w:t>
            </w:r>
            <w:proofErr w:type="spellEnd"/>
            <w:r w:rsidR="00A16205" w:rsidRPr="001A499D">
              <w:t xml:space="preserve"> </w:t>
            </w:r>
            <w:proofErr w:type="spellStart"/>
            <w:r w:rsidR="00A16205" w:rsidRPr="001A499D">
              <w:t>Curriculum</w:t>
            </w:r>
            <w:proofErr w:type="spellEnd"/>
            <w:r w:rsidR="00A16205">
              <w:t>” (Edirne)</w:t>
            </w:r>
          </w:p>
        </w:tc>
      </w:tr>
      <w:tr w:rsidR="00AA3199" w:rsidRPr="007A469E" w:rsidTr="00421C26">
        <w:tc>
          <w:tcPr>
            <w:tcW w:w="219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3199" w:rsidRPr="007A469E" w:rsidRDefault="00A16205" w:rsidP="00A16205">
            <w:pPr>
              <w:spacing w:before="100" w:after="100"/>
              <w:rPr>
                <w:sz w:val="22"/>
                <w:szCs w:val="22"/>
              </w:rPr>
            </w:pPr>
            <w:r>
              <w:t>16-</w:t>
            </w:r>
            <w:proofErr w:type="gramStart"/>
            <w:r>
              <w:t>18/</w:t>
            </w:r>
            <w:r w:rsidR="00AA3199" w:rsidRPr="007A469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AA3199" w:rsidRPr="007A469E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2000</w:t>
            </w:r>
            <w:proofErr w:type="gramEnd"/>
            <w:r w:rsidR="00AA3199" w:rsidRPr="007A46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689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16205" w:rsidRDefault="00AA3199" w:rsidP="00A16205">
            <w:pPr>
              <w:jc w:val="both"/>
            </w:pPr>
            <w:r w:rsidRPr="007A469E">
              <w:rPr>
                <w:sz w:val="22"/>
                <w:szCs w:val="22"/>
              </w:rPr>
              <w:t xml:space="preserve">: </w:t>
            </w:r>
            <w:r w:rsidR="00A16205">
              <w:t xml:space="preserve">EURACT </w:t>
            </w:r>
            <w:proofErr w:type="spellStart"/>
            <w:r w:rsidR="00A16205">
              <w:t>course</w:t>
            </w:r>
            <w:proofErr w:type="spellEnd"/>
            <w:r w:rsidR="00A16205">
              <w:t xml:space="preserve"> on </w:t>
            </w:r>
            <w:proofErr w:type="spellStart"/>
            <w:r w:rsidR="00A16205">
              <w:t>the</w:t>
            </w:r>
            <w:proofErr w:type="spellEnd"/>
            <w:r w:rsidR="00A16205">
              <w:t xml:space="preserve"> </w:t>
            </w:r>
            <w:proofErr w:type="spellStart"/>
            <w:r w:rsidR="00A16205">
              <w:t>Teaching</w:t>
            </w:r>
            <w:proofErr w:type="spellEnd"/>
            <w:r w:rsidR="00A16205">
              <w:t xml:space="preserve"> </w:t>
            </w:r>
            <w:proofErr w:type="spellStart"/>
            <w:r w:rsidR="00BB110C">
              <w:t>t</w:t>
            </w:r>
            <w:r w:rsidR="00A16205">
              <w:t>he</w:t>
            </w:r>
            <w:proofErr w:type="spellEnd"/>
            <w:r w:rsidR="00A16205">
              <w:t xml:space="preserve"> </w:t>
            </w:r>
            <w:proofErr w:type="spellStart"/>
            <w:r w:rsidR="00A16205">
              <w:t>Teachers</w:t>
            </w:r>
            <w:proofErr w:type="spellEnd"/>
            <w:r w:rsidR="00A16205">
              <w:t xml:space="preserve"> (Kuşadası-Aydın)</w:t>
            </w:r>
          </w:p>
          <w:p w:rsidR="00AA3199" w:rsidRPr="007A469E" w:rsidRDefault="00AA3199" w:rsidP="00421C26">
            <w:pPr>
              <w:spacing w:before="100" w:after="100"/>
              <w:rPr>
                <w:sz w:val="22"/>
                <w:szCs w:val="22"/>
              </w:rPr>
            </w:pPr>
          </w:p>
        </w:tc>
      </w:tr>
    </w:tbl>
    <w:p w:rsidR="00AA3199" w:rsidRDefault="00AA3199">
      <w:pPr>
        <w:spacing w:before="100" w:after="100"/>
        <w:rPr>
          <w:b/>
          <w:bCs/>
          <w:sz w:val="22"/>
          <w:szCs w:val="22"/>
        </w:rPr>
      </w:pPr>
    </w:p>
    <w:p w:rsidR="007D6F54" w:rsidRPr="007A469E" w:rsidRDefault="007D6F54">
      <w:pPr>
        <w:spacing w:before="100" w:after="100"/>
        <w:rPr>
          <w:b/>
          <w:bCs/>
          <w:sz w:val="22"/>
          <w:szCs w:val="22"/>
        </w:rPr>
      </w:pPr>
      <w:r w:rsidRPr="007A469E">
        <w:rPr>
          <w:b/>
          <w:bCs/>
          <w:sz w:val="22"/>
          <w:szCs w:val="22"/>
        </w:rPr>
        <w:t>YABANCI DİL</w:t>
      </w:r>
    </w:p>
    <w:p w:rsidR="00DC4EF5" w:rsidRPr="007A469E" w:rsidRDefault="00DC4EF5">
      <w:pPr>
        <w:spacing w:before="100" w:after="100"/>
        <w:rPr>
          <w:sz w:val="22"/>
          <w:szCs w:val="22"/>
        </w:rPr>
      </w:pPr>
      <w:r w:rsidRPr="007A469E">
        <w:rPr>
          <w:sz w:val="22"/>
          <w:szCs w:val="22"/>
        </w:rPr>
        <w:t xml:space="preserve">İngilizce: İleri </w:t>
      </w:r>
      <w:r w:rsidR="00A427B0" w:rsidRPr="007A469E">
        <w:rPr>
          <w:sz w:val="22"/>
          <w:szCs w:val="22"/>
        </w:rPr>
        <w:t>düzeyde</w:t>
      </w:r>
    </w:p>
    <w:p w:rsidR="00DC4EF5" w:rsidRDefault="00A427B0">
      <w:pPr>
        <w:spacing w:before="100" w:after="100"/>
        <w:rPr>
          <w:sz w:val="22"/>
          <w:szCs w:val="22"/>
        </w:rPr>
      </w:pPr>
      <w:r w:rsidRPr="007A469E">
        <w:rPr>
          <w:sz w:val="22"/>
          <w:szCs w:val="22"/>
        </w:rPr>
        <w:t>İspanyolca</w:t>
      </w:r>
      <w:r w:rsidR="00DC4EF5" w:rsidRPr="007A469E">
        <w:rPr>
          <w:sz w:val="22"/>
          <w:szCs w:val="22"/>
        </w:rPr>
        <w:t xml:space="preserve">: Orta </w:t>
      </w:r>
      <w:r w:rsidR="00B41BC1" w:rsidRPr="007A469E">
        <w:rPr>
          <w:sz w:val="22"/>
          <w:szCs w:val="22"/>
        </w:rPr>
        <w:t>düzey</w:t>
      </w:r>
      <w:r w:rsidR="00DC4EF5" w:rsidRPr="007A469E">
        <w:rPr>
          <w:sz w:val="22"/>
          <w:szCs w:val="22"/>
        </w:rPr>
        <w:t>de</w:t>
      </w:r>
    </w:p>
    <w:p w:rsidR="00AA3199" w:rsidRPr="007A469E" w:rsidRDefault="00AA3199">
      <w:pPr>
        <w:spacing w:before="100" w:after="100"/>
        <w:rPr>
          <w:sz w:val="22"/>
          <w:szCs w:val="22"/>
        </w:rPr>
      </w:pPr>
      <w:r>
        <w:rPr>
          <w:sz w:val="22"/>
          <w:szCs w:val="22"/>
        </w:rPr>
        <w:t>Portekizce: Orta düzeyde</w:t>
      </w:r>
    </w:p>
    <w:p w:rsidR="00A427B0" w:rsidRPr="007A469E" w:rsidRDefault="00A427B0">
      <w:pPr>
        <w:spacing w:before="100" w:after="100"/>
        <w:rPr>
          <w:sz w:val="22"/>
          <w:szCs w:val="22"/>
        </w:rPr>
      </w:pPr>
      <w:r w:rsidRPr="007A469E">
        <w:rPr>
          <w:sz w:val="22"/>
          <w:szCs w:val="22"/>
        </w:rPr>
        <w:t>Almanca: Temel düzeyde</w:t>
      </w:r>
    </w:p>
    <w:p w:rsidR="00F54329" w:rsidRPr="007A469E" w:rsidRDefault="00DC4EF5">
      <w:pPr>
        <w:spacing w:before="100" w:after="100"/>
        <w:rPr>
          <w:b/>
          <w:bCs/>
          <w:sz w:val="22"/>
          <w:szCs w:val="22"/>
        </w:rPr>
      </w:pPr>
      <w:r w:rsidRPr="007A469E">
        <w:rPr>
          <w:sz w:val="22"/>
          <w:szCs w:val="22"/>
        </w:rPr>
        <w:br/>
      </w:r>
      <w:r w:rsidR="00F54329" w:rsidRPr="007A469E">
        <w:rPr>
          <w:b/>
          <w:bCs/>
          <w:sz w:val="22"/>
          <w:szCs w:val="22"/>
        </w:rPr>
        <w:t>DERNEK ÜYELİĞİ</w:t>
      </w:r>
    </w:p>
    <w:p w:rsidR="00F54329" w:rsidRPr="007A469E" w:rsidRDefault="00F54329">
      <w:pPr>
        <w:spacing w:before="100" w:after="100"/>
        <w:rPr>
          <w:sz w:val="22"/>
          <w:szCs w:val="22"/>
        </w:rPr>
      </w:pPr>
      <w:r w:rsidRPr="007A469E">
        <w:rPr>
          <w:sz w:val="22"/>
          <w:szCs w:val="22"/>
        </w:rPr>
        <w:t>Türkiye Aile Hekimleri Uzmanlık Derneği</w:t>
      </w:r>
      <w:r w:rsidR="007A469E" w:rsidRPr="007A469E">
        <w:rPr>
          <w:sz w:val="22"/>
          <w:szCs w:val="22"/>
        </w:rPr>
        <w:t xml:space="preserve"> (Ankara Şubesi Yönetim Kurulu Saymanı)</w:t>
      </w:r>
      <w:r w:rsidRPr="007A469E">
        <w:rPr>
          <w:sz w:val="22"/>
          <w:szCs w:val="22"/>
        </w:rPr>
        <w:t xml:space="preserve">, </w:t>
      </w:r>
      <w:r w:rsidR="00AA3199">
        <w:rPr>
          <w:sz w:val="22"/>
          <w:szCs w:val="22"/>
        </w:rPr>
        <w:t>WONCA, EURACT, EGPRN,</w:t>
      </w:r>
      <w:r w:rsidR="00453CE9">
        <w:rPr>
          <w:sz w:val="22"/>
          <w:szCs w:val="22"/>
        </w:rPr>
        <w:t xml:space="preserve"> </w:t>
      </w:r>
      <w:proofErr w:type="spellStart"/>
      <w:r w:rsidR="00453CE9">
        <w:rPr>
          <w:sz w:val="22"/>
          <w:szCs w:val="22"/>
        </w:rPr>
        <w:t>European</w:t>
      </w:r>
      <w:proofErr w:type="spellEnd"/>
      <w:r w:rsidR="00453CE9">
        <w:rPr>
          <w:sz w:val="22"/>
          <w:szCs w:val="22"/>
        </w:rPr>
        <w:t xml:space="preserve"> </w:t>
      </w:r>
      <w:proofErr w:type="spellStart"/>
      <w:r w:rsidR="00453CE9">
        <w:rPr>
          <w:sz w:val="22"/>
          <w:szCs w:val="22"/>
        </w:rPr>
        <w:t>Primary</w:t>
      </w:r>
      <w:proofErr w:type="spellEnd"/>
      <w:r w:rsidR="00453CE9">
        <w:rPr>
          <w:sz w:val="22"/>
          <w:szCs w:val="22"/>
        </w:rPr>
        <w:t xml:space="preserve"> </w:t>
      </w:r>
      <w:proofErr w:type="spellStart"/>
      <w:r w:rsidR="00453CE9">
        <w:rPr>
          <w:sz w:val="22"/>
          <w:szCs w:val="22"/>
        </w:rPr>
        <w:t>Care</w:t>
      </w:r>
      <w:proofErr w:type="spellEnd"/>
      <w:r w:rsidR="00453CE9">
        <w:rPr>
          <w:sz w:val="22"/>
          <w:szCs w:val="22"/>
        </w:rPr>
        <w:t xml:space="preserve"> </w:t>
      </w:r>
      <w:proofErr w:type="spellStart"/>
      <w:r w:rsidR="00453CE9">
        <w:rPr>
          <w:sz w:val="22"/>
          <w:szCs w:val="22"/>
        </w:rPr>
        <w:t>Cardiovascular</w:t>
      </w:r>
      <w:proofErr w:type="spellEnd"/>
      <w:r w:rsidR="00453CE9">
        <w:rPr>
          <w:sz w:val="22"/>
          <w:szCs w:val="22"/>
        </w:rPr>
        <w:t xml:space="preserve"> </w:t>
      </w:r>
      <w:proofErr w:type="spellStart"/>
      <w:r w:rsidR="00453CE9">
        <w:rPr>
          <w:sz w:val="22"/>
          <w:szCs w:val="22"/>
        </w:rPr>
        <w:t>Society</w:t>
      </w:r>
      <w:proofErr w:type="spellEnd"/>
      <w:r w:rsidR="00AA3199">
        <w:rPr>
          <w:sz w:val="22"/>
          <w:szCs w:val="22"/>
        </w:rPr>
        <w:t xml:space="preserve"> </w:t>
      </w:r>
      <w:r w:rsidR="00453CE9">
        <w:rPr>
          <w:sz w:val="22"/>
          <w:szCs w:val="22"/>
        </w:rPr>
        <w:t>(</w:t>
      </w:r>
      <w:r w:rsidR="00AA3199">
        <w:rPr>
          <w:sz w:val="22"/>
          <w:szCs w:val="22"/>
        </w:rPr>
        <w:t>EPCCS</w:t>
      </w:r>
      <w:r w:rsidR="00453CE9">
        <w:rPr>
          <w:sz w:val="22"/>
          <w:szCs w:val="22"/>
        </w:rPr>
        <w:t>)</w:t>
      </w:r>
      <w:r w:rsidR="00AA3199">
        <w:rPr>
          <w:sz w:val="22"/>
          <w:szCs w:val="22"/>
        </w:rPr>
        <w:t xml:space="preserve">, </w:t>
      </w:r>
      <w:r w:rsidRPr="007A469E">
        <w:rPr>
          <w:sz w:val="22"/>
          <w:szCs w:val="22"/>
        </w:rPr>
        <w:t xml:space="preserve">Aile ve Evlilik Terapileri Derneği, </w:t>
      </w:r>
      <w:r w:rsidR="00AA3199">
        <w:rPr>
          <w:sz w:val="22"/>
          <w:szCs w:val="22"/>
        </w:rPr>
        <w:t xml:space="preserve">Üniversite Konseyleri Derneği, </w:t>
      </w:r>
      <w:r w:rsidRPr="007A469E">
        <w:rPr>
          <w:sz w:val="22"/>
          <w:szCs w:val="22"/>
        </w:rPr>
        <w:t>Doğa Araştırmaları, Sporları ve Kurtarma Derneği</w:t>
      </w:r>
    </w:p>
    <w:p w:rsidR="00DC4EF5" w:rsidRPr="007A469E" w:rsidRDefault="00DC4EF5">
      <w:pPr>
        <w:spacing w:before="100" w:after="100"/>
        <w:rPr>
          <w:sz w:val="22"/>
          <w:szCs w:val="22"/>
        </w:rPr>
      </w:pPr>
      <w:r w:rsidRPr="007A469E">
        <w:rPr>
          <w:b/>
          <w:bCs/>
          <w:sz w:val="22"/>
          <w:szCs w:val="22"/>
        </w:rPr>
        <w:br/>
        <w:t>İLGİ ALANLARI</w:t>
      </w:r>
      <w:r w:rsidRPr="007A469E">
        <w:rPr>
          <w:sz w:val="22"/>
          <w:szCs w:val="22"/>
        </w:rPr>
        <w:t xml:space="preserve"> </w:t>
      </w:r>
    </w:p>
    <w:p w:rsidR="00DC4EF5" w:rsidRPr="007A469E" w:rsidRDefault="005E1129">
      <w:pPr>
        <w:spacing w:before="100" w:after="100"/>
        <w:rPr>
          <w:sz w:val="22"/>
          <w:szCs w:val="22"/>
        </w:rPr>
      </w:pPr>
      <w:r w:rsidRPr="007A469E">
        <w:rPr>
          <w:sz w:val="22"/>
          <w:szCs w:val="22"/>
        </w:rPr>
        <w:t>Yabancı diller ve kültürler</w:t>
      </w:r>
      <w:r w:rsidR="00A94958" w:rsidRPr="007A469E">
        <w:rPr>
          <w:sz w:val="22"/>
          <w:szCs w:val="22"/>
        </w:rPr>
        <w:t>, Latin dansları</w:t>
      </w:r>
      <w:r w:rsidR="007A469E" w:rsidRPr="007A469E">
        <w:rPr>
          <w:sz w:val="22"/>
          <w:szCs w:val="22"/>
        </w:rPr>
        <w:t>, doğa sporları, tiyatro oyunculuğu</w:t>
      </w:r>
      <w:r w:rsidR="00A94958" w:rsidRPr="007A469E">
        <w:rPr>
          <w:sz w:val="22"/>
          <w:szCs w:val="22"/>
        </w:rPr>
        <w:t xml:space="preserve"> </w:t>
      </w:r>
    </w:p>
    <w:p w:rsidR="003C2DAF" w:rsidRPr="007A469E" w:rsidRDefault="00DC4EF5" w:rsidP="007A469E">
      <w:pPr>
        <w:spacing w:before="100" w:after="100"/>
        <w:rPr>
          <w:sz w:val="22"/>
          <w:szCs w:val="22"/>
        </w:rPr>
      </w:pPr>
      <w:r w:rsidRPr="007A469E">
        <w:rPr>
          <w:sz w:val="22"/>
          <w:szCs w:val="22"/>
        </w:rPr>
        <w:br/>
      </w:r>
    </w:p>
    <w:p w:rsidR="00DC4EF5" w:rsidRPr="007A469E" w:rsidRDefault="00DC4EF5">
      <w:pPr>
        <w:spacing w:before="100" w:beforeAutospacing="1" w:after="100" w:afterAutospacing="1"/>
        <w:rPr>
          <w:sz w:val="22"/>
          <w:szCs w:val="22"/>
        </w:rPr>
      </w:pPr>
      <w:r w:rsidRPr="007A469E">
        <w:rPr>
          <w:sz w:val="22"/>
          <w:szCs w:val="22"/>
        </w:rPr>
        <w:t> </w:t>
      </w:r>
    </w:p>
    <w:p w:rsidR="00DC4EF5" w:rsidRPr="007A469E" w:rsidRDefault="00DC4EF5">
      <w:pPr>
        <w:pStyle w:val="NormalWeb"/>
        <w:rPr>
          <w:color w:val="auto"/>
          <w:sz w:val="22"/>
          <w:szCs w:val="22"/>
        </w:rPr>
      </w:pPr>
      <w:r w:rsidRPr="007A469E">
        <w:rPr>
          <w:color w:val="auto"/>
          <w:sz w:val="22"/>
          <w:szCs w:val="22"/>
        </w:rPr>
        <w:t> </w:t>
      </w:r>
    </w:p>
    <w:p w:rsidR="00DC4EF5" w:rsidRPr="007A469E" w:rsidRDefault="00DC4EF5">
      <w:pPr>
        <w:rPr>
          <w:sz w:val="22"/>
          <w:szCs w:val="22"/>
        </w:rPr>
      </w:pPr>
    </w:p>
    <w:sectPr w:rsidR="00DC4EF5" w:rsidRPr="007A469E" w:rsidSect="00FB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76E92"/>
    <w:multiLevelType w:val="hybridMultilevel"/>
    <w:tmpl w:val="68FC04C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58BBA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C4EF5"/>
    <w:rsid w:val="000245AF"/>
    <w:rsid w:val="000F31E6"/>
    <w:rsid w:val="00162D42"/>
    <w:rsid w:val="001A499D"/>
    <w:rsid w:val="00225818"/>
    <w:rsid w:val="00304A3C"/>
    <w:rsid w:val="00306DCC"/>
    <w:rsid w:val="00312767"/>
    <w:rsid w:val="003241CD"/>
    <w:rsid w:val="00353BF2"/>
    <w:rsid w:val="003C2DAF"/>
    <w:rsid w:val="003C5BF5"/>
    <w:rsid w:val="00453CE9"/>
    <w:rsid w:val="005326A3"/>
    <w:rsid w:val="00542B01"/>
    <w:rsid w:val="00542C94"/>
    <w:rsid w:val="005650C0"/>
    <w:rsid w:val="005A2429"/>
    <w:rsid w:val="005E1129"/>
    <w:rsid w:val="0067267B"/>
    <w:rsid w:val="006B2A7C"/>
    <w:rsid w:val="006B7685"/>
    <w:rsid w:val="006C237B"/>
    <w:rsid w:val="007A469E"/>
    <w:rsid w:val="007C73B4"/>
    <w:rsid w:val="007D6F54"/>
    <w:rsid w:val="007F7FB9"/>
    <w:rsid w:val="008B16F8"/>
    <w:rsid w:val="008C6F45"/>
    <w:rsid w:val="008D0B74"/>
    <w:rsid w:val="0099651F"/>
    <w:rsid w:val="00A16205"/>
    <w:rsid w:val="00A427B0"/>
    <w:rsid w:val="00A94958"/>
    <w:rsid w:val="00AA3199"/>
    <w:rsid w:val="00B313D5"/>
    <w:rsid w:val="00B41BC1"/>
    <w:rsid w:val="00B83BF9"/>
    <w:rsid w:val="00BA75EA"/>
    <w:rsid w:val="00BB110C"/>
    <w:rsid w:val="00C5067D"/>
    <w:rsid w:val="00CE66E0"/>
    <w:rsid w:val="00CF6628"/>
    <w:rsid w:val="00D57DC1"/>
    <w:rsid w:val="00D62C47"/>
    <w:rsid w:val="00D74043"/>
    <w:rsid w:val="00DC4EF5"/>
    <w:rsid w:val="00DF5D93"/>
    <w:rsid w:val="00F15893"/>
    <w:rsid w:val="00F54329"/>
    <w:rsid w:val="00F55B7F"/>
    <w:rsid w:val="00F80A02"/>
    <w:rsid w:val="00FB48A1"/>
    <w:rsid w:val="00FE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8A1"/>
    <w:rPr>
      <w:sz w:val="24"/>
      <w:szCs w:val="24"/>
    </w:rPr>
  </w:style>
  <w:style w:type="paragraph" w:styleId="Balk5">
    <w:name w:val="heading 5"/>
    <w:basedOn w:val="Normal"/>
    <w:qFormat/>
    <w:rsid w:val="00FB48A1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B48A1"/>
    <w:pPr>
      <w:spacing w:before="100" w:beforeAutospacing="1" w:after="100" w:afterAutospacing="1"/>
    </w:pPr>
    <w:rPr>
      <w:color w:val="0099FF"/>
    </w:rPr>
  </w:style>
  <w:style w:type="character" w:styleId="Kpr">
    <w:name w:val="Hyperlink"/>
    <w:basedOn w:val="VarsaylanParagrafYazTipi"/>
    <w:rsid w:val="007F7FB9"/>
    <w:rPr>
      <w:color w:val="0000FF" w:themeColor="hyperlink"/>
      <w:u w:val="single"/>
    </w:rPr>
  </w:style>
  <w:style w:type="character" w:customStyle="1" w:styleId="yiv3092414913bumpedfont20">
    <w:name w:val="yiv3092414913bumpedfont20"/>
    <w:basedOn w:val="VarsaylanParagrafYazTipi"/>
    <w:rsid w:val="00CE66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hradagl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AHMET ÖRNEK</vt:lpstr>
      <vt:lpstr> AHMET ÖRNEK</vt:lpstr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AHMET ÖRNEK</dc:title>
  <dc:creator>sercihan</dc:creator>
  <cp:lastModifiedBy>user</cp:lastModifiedBy>
  <cp:revision>2</cp:revision>
  <dcterms:created xsi:type="dcterms:W3CDTF">2018-03-05T14:53:00Z</dcterms:created>
  <dcterms:modified xsi:type="dcterms:W3CDTF">2018-03-05T14:53:00Z</dcterms:modified>
</cp:coreProperties>
</file>