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38" w:rsidRPr="000F6C57" w:rsidRDefault="009B5D38" w:rsidP="009B5D38">
      <w:pPr>
        <w:jc w:val="center"/>
        <w:rPr>
          <w:b/>
          <w:sz w:val="16"/>
          <w:szCs w:val="16"/>
        </w:rPr>
      </w:pPr>
      <w:r w:rsidRPr="000F6C57">
        <w:rPr>
          <w:b/>
          <w:sz w:val="16"/>
          <w:szCs w:val="16"/>
        </w:rPr>
        <w:t>Ankara Üniversitesi</w:t>
      </w:r>
    </w:p>
    <w:p w:rsidR="009B5D38" w:rsidRPr="000F6C57" w:rsidRDefault="000F6C57" w:rsidP="009B5D38">
      <w:pPr>
        <w:jc w:val="center"/>
        <w:rPr>
          <w:rFonts w:ascii="Arial" w:hAnsi="Arial" w:cs="Arial"/>
          <w:b/>
          <w:szCs w:val="20"/>
        </w:rPr>
      </w:pPr>
      <w:r w:rsidRPr="000F6C57">
        <w:rPr>
          <w:rFonts w:ascii="Arial" w:hAnsi="Arial" w:cs="Arial"/>
          <w:b/>
          <w:szCs w:val="20"/>
        </w:rPr>
        <w:t>Kütüphane Ve Dokümantasyon Daire Başkanlığı</w:t>
      </w:r>
    </w:p>
    <w:p w:rsidR="009B5D38" w:rsidRPr="000F6C57" w:rsidRDefault="009B5D38" w:rsidP="009B5D38">
      <w:pPr>
        <w:rPr>
          <w:rFonts w:ascii="Arial" w:hAnsi="Arial" w:cs="Arial"/>
          <w:b/>
          <w:szCs w:val="20"/>
        </w:rPr>
      </w:pPr>
    </w:p>
    <w:p w:rsidR="009B5D38" w:rsidRPr="000F6C57" w:rsidRDefault="000F6C57" w:rsidP="009B5D38">
      <w:pPr>
        <w:jc w:val="center"/>
        <w:rPr>
          <w:rFonts w:ascii="Arial" w:hAnsi="Arial" w:cs="Arial"/>
          <w:b/>
          <w:szCs w:val="20"/>
        </w:rPr>
      </w:pPr>
      <w:r w:rsidRPr="000F6C57">
        <w:rPr>
          <w:rFonts w:ascii="Arial" w:hAnsi="Arial" w:cs="Arial"/>
          <w:b/>
          <w:szCs w:val="20"/>
        </w:rPr>
        <w:t>Açık Ders Malzemeleri</w:t>
      </w:r>
    </w:p>
    <w:p w:rsidR="009B5D38" w:rsidRPr="000F6C57" w:rsidRDefault="009B5D38" w:rsidP="009B5D38">
      <w:pPr>
        <w:rPr>
          <w:rFonts w:ascii="Arial" w:hAnsi="Arial" w:cs="Arial"/>
          <w:b/>
          <w:szCs w:val="20"/>
        </w:rPr>
      </w:pPr>
    </w:p>
    <w:p w:rsidR="009B5D38" w:rsidRPr="000F6C57" w:rsidRDefault="000F6C57" w:rsidP="009B5D38">
      <w:pPr>
        <w:pStyle w:val="Balk3"/>
        <w:spacing w:after="160"/>
        <w:ind w:left="0"/>
        <w:rPr>
          <w:rFonts w:ascii="Arial" w:hAnsi="Arial" w:cs="Arial"/>
        </w:rPr>
      </w:pPr>
      <w:r w:rsidRPr="000F6C57">
        <w:rPr>
          <w:rFonts w:ascii="Arial" w:hAnsi="Arial" w:cs="Arial"/>
        </w:rPr>
        <w:t xml:space="preserve">Çalışma Planı (Çalışma Takvimi)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5"/>
        <w:gridCol w:w="7513"/>
      </w:tblGrid>
      <w:tr w:rsidR="009B5D38" w:rsidRPr="000F6C57" w:rsidTr="009B5D38">
        <w:tc>
          <w:tcPr>
            <w:tcW w:w="959" w:type="dxa"/>
          </w:tcPr>
          <w:p w:rsidR="009B5D38" w:rsidRPr="000F6C57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8253" w:type="dxa"/>
          </w:tcPr>
          <w:p w:rsidR="009B5D38" w:rsidRPr="000F6C57" w:rsidRDefault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 xml:space="preserve">Ders </w:t>
            </w:r>
            <w:r w:rsidR="00B76610">
              <w:rPr>
                <w:rFonts w:ascii="Arial" w:hAnsi="Arial" w:cs="Arial"/>
                <w:szCs w:val="20"/>
              </w:rPr>
              <w:t>İ</w:t>
            </w:r>
            <w:r w:rsidRPr="000F6C57">
              <w:rPr>
                <w:rFonts w:ascii="Arial" w:hAnsi="Arial" w:cs="Arial"/>
                <w:szCs w:val="20"/>
              </w:rPr>
              <w:t xml:space="preserve">çeriği </w:t>
            </w:r>
            <w:r>
              <w:rPr>
                <w:rFonts w:ascii="Arial" w:hAnsi="Arial" w:cs="Arial"/>
                <w:szCs w:val="20"/>
              </w:rPr>
              <w:t>v</w:t>
            </w:r>
            <w:r w:rsidRPr="000F6C57">
              <w:rPr>
                <w:rFonts w:ascii="Arial" w:hAnsi="Arial" w:cs="Arial"/>
                <w:szCs w:val="20"/>
              </w:rPr>
              <w:t>e Yararlanılan Kaynaklar</w:t>
            </w:r>
          </w:p>
          <w:p w:rsidR="009B5D38" w:rsidRPr="000F6C57" w:rsidRDefault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Bitkisel Gen Kaynaklarının Önemi</w:t>
            </w:r>
          </w:p>
          <w:p w:rsidR="009B5D38" w:rsidRPr="000F6C57" w:rsidRDefault="000F6C57" w:rsidP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 xml:space="preserve">Tarımın Kökeni </w:t>
            </w:r>
            <w:r>
              <w:rPr>
                <w:rFonts w:ascii="Arial" w:hAnsi="Arial" w:cs="Arial"/>
                <w:szCs w:val="20"/>
              </w:rPr>
              <w:t>v</w:t>
            </w:r>
            <w:r w:rsidRPr="000F6C57">
              <w:rPr>
                <w:rFonts w:ascii="Arial" w:hAnsi="Arial" w:cs="Arial"/>
                <w:szCs w:val="20"/>
              </w:rPr>
              <w:t>e Tarihçesi</w:t>
            </w:r>
          </w:p>
        </w:tc>
      </w:tr>
      <w:tr w:rsidR="009B5D38" w:rsidRPr="000F6C57" w:rsidTr="009B5D38">
        <w:tc>
          <w:tcPr>
            <w:tcW w:w="959" w:type="dxa"/>
          </w:tcPr>
          <w:p w:rsidR="009B5D38" w:rsidRPr="000F6C57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8253" w:type="dxa"/>
          </w:tcPr>
          <w:p w:rsidR="009B5D38" w:rsidRPr="000F6C57" w:rsidRDefault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Kültüre Alınmış Bitkilerin Familyaları</w:t>
            </w:r>
          </w:p>
          <w:p w:rsidR="009B5D38" w:rsidRPr="000F6C57" w:rsidRDefault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Tohumlu Tarımın Gelişmesi</w:t>
            </w:r>
          </w:p>
          <w:p w:rsidR="009B5D38" w:rsidRPr="000F6C57" w:rsidRDefault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Bitkilerin Farklılıkları</w:t>
            </w:r>
          </w:p>
          <w:p w:rsidR="009B5D38" w:rsidRPr="000F6C57" w:rsidRDefault="000F6C57">
            <w:pPr>
              <w:rPr>
                <w:rFonts w:ascii="Arial" w:hAnsi="Arial" w:cs="Arial"/>
                <w:bCs/>
                <w:iCs/>
                <w:szCs w:val="20"/>
              </w:rPr>
            </w:pPr>
            <w:proofErr w:type="spellStart"/>
            <w:r w:rsidRPr="000F6C57">
              <w:rPr>
                <w:rFonts w:ascii="Arial" w:hAnsi="Arial" w:cs="Arial"/>
                <w:bCs/>
                <w:iCs/>
                <w:szCs w:val="20"/>
              </w:rPr>
              <w:t>Biyoçeşitliliğin</w:t>
            </w:r>
            <w:proofErr w:type="spellEnd"/>
            <w:r w:rsidRPr="000F6C57">
              <w:rPr>
                <w:rFonts w:ascii="Arial" w:hAnsi="Arial" w:cs="Arial"/>
                <w:bCs/>
                <w:iCs/>
                <w:szCs w:val="20"/>
              </w:rPr>
              <w:t xml:space="preserve"> Önemi</w:t>
            </w:r>
          </w:p>
          <w:p w:rsidR="009B5D38" w:rsidRPr="000F6C57" w:rsidRDefault="000F6C57" w:rsidP="009B5D38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 xml:space="preserve">Bitki Gen Merkezleri </w:t>
            </w:r>
          </w:p>
        </w:tc>
      </w:tr>
      <w:tr w:rsidR="009B5D38" w:rsidRPr="000F6C57" w:rsidTr="009B5D38">
        <w:tc>
          <w:tcPr>
            <w:tcW w:w="959" w:type="dxa"/>
          </w:tcPr>
          <w:p w:rsidR="009B5D38" w:rsidRPr="000F6C57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8253" w:type="dxa"/>
          </w:tcPr>
          <w:p w:rsidR="009B5D38" w:rsidRPr="000F6C57" w:rsidRDefault="000F6C57" w:rsidP="009B5D38">
            <w:pPr>
              <w:jc w:val="left"/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Türkiye’de Bitkisel Gen Kaynakları</w:t>
            </w:r>
          </w:p>
          <w:p w:rsidR="009B5D38" w:rsidRPr="000F6C57" w:rsidRDefault="000F6C57" w:rsidP="009B5D38">
            <w:pPr>
              <w:jc w:val="left"/>
              <w:rPr>
                <w:rFonts w:ascii="Arial" w:hAnsi="Arial" w:cs="Arial"/>
                <w:bCs/>
                <w:iCs/>
                <w:szCs w:val="20"/>
              </w:rPr>
            </w:pPr>
            <w:r w:rsidRPr="000F6C57">
              <w:rPr>
                <w:rFonts w:ascii="Arial" w:hAnsi="Arial" w:cs="Arial"/>
                <w:bCs/>
                <w:iCs/>
                <w:szCs w:val="20"/>
              </w:rPr>
              <w:t xml:space="preserve">Türkiye </w:t>
            </w:r>
            <w:r>
              <w:rPr>
                <w:rFonts w:ascii="Arial" w:hAnsi="Arial" w:cs="Arial"/>
                <w:bCs/>
                <w:iCs/>
                <w:szCs w:val="20"/>
              </w:rPr>
              <w:t>v</w:t>
            </w:r>
            <w:r w:rsidRPr="000F6C57">
              <w:rPr>
                <w:rFonts w:ascii="Arial" w:hAnsi="Arial" w:cs="Arial"/>
                <w:bCs/>
                <w:iCs/>
                <w:szCs w:val="20"/>
              </w:rPr>
              <w:t>e Avrupa’da B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itkisel </w:t>
            </w:r>
            <w:r w:rsidR="00B76610">
              <w:rPr>
                <w:rFonts w:ascii="Arial" w:hAnsi="Arial" w:cs="Arial"/>
                <w:bCs/>
                <w:iCs/>
                <w:szCs w:val="20"/>
              </w:rPr>
              <w:t>G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en </w:t>
            </w:r>
            <w:r w:rsidR="00B76610">
              <w:rPr>
                <w:rFonts w:ascii="Arial" w:hAnsi="Arial" w:cs="Arial"/>
                <w:bCs/>
                <w:iCs/>
                <w:szCs w:val="20"/>
              </w:rPr>
              <w:t>K</w:t>
            </w:r>
            <w:bookmarkStart w:id="0" w:name="_GoBack"/>
            <w:bookmarkEnd w:id="0"/>
            <w:r>
              <w:rPr>
                <w:rFonts w:ascii="Arial" w:hAnsi="Arial" w:cs="Arial"/>
                <w:bCs/>
                <w:iCs/>
                <w:szCs w:val="20"/>
              </w:rPr>
              <w:t>aynakları</w:t>
            </w:r>
            <w:r w:rsidRPr="000F6C57">
              <w:rPr>
                <w:rFonts w:ascii="Arial" w:hAnsi="Arial" w:cs="Arial"/>
                <w:bCs/>
                <w:iCs/>
                <w:szCs w:val="20"/>
              </w:rPr>
              <w:t xml:space="preserve"> Varlığı</w:t>
            </w:r>
          </w:p>
          <w:p w:rsidR="009B5D38" w:rsidRPr="000F6C57" w:rsidRDefault="000F6C57" w:rsidP="009B5D38">
            <w:pPr>
              <w:jc w:val="left"/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Türkiye’nin Bitki Coğrafya (</w:t>
            </w:r>
            <w:proofErr w:type="spellStart"/>
            <w:r w:rsidRPr="000F6C57">
              <w:rPr>
                <w:rFonts w:ascii="Arial" w:hAnsi="Arial" w:cs="Arial"/>
                <w:szCs w:val="20"/>
              </w:rPr>
              <w:t>Floristik</w:t>
            </w:r>
            <w:proofErr w:type="spellEnd"/>
            <w:r w:rsidRPr="000F6C57">
              <w:rPr>
                <w:rFonts w:ascii="Arial" w:hAnsi="Arial" w:cs="Arial"/>
                <w:szCs w:val="20"/>
              </w:rPr>
              <w:t>) Bölgeleri</w:t>
            </w:r>
          </w:p>
          <w:p w:rsidR="009B5D38" w:rsidRPr="000F6C57" w:rsidRDefault="000F6C57" w:rsidP="009B5D38">
            <w:pPr>
              <w:jc w:val="left"/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Türkiye’nin Endemik Bitki Bölgeleri</w:t>
            </w:r>
          </w:p>
        </w:tc>
      </w:tr>
      <w:tr w:rsidR="009B5D38" w:rsidRPr="000F6C57" w:rsidTr="009B5D38">
        <w:tc>
          <w:tcPr>
            <w:tcW w:w="959" w:type="dxa"/>
          </w:tcPr>
          <w:p w:rsidR="009B5D38" w:rsidRPr="000F6C57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8253" w:type="dxa"/>
          </w:tcPr>
          <w:p w:rsidR="009B5D38" w:rsidRPr="000F6C57" w:rsidRDefault="000F6C57">
            <w:pPr>
              <w:rPr>
                <w:rFonts w:ascii="Arial" w:hAnsi="Arial" w:cs="Arial"/>
                <w:bCs/>
                <w:iCs/>
                <w:szCs w:val="20"/>
              </w:rPr>
            </w:pPr>
            <w:proofErr w:type="spellStart"/>
            <w:r w:rsidRPr="000F6C57">
              <w:rPr>
                <w:rFonts w:ascii="Arial" w:hAnsi="Arial" w:cs="Arial"/>
                <w:bCs/>
                <w:iCs/>
                <w:szCs w:val="20"/>
              </w:rPr>
              <w:t>Biyoçeşitliliği</w:t>
            </w:r>
            <w:proofErr w:type="spellEnd"/>
            <w:r w:rsidRPr="000F6C57">
              <w:rPr>
                <w:rFonts w:ascii="Arial" w:hAnsi="Arial" w:cs="Arial"/>
                <w:bCs/>
                <w:iCs/>
                <w:szCs w:val="20"/>
              </w:rPr>
              <w:t xml:space="preserve"> Tehdit Eden Faktörler</w:t>
            </w:r>
          </w:p>
          <w:p w:rsidR="009B5D38" w:rsidRPr="000F6C57" w:rsidRDefault="000F6C57" w:rsidP="009B5D38">
            <w:pPr>
              <w:rPr>
                <w:rFonts w:ascii="Arial" w:hAnsi="Arial" w:cs="Arial"/>
                <w:szCs w:val="20"/>
              </w:rPr>
            </w:pPr>
            <w:proofErr w:type="spellStart"/>
            <w:r w:rsidRPr="000F6C57">
              <w:rPr>
                <w:rFonts w:ascii="Arial" w:hAnsi="Arial" w:cs="Arial"/>
                <w:bCs/>
                <w:iCs/>
                <w:szCs w:val="20"/>
              </w:rPr>
              <w:t>Transgenik</w:t>
            </w:r>
            <w:proofErr w:type="spellEnd"/>
            <w:r w:rsidRPr="000F6C57">
              <w:rPr>
                <w:rFonts w:ascii="Arial" w:hAnsi="Arial" w:cs="Arial"/>
                <w:bCs/>
                <w:iCs/>
                <w:szCs w:val="20"/>
              </w:rPr>
              <w:t xml:space="preserve"> Varyeteleri Olan Kültür Bitkileri </w:t>
            </w:r>
          </w:p>
          <w:p w:rsidR="009B5D38" w:rsidRPr="000F6C57" w:rsidRDefault="000F6C57" w:rsidP="009B5D38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bCs/>
                <w:iCs/>
                <w:szCs w:val="20"/>
              </w:rPr>
              <w:t>Ve Yabani Akrabaları</w:t>
            </w:r>
          </w:p>
          <w:p w:rsidR="009B5D38" w:rsidRPr="000F6C57" w:rsidRDefault="009B5D38">
            <w:pPr>
              <w:rPr>
                <w:rFonts w:ascii="Arial" w:hAnsi="Arial" w:cs="Arial"/>
                <w:szCs w:val="20"/>
              </w:rPr>
            </w:pPr>
          </w:p>
        </w:tc>
      </w:tr>
      <w:tr w:rsidR="009B5D38" w:rsidRPr="000F6C57" w:rsidTr="009B5D38">
        <w:tc>
          <w:tcPr>
            <w:tcW w:w="959" w:type="dxa"/>
          </w:tcPr>
          <w:p w:rsidR="009B5D38" w:rsidRPr="000F6C57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8253" w:type="dxa"/>
          </w:tcPr>
          <w:p w:rsidR="009B5D38" w:rsidRPr="000F6C57" w:rsidRDefault="000F6C57">
            <w:pPr>
              <w:rPr>
                <w:rFonts w:ascii="Arial" w:hAnsi="Arial" w:cs="Arial"/>
                <w:bCs/>
                <w:iCs/>
                <w:szCs w:val="20"/>
              </w:rPr>
            </w:pPr>
            <w:r w:rsidRPr="000F6C57">
              <w:rPr>
                <w:rFonts w:ascii="Arial" w:hAnsi="Arial" w:cs="Arial"/>
                <w:bCs/>
                <w:iCs/>
                <w:szCs w:val="20"/>
              </w:rPr>
              <w:t>Bitkisel Gen Kaynaklarının Korunması</w:t>
            </w:r>
          </w:p>
          <w:p w:rsidR="009B5D38" w:rsidRPr="000F6C57" w:rsidRDefault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Uluslararası Araştırma Merkezleri</w:t>
            </w:r>
          </w:p>
          <w:p w:rsidR="00000000" w:rsidRPr="000F6C57" w:rsidRDefault="000F6C57" w:rsidP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bCs/>
                <w:szCs w:val="20"/>
              </w:rPr>
              <w:t>Yapay Koruma (</w:t>
            </w:r>
            <w:proofErr w:type="spellStart"/>
            <w:r w:rsidRPr="000F6C57">
              <w:rPr>
                <w:rFonts w:ascii="Arial" w:hAnsi="Arial" w:cs="Arial"/>
                <w:bCs/>
                <w:szCs w:val="20"/>
              </w:rPr>
              <w:t>Ex</w:t>
            </w:r>
            <w:proofErr w:type="spellEnd"/>
            <w:r w:rsidRPr="000F6C57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Pr="000F6C57">
              <w:rPr>
                <w:rFonts w:ascii="Arial" w:hAnsi="Arial" w:cs="Arial"/>
                <w:bCs/>
                <w:szCs w:val="20"/>
              </w:rPr>
              <w:t>Situ</w:t>
            </w:r>
            <w:proofErr w:type="spellEnd"/>
            <w:r w:rsidRPr="000F6C57">
              <w:rPr>
                <w:rFonts w:ascii="Arial" w:hAnsi="Arial" w:cs="Arial"/>
                <w:bCs/>
                <w:szCs w:val="20"/>
              </w:rPr>
              <w:t>)</w:t>
            </w:r>
          </w:p>
          <w:p w:rsidR="009B5D38" w:rsidRPr="000F6C57" w:rsidRDefault="009B5D38">
            <w:pPr>
              <w:rPr>
                <w:rFonts w:ascii="Arial" w:hAnsi="Arial" w:cs="Arial"/>
                <w:szCs w:val="20"/>
              </w:rPr>
            </w:pPr>
          </w:p>
        </w:tc>
      </w:tr>
      <w:tr w:rsidR="009B5D38" w:rsidRPr="000F6C57" w:rsidTr="009B5D38">
        <w:tc>
          <w:tcPr>
            <w:tcW w:w="959" w:type="dxa"/>
          </w:tcPr>
          <w:p w:rsidR="009B5D38" w:rsidRPr="000F6C57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8253" w:type="dxa"/>
          </w:tcPr>
          <w:p w:rsidR="009B5D38" w:rsidRPr="000F6C57" w:rsidRDefault="000F6C57">
            <w:pPr>
              <w:rPr>
                <w:rFonts w:ascii="Arial" w:hAnsi="Arial" w:cs="Arial"/>
                <w:bCs/>
                <w:iCs/>
                <w:szCs w:val="20"/>
              </w:rPr>
            </w:pPr>
            <w:r w:rsidRPr="000F6C57">
              <w:rPr>
                <w:rFonts w:ascii="Arial" w:hAnsi="Arial" w:cs="Arial"/>
                <w:bCs/>
                <w:iCs/>
                <w:szCs w:val="20"/>
              </w:rPr>
              <w:t>Korumada Yasal Düzenlemeler</w:t>
            </w:r>
          </w:p>
          <w:p w:rsidR="00BA665F" w:rsidRPr="000F6C57" w:rsidRDefault="000F6C57">
            <w:pPr>
              <w:rPr>
                <w:rFonts w:ascii="Arial" w:hAnsi="Arial" w:cs="Arial"/>
                <w:bCs/>
                <w:iCs/>
                <w:szCs w:val="20"/>
              </w:rPr>
            </w:pPr>
            <w:r w:rsidRPr="000F6C57">
              <w:rPr>
                <w:rFonts w:ascii="Arial" w:hAnsi="Arial" w:cs="Arial"/>
                <w:bCs/>
                <w:iCs/>
                <w:szCs w:val="20"/>
              </w:rPr>
              <w:t>Bern Sözleşmesi’ne Göre Türkiye’de Kesin Koruma Altında Olan Türler</w:t>
            </w:r>
          </w:p>
          <w:p w:rsidR="00BA665F" w:rsidRPr="000F6C57" w:rsidRDefault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Arazi Çalışmaları</w:t>
            </w:r>
          </w:p>
        </w:tc>
      </w:tr>
      <w:tr w:rsidR="009B5D38" w:rsidRPr="000F6C57" w:rsidTr="009B5D38">
        <w:tc>
          <w:tcPr>
            <w:tcW w:w="959" w:type="dxa"/>
          </w:tcPr>
          <w:p w:rsidR="009B5D38" w:rsidRPr="000F6C57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8253" w:type="dxa"/>
          </w:tcPr>
          <w:p w:rsidR="00BA665F" w:rsidRPr="000F6C57" w:rsidRDefault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Toplama Araç-Gereçleri</w:t>
            </w:r>
          </w:p>
          <w:p w:rsidR="009B5D38" w:rsidRPr="000F6C57" w:rsidRDefault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Bitki Toplama</w:t>
            </w:r>
          </w:p>
          <w:p w:rsidR="00BA665F" w:rsidRPr="000F6C57" w:rsidRDefault="000F6C57">
            <w:pPr>
              <w:rPr>
                <w:rFonts w:ascii="Arial" w:hAnsi="Arial" w:cs="Arial"/>
                <w:iCs/>
                <w:szCs w:val="20"/>
              </w:rPr>
            </w:pPr>
            <w:r w:rsidRPr="000F6C57">
              <w:rPr>
                <w:rFonts w:ascii="Arial" w:hAnsi="Arial" w:cs="Arial"/>
                <w:iCs/>
                <w:szCs w:val="20"/>
              </w:rPr>
              <w:t>Bitki Toplama Yöntemleri</w:t>
            </w:r>
          </w:p>
          <w:p w:rsidR="00BA665F" w:rsidRPr="000F6C57" w:rsidRDefault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Tohum Toplama</w:t>
            </w:r>
          </w:p>
          <w:p w:rsidR="00BA665F" w:rsidRPr="000F6C57" w:rsidRDefault="000F6C57">
            <w:pPr>
              <w:rPr>
                <w:rFonts w:ascii="Arial" w:hAnsi="Arial" w:cs="Arial"/>
                <w:szCs w:val="20"/>
              </w:rPr>
            </w:pPr>
            <w:proofErr w:type="spellStart"/>
            <w:r w:rsidRPr="000F6C57">
              <w:rPr>
                <w:rFonts w:ascii="Arial" w:hAnsi="Arial" w:cs="Arial"/>
                <w:szCs w:val="20"/>
              </w:rPr>
              <w:t>Herbaryum</w:t>
            </w:r>
            <w:proofErr w:type="spellEnd"/>
            <w:r w:rsidRPr="000F6C57">
              <w:rPr>
                <w:rFonts w:ascii="Arial" w:hAnsi="Arial" w:cs="Arial"/>
                <w:szCs w:val="20"/>
              </w:rPr>
              <w:t xml:space="preserve"> Örneğinin Toplanması</w:t>
            </w:r>
          </w:p>
        </w:tc>
      </w:tr>
      <w:tr w:rsidR="009B5D38" w:rsidRPr="000F6C57" w:rsidTr="009B5D38">
        <w:tc>
          <w:tcPr>
            <w:tcW w:w="959" w:type="dxa"/>
          </w:tcPr>
          <w:p w:rsidR="009B5D38" w:rsidRPr="000F6C57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8253" w:type="dxa"/>
          </w:tcPr>
          <w:p w:rsidR="009B5D38" w:rsidRPr="000F6C57" w:rsidRDefault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Gen Bankası Çalışmaları</w:t>
            </w:r>
          </w:p>
        </w:tc>
      </w:tr>
      <w:tr w:rsidR="009B5D38" w:rsidRPr="000F6C57" w:rsidTr="009B5D38">
        <w:tc>
          <w:tcPr>
            <w:tcW w:w="959" w:type="dxa"/>
          </w:tcPr>
          <w:p w:rsidR="009B5D38" w:rsidRPr="000F6C57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8253" w:type="dxa"/>
          </w:tcPr>
          <w:p w:rsidR="009B5D38" w:rsidRPr="000F6C57" w:rsidRDefault="000F6C57" w:rsidP="00BA665F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Kayıt,  Tohum Temizleme,  Tohum Nem Çalışmaları</w:t>
            </w:r>
          </w:p>
        </w:tc>
      </w:tr>
      <w:tr w:rsidR="009B5D38" w:rsidRPr="000F6C57" w:rsidTr="009B5D38">
        <w:tc>
          <w:tcPr>
            <w:tcW w:w="959" w:type="dxa"/>
          </w:tcPr>
          <w:p w:rsidR="009B5D38" w:rsidRPr="000F6C57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8253" w:type="dxa"/>
          </w:tcPr>
          <w:p w:rsidR="009B5D38" w:rsidRPr="000F6C57" w:rsidRDefault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Tohum Kurutma</w:t>
            </w:r>
          </w:p>
        </w:tc>
      </w:tr>
      <w:tr w:rsidR="009B5D38" w:rsidRPr="000F6C57" w:rsidTr="009B5D38">
        <w:tc>
          <w:tcPr>
            <w:tcW w:w="959" w:type="dxa"/>
          </w:tcPr>
          <w:p w:rsidR="009B5D38" w:rsidRPr="000F6C57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8253" w:type="dxa"/>
          </w:tcPr>
          <w:p w:rsidR="009B5D38" w:rsidRPr="000F6C57" w:rsidRDefault="000F6C57">
            <w:pPr>
              <w:rPr>
                <w:rFonts w:ascii="Arial" w:hAnsi="Arial" w:cs="Arial"/>
                <w:bCs/>
                <w:szCs w:val="20"/>
              </w:rPr>
            </w:pPr>
            <w:r w:rsidRPr="000F6C57">
              <w:rPr>
                <w:rFonts w:ascii="Arial" w:hAnsi="Arial" w:cs="Arial"/>
                <w:bCs/>
                <w:szCs w:val="20"/>
              </w:rPr>
              <w:t>Tohum Canlılığının Belirlenmesi</w:t>
            </w:r>
          </w:p>
          <w:p w:rsidR="00BA665F" w:rsidRPr="000F6C57" w:rsidRDefault="000F6C57" w:rsidP="00BA665F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bCs/>
                <w:szCs w:val="20"/>
              </w:rPr>
              <w:t>Tohum Paketleme</w:t>
            </w:r>
          </w:p>
        </w:tc>
      </w:tr>
      <w:tr w:rsidR="009B5D38" w:rsidRPr="000F6C57" w:rsidTr="009B5D38">
        <w:tc>
          <w:tcPr>
            <w:tcW w:w="959" w:type="dxa"/>
          </w:tcPr>
          <w:p w:rsidR="009B5D38" w:rsidRPr="000F6C57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8253" w:type="dxa"/>
          </w:tcPr>
          <w:p w:rsidR="009B5D38" w:rsidRPr="000F6C57" w:rsidRDefault="000F6C57">
            <w:pPr>
              <w:rPr>
                <w:rFonts w:ascii="Arial" w:hAnsi="Arial" w:cs="Arial"/>
                <w:bCs/>
                <w:szCs w:val="20"/>
              </w:rPr>
            </w:pPr>
            <w:r w:rsidRPr="000F6C57">
              <w:rPr>
                <w:rFonts w:ascii="Arial" w:hAnsi="Arial" w:cs="Arial"/>
                <w:bCs/>
                <w:szCs w:val="20"/>
              </w:rPr>
              <w:t>Tohum Depolama</w:t>
            </w:r>
          </w:p>
          <w:p w:rsidR="00BA665F" w:rsidRPr="000F6C57" w:rsidRDefault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 xml:space="preserve">Tohum </w:t>
            </w:r>
            <w:proofErr w:type="spellStart"/>
            <w:r w:rsidRPr="000F6C57">
              <w:rPr>
                <w:rFonts w:ascii="Arial" w:hAnsi="Arial" w:cs="Arial"/>
                <w:szCs w:val="20"/>
              </w:rPr>
              <w:t>Kolleksiyonları</w:t>
            </w:r>
            <w:proofErr w:type="spellEnd"/>
          </w:p>
          <w:p w:rsidR="00BA665F" w:rsidRPr="000F6C57" w:rsidRDefault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Depolamada Tohum Canlılığı</w:t>
            </w:r>
          </w:p>
        </w:tc>
      </w:tr>
      <w:tr w:rsidR="009B5D38" w:rsidRPr="000F6C57" w:rsidTr="009B5D38">
        <w:tc>
          <w:tcPr>
            <w:tcW w:w="959" w:type="dxa"/>
          </w:tcPr>
          <w:p w:rsidR="009B5D38" w:rsidRPr="000F6C57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8253" w:type="dxa"/>
          </w:tcPr>
          <w:p w:rsidR="009B5D38" w:rsidRPr="000F6C57" w:rsidRDefault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Genetik Materyal Olarak Tohum Depolamanın Üstünlükleri</w:t>
            </w:r>
          </w:p>
          <w:p w:rsidR="00BA665F" w:rsidRPr="000F6C57" w:rsidRDefault="000F6C57">
            <w:pPr>
              <w:rPr>
                <w:rFonts w:ascii="Arial" w:hAnsi="Arial" w:cs="Arial"/>
                <w:bCs/>
                <w:szCs w:val="20"/>
              </w:rPr>
            </w:pPr>
            <w:proofErr w:type="spellStart"/>
            <w:r w:rsidRPr="000F6C57">
              <w:rPr>
                <w:rFonts w:ascii="Arial" w:hAnsi="Arial" w:cs="Arial"/>
                <w:bCs/>
                <w:szCs w:val="20"/>
              </w:rPr>
              <w:t>Vejetatif</w:t>
            </w:r>
            <w:proofErr w:type="spellEnd"/>
            <w:r w:rsidRPr="000F6C57">
              <w:rPr>
                <w:rFonts w:ascii="Arial" w:hAnsi="Arial" w:cs="Arial"/>
                <w:bCs/>
                <w:szCs w:val="20"/>
              </w:rPr>
              <w:t xml:space="preserve"> Materyalin Depolanması</w:t>
            </w:r>
          </w:p>
          <w:p w:rsidR="00BA665F" w:rsidRPr="000F6C57" w:rsidRDefault="000F6C57">
            <w:pPr>
              <w:rPr>
                <w:rFonts w:ascii="Arial" w:hAnsi="Arial" w:cs="Arial"/>
                <w:bCs/>
                <w:szCs w:val="20"/>
              </w:rPr>
            </w:pPr>
            <w:r w:rsidRPr="000F6C57">
              <w:rPr>
                <w:rFonts w:ascii="Arial" w:hAnsi="Arial" w:cs="Arial"/>
                <w:bCs/>
                <w:szCs w:val="20"/>
              </w:rPr>
              <w:t>Çiçek Tozu Depolama</w:t>
            </w:r>
          </w:p>
          <w:p w:rsidR="00BA665F" w:rsidRPr="000F6C57" w:rsidRDefault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0F6C57">
              <w:rPr>
                <w:rFonts w:ascii="Arial" w:hAnsi="Arial" w:cs="Arial"/>
                <w:iCs/>
                <w:szCs w:val="20"/>
              </w:rPr>
              <w:t>In</w:t>
            </w:r>
            <w:proofErr w:type="spellEnd"/>
            <w:r w:rsidRPr="000F6C57">
              <w:rPr>
                <w:rFonts w:ascii="Arial" w:hAnsi="Arial" w:cs="Arial"/>
                <w:iCs/>
                <w:szCs w:val="20"/>
              </w:rPr>
              <w:t xml:space="preserve"> </w:t>
            </w:r>
            <w:proofErr w:type="spellStart"/>
            <w:r w:rsidRPr="000F6C57">
              <w:rPr>
                <w:rFonts w:ascii="Arial" w:hAnsi="Arial" w:cs="Arial"/>
                <w:iCs/>
                <w:szCs w:val="20"/>
              </w:rPr>
              <w:t>Vitro</w:t>
            </w:r>
            <w:proofErr w:type="spellEnd"/>
            <w:r w:rsidRPr="000F6C57">
              <w:rPr>
                <w:rFonts w:ascii="Arial" w:hAnsi="Arial" w:cs="Arial"/>
                <w:iCs/>
                <w:szCs w:val="20"/>
              </w:rPr>
              <w:t xml:space="preserve"> </w:t>
            </w:r>
            <w:r w:rsidRPr="000F6C57">
              <w:rPr>
                <w:rFonts w:ascii="Arial" w:hAnsi="Arial" w:cs="Arial"/>
                <w:szCs w:val="20"/>
              </w:rPr>
              <w:t>Depolama</w:t>
            </w:r>
          </w:p>
          <w:p w:rsidR="000F6C57" w:rsidRPr="000F6C57" w:rsidRDefault="000F6C57">
            <w:pPr>
              <w:rPr>
                <w:rFonts w:ascii="Arial" w:hAnsi="Arial" w:cs="Arial"/>
                <w:szCs w:val="20"/>
              </w:rPr>
            </w:pPr>
            <w:proofErr w:type="spellStart"/>
            <w:r w:rsidRPr="000F6C57">
              <w:rPr>
                <w:rFonts w:ascii="Arial" w:hAnsi="Arial" w:cs="Arial"/>
                <w:iCs/>
                <w:szCs w:val="20"/>
              </w:rPr>
              <w:t>Dna</w:t>
            </w:r>
            <w:proofErr w:type="spellEnd"/>
            <w:r w:rsidRPr="000F6C57">
              <w:rPr>
                <w:rFonts w:ascii="Arial" w:hAnsi="Arial" w:cs="Arial"/>
                <w:iCs/>
                <w:szCs w:val="20"/>
              </w:rPr>
              <w:t xml:space="preserve"> </w:t>
            </w:r>
            <w:r w:rsidRPr="000F6C57">
              <w:rPr>
                <w:rFonts w:ascii="Arial" w:hAnsi="Arial" w:cs="Arial"/>
                <w:szCs w:val="20"/>
              </w:rPr>
              <w:t>Depolama</w:t>
            </w:r>
          </w:p>
          <w:p w:rsidR="000F6C57" w:rsidRPr="000F6C57" w:rsidRDefault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Botanik Bahçeleri (</w:t>
            </w:r>
            <w:proofErr w:type="spellStart"/>
            <w:r w:rsidRPr="000F6C57">
              <w:rPr>
                <w:rFonts w:ascii="Arial" w:hAnsi="Arial" w:cs="Arial"/>
                <w:szCs w:val="20"/>
              </w:rPr>
              <w:t>Arboretum</w:t>
            </w:r>
            <w:proofErr w:type="spellEnd"/>
            <w:r w:rsidRPr="000F6C57">
              <w:rPr>
                <w:rFonts w:ascii="Arial" w:hAnsi="Arial" w:cs="Arial"/>
                <w:szCs w:val="20"/>
              </w:rPr>
              <w:t>)</w:t>
            </w:r>
          </w:p>
        </w:tc>
      </w:tr>
      <w:tr w:rsidR="009B5D38" w:rsidRPr="000F6C57" w:rsidTr="009B5D38">
        <w:tc>
          <w:tcPr>
            <w:tcW w:w="959" w:type="dxa"/>
          </w:tcPr>
          <w:p w:rsidR="009B5D38" w:rsidRPr="000F6C57" w:rsidRDefault="000F6C57" w:rsidP="000F6C57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8253" w:type="dxa"/>
          </w:tcPr>
          <w:p w:rsidR="009B5D38" w:rsidRPr="000F6C57" w:rsidRDefault="000F6C57">
            <w:pPr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szCs w:val="20"/>
              </w:rPr>
              <w:t>Dağıtım (Gen Kaynaklarının Paylaşımı)</w:t>
            </w:r>
          </w:p>
          <w:p w:rsidR="000F6C57" w:rsidRPr="000F6C57" w:rsidRDefault="000F6C57">
            <w:pPr>
              <w:rPr>
                <w:rFonts w:ascii="Arial" w:hAnsi="Arial" w:cs="Arial"/>
                <w:bCs/>
                <w:szCs w:val="20"/>
              </w:rPr>
            </w:pPr>
            <w:r w:rsidRPr="000F6C57">
              <w:rPr>
                <w:rFonts w:ascii="Arial" w:hAnsi="Arial" w:cs="Arial"/>
                <w:bCs/>
                <w:szCs w:val="20"/>
              </w:rPr>
              <w:t xml:space="preserve">Üretim </w:t>
            </w:r>
            <w:r>
              <w:rPr>
                <w:rFonts w:ascii="Arial" w:hAnsi="Arial" w:cs="Arial"/>
                <w:bCs/>
                <w:szCs w:val="20"/>
              </w:rPr>
              <w:t>v</w:t>
            </w:r>
            <w:r w:rsidRPr="000F6C57">
              <w:rPr>
                <w:rFonts w:ascii="Arial" w:hAnsi="Arial" w:cs="Arial"/>
                <w:bCs/>
                <w:szCs w:val="20"/>
              </w:rPr>
              <w:t>e Yenileme</w:t>
            </w:r>
          </w:p>
          <w:p w:rsidR="000F6C57" w:rsidRPr="000F6C57" w:rsidRDefault="000F6C57">
            <w:pPr>
              <w:rPr>
                <w:rFonts w:ascii="Arial" w:hAnsi="Arial" w:cs="Arial"/>
                <w:bCs/>
                <w:szCs w:val="20"/>
              </w:rPr>
            </w:pPr>
            <w:r w:rsidRPr="000F6C57">
              <w:rPr>
                <w:rFonts w:ascii="Arial" w:hAnsi="Arial" w:cs="Arial"/>
                <w:bCs/>
                <w:szCs w:val="20"/>
              </w:rPr>
              <w:t>Değerlendirme Bilgileri</w:t>
            </w:r>
          </w:p>
          <w:p w:rsidR="000F6C57" w:rsidRPr="000F6C57" w:rsidRDefault="000F6C57">
            <w:pPr>
              <w:rPr>
                <w:rFonts w:ascii="Arial" w:hAnsi="Arial" w:cs="Arial"/>
                <w:szCs w:val="20"/>
              </w:rPr>
            </w:pPr>
            <w:proofErr w:type="spellStart"/>
            <w:r w:rsidRPr="000F6C57">
              <w:rPr>
                <w:rFonts w:ascii="Arial" w:hAnsi="Arial" w:cs="Arial"/>
                <w:szCs w:val="20"/>
              </w:rPr>
              <w:t>Dökümantasyon</w:t>
            </w:r>
            <w:proofErr w:type="spellEnd"/>
          </w:p>
          <w:p w:rsidR="000F6C57" w:rsidRPr="000F6C57" w:rsidRDefault="000F6C57" w:rsidP="000F6C57">
            <w:pPr>
              <w:jc w:val="left"/>
              <w:rPr>
                <w:rFonts w:ascii="Arial" w:hAnsi="Arial" w:cs="Arial"/>
                <w:szCs w:val="20"/>
              </w:rPr>
            </w:pPr>
            <w:r w:rsidRPr="000F6C57">
              <w:rPr>
                <w:rFonts w:ascii="Arial" w:hAnsi="Arial" w:cs="Arial"/>
                <w:bCs/>
                <w:iCs/>
                <w:szCs w:val="20"/>
              </w:rPr>
              <w:t xml:space="preserve">Bitkisel Gen </w:t>
            </w:r>
            <w:proofErr w:type="spellStart"/>
            <w:r w:rsidRPr="000F6C57">
              <w:rPr>
                <w:rFonts w:ascii="Arial" w:hAnsi="Arial" w:cs="Arial"/>
                <w:bCs/>
                <w:iCs/>
                <w:szCs w:val="20"/>
              </w:rPr>
              <w:t>Kaynaklarındanyararlanılması</w:t>
            </w:r>
            <w:proofErr w:type="spellEnd"/>
            <w:r w:rsidRPr="000F6C57">
              <w:rPr>
                <w:rFonts w:ascii="Arial" w:hAnsi="Arial" w:cs="Arial"/>
                <w:bCs/>
                <w:iCs/>
                <w:szCs w:val="20"/>
              </w:rPr>
              <w:t xml:space="preserve"> (Doğrudan Kullanım,</w:t>
            </w:r>
            <w:r w:rsidRPr="000F6C57">
              <w:rPr>
                <w:rFonts w:ascii="Arial" w:eastAsiaTheme="majorEastAsia" w:hAnsi="Arial" w:cs="Arial"/>
                <w:bCs/>
                <w:color w:val="FF0000"/>
                <w:szCs w:val="20"/>
              </w:rPr>
              <w:t xml:space="preserve"> </w:t>
            </w:r>
            <w:proofErr w:type="spellStart"/>
            <w:r w:rsidRPr="000F6C57">
              <w:rPr>
                <w:rFonts w:ascii="Arial" w:hAnsi="Arial" w:cs="Arial"/>
                <w:bCs/>
                <w:iCs/>
                <w:szCs w:val="20"/>
              </w:rPr>
              <w:t>Genitör</w:t>
            </w:r>
            <w:proofErr w:type="spellEnd"/>
            <w:r w:rsidRPr="000F6C57">
              <w:rPr>
                <w:rFonts w:ascii="Arial" w:hAnsi="Arial" w:cs="Arial"/>
                <w:bCs/>
                <w:iCs/>
                <w:szCs w:val="20"/>
              </w:rPr>
              <w:t xml:space="preserve"> Olarak Kullanım)</w:t>
            </w:r>
          </w:p>
        </w:tc>
      </w:tr>
    </w:tbl>
    <w:p w:rsidR="000635F1" w:rsidRPr="000F6C57" w:rsidRDefault="000635F1">
      <w:pPr>
        <w:rPr>
          <w:rFonts w:ascii="Arial" w:hAnsi="Arial" w:cs="Arial"/>
          <w:szCs w:val="20"/>
        </w:rPr>
      </w:pPr>
    </w:p>
    <w:sectPr w:rsidR="000635F1" w:rsidRPr="000F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0F15"/>
    <w:multiLevelType w:val="hybridMultilevel"/>
    <w:tmpl w:val="DA0CA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7265F"/>
    <w:multiLevelType w:val="hybridMultilevel"/>
    <w:tmpl w:val="7FE4C356"/>
    <w:lvl w:ilvl="0" w:tplc="55262C0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2002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AE3F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4517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E85F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2CBD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4114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29CB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191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38"/>
    <w:rsid w:val="000635F1"/>
    <w:rsid w:val="000F6C57"/>
    <w:rsid w:val="009B5D38"/>
    <w:rsid w:val="00A20C5C"/>
    <w:rsid w:val="00B76610"/>
    <w:rsid w:val="00B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3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B5D3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9B5D38"/>
    <w:rPr>
      <w:rFonts w:ascii="Verdana" w:eastAsia="Times New Roman" w:hAnsi="Verdana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3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B5D3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9B5D38"/>
    <w:rPr>
      <w:rFonts w:ascii="Verdana" w:eastAsia="Times New Roman" w:hAnsi="Verdana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37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Sait ADAK</dc:creator>
  <cp:lastModifiedBy>M. Sait ADAK</cp:lastModifiedBy>
  <cp:revision>2</cp:revision>
  <dcterms:created xsi:type="dcterms:W3CDTF">2018-03-06T12:22:00Z</dcterms:created>
  <dcterms:modified xsi:type="dcterms:W3CDTF">2018-03-06T12:50:00Z</dcterms:modified>
</cp:coreProperties>
</file>