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16" w:rsidRPr="001A2552" w:rsidRDefault="00424110" w:rsidP="0042411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="00F12016"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F12016" w:rsidRPr="001A2552" w:rsidRDefault="00F12016" w:rsidP="00F1201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12016" w:rsidRDefault="00F12016" w:rsidP="00F12016">
      <w:pPr>
        <w:pStyle w:val="Basliklar"/>
        <w:jc w:val="center"/>
        <w:rPr>
          <w:sz w:val="16"/>
          <w:szCs w:val="16"/>
        </w:rPr>
      </w:pPr>
    </w:p>
    <w:p w:rsidR="00F12016" w:rsidRPr="001A2552" w:rsidRDefault="00F12016" w:rsidP="00F12016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F12016" w:rsidRPr="001A2552" w:rsidRDefault="00F12016" w:rsidP="00F1201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12016" w:rsidRPr="001A2552" w:rsidRDefault="002D404C" w:rsidP="0009049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GDM 404 Proses Kontrol 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12016" w:rsidRPr="001A2552" w:rsidRDefault="002D404C" w:rsidP="00F12016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.Özge</w:t>
            </w:r>
            <w:proofErr w:type="gramEnd"/>
            <w:r>
              <w:rPr>
                <w:szCs w:val="16"/>
              </w:rPr>
              <w:t xml:space="preserve"> Şakıyan Demirkol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12016" w:rsidRPr="001A2552" w:rsidRDefault="008B2845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12016" w:rsidRPr="001A2552" w:rsidRDefault="008B2845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12016" w:rsidRPr="001A2552" w:rsidRDefault="008B2845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D404C" w:rsidRPr="002D404C" w:rsidRDefault="0009049C" w:rsidP="002D404C">
            <w:pPr>
              <w:pStyle w:val="GvdeMetni"/>
              <w:ind w:left="175"/>
              <w:rPr>
                <w:rFonts w:ascii="Verdana" w:hAnsi="Verdana"/>
                <w:sz w:val="16"/>
                <w:szCs w:val="16"/>
              </w:rPr>
            </w:pPr>
            <w:r w:rsidRPr="0009049C">
              <w:rPr>
                <w:szCs w:val="16"/>
              </w:rPr>
              <w:cr/>
            </w:r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İstenilen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düzeyde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raf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ömrü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kalitedeki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işlenmiş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gıdaların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üretiminde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işlem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kontrolünün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önemi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işlem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kontrolü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prensiplerinin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modelleme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simülasyonda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zorluklara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neden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olan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kompleks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gıda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yapısının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ele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alınmasında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uygulamaları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Bazı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gıda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üretim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işlemlerinin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simülasyon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D404C" w:rsidRPr="002D404C">
              <w:rPr>
                <w:rFonts w:ascii="Verdana" w:hAnsi="Verdana"/>
                <w:sz w:val="16"/>
                <w:szCs w:val="16"/>
              </w:rPr>
              <w:t>kontrolü</w:t>
            </w:r>
            <w:proofErr w:type="spellEnd"/>
            <w:r w:rsidR="002D404C" w:rsidRPr="002D404C">
              <w:rPr>
                <w:rFonts w:ascii="Verdana" w:hAnsi="Verdana"/>
                <w:sz w:val="16"/>
                <w:szCs w:val="16"/>
              </w:rPr>
              <w:t>.</w:t>
            </w:r>
          </w:p>
          <w:p w:rsidR="00894F8C" w:rsidRPr="001A2552" w:rsidRDefault="00894F8C" w:rsidP="0009049C">
            <w:pPr>
              <w:pStyle w:val="DersBilgileri"/>
              <w:rPr>
                <w:szCs w:val="16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2D404C" w:rsidRDefault="00F12016" w:rsidP="00F12016">
            <w:pPr>
              <w:pStyle w:val="DersBasliklar"/>
              <w:rPr>
                <w:szCs w:val="16"/>
              </w:rPr>
            </w:pPr>
            <w:r w:rsidRPr="002D404C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D404C" w:rsidRPr="002D404C" w:rsidRDefault="002D404C" w:rsidP="002D404C">
            <w:pPr>
              <w:pStyle w:val="GvdeMetni"/>
              <w:ind w:left="317" w:hanging="317"/>
              <w:rPr>
                <w:rFonts w:ascii="Verdana" w:hAnsi="Verdana"/>
                <w:sz w:val="16"/>
                <w:szCs w:val="16"/>
              </w:rPr>
            </w:pPr>
            <w:r w:rsidRPr="002D404C">
              <w:rPr>
                <w:rFonts w:ascii="Verdana" w:hAnsi="Verdana"/>
                <w:sz w:val="16"/>
                <w:szCs w:val="16"/>
              </w:rPr>
              <w:t>1.</w:t>
            </w:r>
            <w:r w:rsidRPr="002D404C">
              <w:rPr>
                <w:rFonts w:ascii="Verdana" w:hAnsi="Verdana"/>
                <w:sz w:val="16"/>
                <w:szCs w:val="16"/>
              </w:rPr>
              <w:tab/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Öğrenciler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temel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işlemler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matematiksel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modelleme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gıda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bilimi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teknolojisi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alanlarındaki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bilgilerini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gıda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endüstrisindeki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kontrol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işlemleri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ekipmanlarına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uygulayabilir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duruma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geleceklerdir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2D404C" w:rsidRPr="002D404C" w:rsidRDefault="002D404C" w:rsidP="002D404C">
            <w:pPr>
              <w:pStyle w:val="GvdeMetni"/>
              <w:ind w:left="317" w:hanging="317"/>
              <w:rPr>
                <w:rFonts w:ascii="Verdana" w:hAnsi="Verdana"/>
                <w:sz w:val="16"/>
                <w:szCs w:val="16"/>
              </w:rPr>
            </w:pPr>
            <w:r w:rsidRPr="002D404C">
              <w:rPr>
                <w:rFonts w:ascii="Verdana" w:hAnsi="Verdana"/>
                <w:sz w:val="16"/>
                <w:szCs w:val="16"/>
              </w:rPr>
              <w:t>2.</w:t>
            </w:r>
            <w:r w:rsidRPr="002D404C">
              <w:rPr>
                <w:rFonts w:ascii="Verdana" w:hAnsi="Verdana"/>
                <w:sz w:val="16"/>
                <w:szCs w:val="16"/>
              </w:rPr>
              <w:tab/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Öğrenciler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gıda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endüstrisindeki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ürün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ürün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kalitesiyle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proses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kontrolü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arasındaki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ilişkinin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farkına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varacaklardır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2D404C" w:rsidRPr="002D404C" w:rsidRDefault="002D404C" w:rsidP="002D404C">
            <w:pPr>
              <w:pStyle w:val="GvdeMetni"/>
              <w:ind w:left="317" w:hanging="317"/>
              <w:rPr>
                <w:rFonts w:ascii="Verdana" w:hAnsi="Verdana"/>
                <w:sz w:val="16"/>
                <w:szCs w:val="16"/>
              </w:rPr>
            </w:pPr>
            <w:r w:rsidRPr="002D404C">
              <w:rPr>
                <w:rFonts w:ascii="Verdana" w:hAnsi="Verdana"/>
                <w:sz w:val="16"/>
                <w:szCs w:val="16"/>
              </w:rPr>
              <w:t>3.</w:t>
            </w:r>
            <w:r w:rsidRPr="002D404C">
              <w:rPr>
                <w:rFonts w:ascii="Verdana" w:hAnsi="Verdana"/>
                <w:sz w:val="16"/>
                <w:szCs w:val="16"/>
              </w:rPr>
              <w:tab/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Öğrenciler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gıda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endüstrisinde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proses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kontrol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şemalarının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seçimi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uygulamasının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önemi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konusunda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farkındalık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kazanacaklardır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2D404C" w:rsidRPr="002D404C" w:rsidRDefault="002D404C" w:rsidP="002D404C">
            <w:pPr>
              <w:pStyle w:val="GvdeMetni"/>
              <w:ind w:left="317" w:hanging="317"/>
              <w:rPr>
                <w:rFonts w:ascii="Verdana" w:hAnsi="Verdana"/>
                <w:sz w:val="16"/>
                <w:szCs w:val="16"/>
              </w:rPr>
            </w:pPr>
            <w:r w:rsidRPr="002D404C">
              <w:rPr>
                <w:rFonts w:ascii="Verdana" w:hAnsi="Verdana"/>
                <w:sz w:val="16"/>
                <w:szCs w:val="16"/>
              </w:rPr>
              <w:t>4.</w:t>
            </w:r>
            <w:r w:rsidRPr="002D404C">
              <w:rPr>
                <w:rFonts w:ascii="Verdana" w:hAnsi="Verdana"/>
                <w:sz w:val="16"/>
                <w:szCs w:val="16"/>
              </w:rPr>
              <w:tab/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Öğrenciler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gıda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bilimi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mühendislik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alanlarındaki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bilgilerini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işlem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koşullarını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optimize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etmede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bunları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optimumlarında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kontrol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etmede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kullanabilir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hale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geleceklerdir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>.</w:t>
            </w:r>
          </w:p>
          <w:p w:rsidR="00662297" w:rsidRPr="00894F8C" w:rsidRDefault="002D404C" w:rsidP="002D404C">
            <w:pPr>
              <w:pStyle w:val="GvdeMetni"/>
              <w:ind w:left="317" w:hanging="317"/>
              <w:rPr>
                <w:rFonts w:ascii="Verdana" w:hAnsi="Verdana"/>
                <w:sz w:val="16"/>
                <w:szCs w:val="16"/>
              </w:rPr>
            </w:pPr>
            <w:r w:rsidRPr="002D404C">
              <w:rPr>
                <w:rFonts w:ascii="Verdana" w:hAnsi="Verdana"/>
                <w:sz w:val="16"/>
                <w:szCs w:val="16"/>
              </w:rPr>
              <w:t>5.</w:t>
            </w:r>
            <w:r w:rsidRPr="002D404C">
              <w:rPr>
                <w:rFonts w:ascii="Verdana" w:hAnsi="Verdana"/>
                <w:sz w:val="16"/>
                <w:szCs w:val="16"/>
              </w:rPr>
              <w:tab/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Öğrenciler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ürünlerin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optimum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işlem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koşullarında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üretilebilmeleri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için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gıda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endüstrisinde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proses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kontrolünün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öneminin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farkına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rFonts w:ascii="Verdana" w:hAnsi="Verdana"/>
                <w:sz w:val="16"/>
                <w:szCs w:val="16"/>
              </w:rPr>
              <w:t>varacaklardır</w:t>
            </w:r>
            <w:proofErr w:type="spellEnd"/>
            <w:r w:rsidRPr="002D404C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2D404C" w:rsidRDefault="00F12016" w:rsidP="00F12016">
            <w:pPr>
              <w:pStyle w:val="DersBasliklar"/>
              <w:rPr>
                <w:szCs w:val="16"/>
              </w:rPr>
            </w:pPr>
            <w:r w:rsidRPr="002D404C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12016" w:rsidRPr="001A2552" w:rsidRDefault="008B2845" w:rsidP="008B284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(haftada 2 saat) 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2D404C" w:rsidRDefault="00F12016" w:rsidP="00F12016">
            <w:pPr>
              <w:pStyle w:val="DersBasliklar"/>
              <w:rPr>
                <w:szCs w:val="16"/>
              </w:rPr>
            </w:pPr>
            <w:r w:rsidRPr="002D404C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12016" w:rsidRPr="001A2552" w:rsidRDefault="002D404C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2D404C" w:rsidRDefault="00F12016" w:rsidP="00F12016">
            <w:pPr>
              <w:pStyle w:val="DersBasliklar"/>
              <w:rPr>
                <w:szCs w:val="16"/>
              </w:rPr>
            </w:pPr>
            <w:r w:rsidRPr="002D404C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12016" w:rsidRPr="001A2552" w:rsidRDefault="008B2845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2D404C" w:rsidRDefault="00F12016" w:rsidP="00F12016">
            <w:pPr>
              <w:pStyle w:val="DersBasliklar"/>
              <w:rPr>
                <w:szCs w:val="16"/>
              </w:rPr>
            </w:pPr>
            <w:r w:rsidRPr="002D404C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D404C" w:rsidRPr="002D404C" w:rsidRDefault="002D404C" w:rsidP="002D404C">
            <w:pPr>
              <w:ind w:left="33" w:hanging="31"/>
              <w:rPr>
                <w:bCs/>
                <w:sz w:val="16"/>
                <w:szCs w:val="16"/>
              </w:rPr>
            </w:pPr>
            <w:proofErr w:type="spellStart"/>
            <w:r w:rsidRPr="002D404C">
              <w:rPr>
                <w:bCs/>
                <w:sz w:val="16"/>
                <w:szCs w:val="16"/>
              </w:rPr>
              <w:t>Stephanopoulos</w:t>
            </w:r>
            <w:proofErr w:type="spellEnd"/>
            <w:r w:rsidRPr="002D404C">
              <w:rPr>
                <w:bCs/>
                <w:sz w:val="16"/>
                <w:szCs w:val="16"/>
              </w:rPr>
              <w:t>, G</w:t>
            </w:r>
            <w:proofErr w:type="gramStart"/>
            <w:r w:rsidRPr="002D404C">
              <w:rPr>
                <w:bCs/>
                <w:sz w:val="16"/>
                <w:szCs w:val="16"/>
              </w:rPr>
              <w:t>.,</w:t>
            </w:r>
            <w:proofErr w:type="gramEnd"/>
            <w:r w:rsidRPr="002D404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bCs/>
                <w:sz w:val="16"/>
                <w:szCs w:val="16"/>
              </w:rPr>
              <w:t>Chemical</w:t>
            </w:r>
            <w:proofErr w:type="spellEnd"/>
            <w:r w:rsidRPr="002D404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bCs/>
                <w:sz w:val="16"/>
                <w:szCs w:val="16"/>
              </w:rPr>
              <w:t>Process</w:t>
            </w:r>
            <w:proofErr w:type="spellEnd"/>
            <w:r w:rsidRPr="002D404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bCs/>
                <w:sz w:val="16"/>
                <w:szCs w:val="16"/>
              </w:rPr>
              <w:t>Control</w:t>
            </w:r>
            <w:proofErr w:type="spellEnd"/>
            <w:r w:rsidRPr="002D404C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D404C">
              <w:rPr>
                <w:bCs/>
                <w:sz w:val="16"/>
                <w:szCs w:val="16"/>
              </w:rPr>
              <w:t>Englewood</w:t>
            </w:r>
            <w:proofErr w:type="spellEnd"/>
            <w:r w:rsidRPr="002D404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bCs/>
                <w:sz w:val="16"/>
                <w:szCs w:val="16"/>
              </w:rPr>
              <w:t>Cliffs</w:t>
            </w:r>
            <w:proofErr w:type="spellEnd"/>
            <w:r w:rsidRPr="002D404C">
              <w:rPr>
                <w:bCs/>
                <w:sz w:val="16"/>
                <w:szCs w:val="16"/>
              </w:rPr>
              <w:t xml:space="preserve">, NJ: </w:t>
            </w:r>
            <w:proofErr w:type="spellStart"/>
            <w:r w:rsidRPr="002D404C">
              <w:rPr>
                <w:bCs/>
                <w:sz w:val="16"/>
                <w:szCs w:val="16"/>
              </w:rPr>
              <w:t>Prentice</w:t>
            </w:r>
            <w:proofErr w:type="spellEnd"/>
            <w:r w:rsidRPr="002D404C">
              <w:rPr>
                <w:bCs/>
                <w:sz w:val="16"/>
                <w:szCs w:val="16"/>
              </w:rPr>
              <w:t>-</w:t>
            </w:r>
            <w:proofErr w:type="spellStart"/>
            <w:r w:rsidRPr="002D404C">
              <w:rPr>
                <w:bCs/>
                <w:sz w:val="16"/>
                <w:szCs w:val="16"/>
              </w:rPr>
              <w:t>Hall</w:t>
            </w:r>
            <w:proofErr w:type="spellEnd"/>
            <w:r w:rsidRPr="002D404C">
              <w:rPr>
                <w:bCs/>
                <w:sz w:val="16"/>
                <w:szCs w:val="16"/>
              </w:rPr>
              <w:t>, 1984</w:t>
            </w:r>
          </w:p>
          <w:p w:rsidR="002D404C" w:rsidRPr="002D404C" w:rsidRDefault="002D404C" w:rsidP="002D404C">
            <w:pPr>
              <w:ind w:left="2"/>
              <w:rPr>
                <w:bCs/>
                <w:sz w:val="16"/>
                <w:szCs w:val="16"/>
              </w:rPr>
            </w:pPr>
            <w:proofErr w:type="spellStart"/>
            <w:r w:rsidRPr="002D404C">
              <w:rPr>
                <w:bCs/>
                <w:sz w:val="16"/>
                <w:szCs w:val="16"/>
              </w:rPr>
              <w:t>Saguy</w:t>
            </w:r>
            <w:proofErr w:type="spellEnd"/>
            <w:r w:rsidRPr="002D404C">
              <w:rPr>
                <w:bCs/>
                <w:sz w:val="16"/>
                <w:szCs w:val="16"/>
              </w:rPr>
              <w:t>, I</w:t>
            </w:r>
            <w:proofErr w:type="gramStart"/>
            <w:r w:rsidRPr="002D404C">
              <w:rPr>
                <w:bCs/>
                <w:sz w:val="16"/>
                <w:szCs w:val="16"/>
              </w:rPr>
              <w:t>.,</w:t>
            </w:r>
            <w:proofErr w:type="gramEnd"/>
            <w:r w:rsidRPr="002D404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bCs/>
                <w:sz w:val="16"/>
                <w:szCs w:val="16"/>
              </w:rPr>
              <w:t>Computer</w:t>
            </w:r>
            <w:proofErr w:type="spellEnd"/>
            <w:r w:rsidRPr="002D404C">
              <w:rPr>
                <w:bCs/>
                <w:sz w:val="16"/>
                <w:szCs w:val="16"/>
              </w:rPr>
              <w:t>-</w:t>
            </w:r>
            <w:proofErr w:type="spellStart"/>
            <w:r w:rsidRPr="002D404C">
              <w:rPr>
                <w:bCs/>
                <w:sz w:val="16"/>
                <w:szCs w:val="16"/>
              </w:rPr>
              <w:t>aided</w:t>
            </w:r>
            <w:proofErr w:type="spellEnd"/>
            <w:r w:rsidRPr="002D404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bCs/>
                <w:sz w:val="16"/>
                <w:szCs w:val="16"/>
              </w:rPr>
              <w:t>Techniques</w:t>
            </w:r>
            <w:proofErr w:type="spellEnd"/>
            <w:r w:rsidRPr="002D404C">
              <w:rPr>
                <w:bCs/>
                <w:sz w:val="16"/>
                <w:szCs w:val="16"/>
              </w:rPr>
              <w:t xml:space="preserve"> in Food Technology, </w:t>
            </w:r>
            <w:proofErr w:type="spellStart"/>
            <w:r w:rsidRPr="002D404C">
              <w:rPr>
                <w:bCs/>
                <w:sz w:val="16"/>
                <w:szCs w:val="16"/>
              </w:rPr>
              <w:t>Marcel</w:t>
            </w:r>
            <w:proofErr w:type="spellEnd"/>
            <w:r w:rsidRPr="002D404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D404C">
              <w:rPr>
                <w:bCs/>
                <w:sz w:val="16"/>
                <w:szCs w:val="16"/>
              </w:rPr>
              <w:t>Dekker</w:t>
            </w:r>
            <w:proofErr w:type="spellEnd"/>
            <w:r w:rsidRPr="002D404C">
              <w:rPr>
                <w:bCs/>
                <w:sz w:val="16"/>
                <w:szCs w:val="16"/>
              </w:rPr>
              <w:t>, 1983</w:t>
            </w:r>
          </w:p>
          <w:p w:rsidR="00F12016" w:rsidRPr="001A2552" w:rsidRDefault="002D404C" w:rsidP="002D404C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 w:rsidRPr="002D404C">
              <w:rPr>
                <w:bCs/>
                <w:szCs w:val="16"/>
              </w:rPr>
              <w:t>Heldman</w:t>
            </w:r>
            <w:proofErr w:type="spellEnd"/>
            <w:r w:rsidRPr="002D404C">
              <w:rPr>
                <w:bCs/>
                <w:szCs w:val="16"/>
              </w:rPr>
              <w:t>, D.R., and Lund, D.B., Handbook of Food Engineering, Boca Raton : CRC Press/Taylor &amp; Francis, 2007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2D404C" w:rsidRDefault="00424110" w:rsidP="00F12016">
            <w:pPr>
              <w:pStyle w:val="DersBasliklar"/>
              <w:rPr>
                <w:szCs w:val="16"/>
              </w:rPr>
            </w:pPr>
            <w:r w:rsidRPr="002D404C">
              <w:rPr>
                <w:szCs w:val="16"/>
              </w:rPr>
              <w:t xml:space="preserve">Dersin </w:t>
            </w:r>
            <w:r w:rsidR="00F12016" w:rsidRPr="002D404C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12016" w:rsidRPr="001A2552" w:rsidRDefault="008B2845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12016" w:rsidRPr="001A2552" w:rsidRDefault="008B2845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12016" w:rsidRPr="001A2552" w:rsidRDefault="008B2845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F12016" w:rsidRPr="001A2552" w:rsidRDefault="00F12016" w:rsidP="00F12016">
      <w:pPr>
        <w:rPr>
          <w:sz w:val="16"/>
          <w:szCs w:val="16"/>
        </w:rPr>
      </w:pPr>
    </w:p>
    <w:p w:rsidR="00F12016" w:rsidRDefault="00F12016"/>
    <w:sectPr w:rsidR="00F12016" w:rsidSect="00C5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urkish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F12016"/>
    <w:rsid w:val="0009049C"/>
    <w:rsid w:val="000D3689"/>
    <w:rsid w:val="002D404C"/>
    <w:rsid w:val="003E587E"/>
    <w:rsid w:val="00424110"/>
    <w:rsid w:val="00436DA6"/>
    <w:rsid w:val="004A628E"/>
    <w:rsid w:val="00662297"/>
    <w:rsid w:val="007A4E55"/>
    <w:rsid w:val="00894F8C"/>
    <w:rsid w:val="008B2845"/>
    <w:rsid w:val="00B26735"/>
    <w:rsid w:val="00B97DDC"/>
    <w:rsid w:val="00C54009"/>
    <w:rsid w:val="00F12016"/>
    <w:rsid w:val="00F7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894F8C"/>
    <w:rPr>
      <w:rFonts w:ascii="Turkish Times New Roman" w:hAnsi="Turkish Times New Roman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894F8C"/>
    <w:rPr>
      <w:rFonts w:ascii="Turkish Times New Roman" w:hAnsi="Turkish Times New Roman"/>
      <w:lang w:val="en-AU"/>
    </w:rPr>
  </w:style>
  <w:style w:type="paragraph" w:customStyle="1" w:styleId="RefsBibl">
    <w:name w:val="Refs/Bibl"/>
    <w:aliases w:val="Alt+re"/>
    <w:basedOn w:val="Normal"/>
    <w:rsid w:val="00894F8C"/>
    <w:pPr>
      <w:tabs>
        <w:tab w:val="right" w:pos="240"/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eastAsia="MS Mincho" w:hAnsi="Times New Roman"/>
      <w:spacing w:val="-2"/>
      <w:kern w:val="28"/>
      <w:sz w:val="1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user</dc:creator>
  <cp:lastModifiedBy>Özge Şakıyan Demirkol</cp:lastModifiedBy>
  <cp:revision>3</cp:revision>
  <dcterms:created xsi:type="dcterms:W3CDTF">2017-01-27T08:26:00Z</dcterms:created>
  <dcterms:modified xsi:type="dcterms:W3CDTF">2018-03-09T07:25:00Z</dcterms:modified>
</cp:coreProperties>
</file>