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23DB3" w:rsidP="00832AEF">
            <w:pPr>
              <w:pStyle w:val="DersBilgileri"/>
              <w:rPr>
                <w:b/>
                <w:bCs/>
                <w:szCs w:val="16"/>
              </w:rPr>
            </w:pPr>
            <w:r>
              <w:rPr>
                <w:b/>
                <w:bCs/>
                <w:szCs w:val="16"/>
              </w:rPr>
              <w:t xml:space="preserve">JFM403 </w:t>
            </w:r>
            <w:r w:rsidRPr="00223DB3">
              <w:rPr>
                <w:b/>
                <w:bCs/>
                <w:szCs w:val="16"/>
              </w:rPr>
              <w:t>Jeofizikte Veri Analizi ve Sunumu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23DB3" w:rsidP="00832AEF">
            <w:pPr>
              <w:pStyle w:val="DersBilgileri"/>
              <w:rPr>
                <w:szCs w:val="16"/>
              </w:rPr>
            </w:pPr>
            <w:r>
              <w:rPr>
                <w:szCs w:val="16"/>
              </w:rPr>
              <w:t>Araş. Gör. Dr. İsmail DEMİRCİ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23DB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23DB3" w:rsidP="00832AEF">
            <w:pPr>
              <w:pStyle w:val="DersBilgileri"/>
              <w:rPr>
                <w:szCs w:val="16"/>
              </w:rPr>
            </w:pPr>
            <w:r>
              <w:rPr>
                <w:szCs w:val="16"/>
              </w:rPr>
              <w:t>Ulusal- 2 AKTS-5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23DB3"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223DB3" w:rsidRDefault="00223DB3" w:rsidP="00223DB3">
            <w:pPr>
              <w:rPr>
                <w:rFonts w:ascii="Calibri" w:hAnsi="Calibri" w:cs="Calibri"/>
                <w:color w:val="000000"/>
                <w:sz w:val="22"/>
                <w:szCs w:val="22"/>
              </w:rPr>
            </w:pPr>
            <w:r>
              <w:rPr>
                <w:rFonts w:ascii="Calibri" w:hAnsi="Calibri" w:cs="Calibri"/>
                <w:color w:val="000000"/>
                <w:sz w:val="22"/>
                <w:szCs w:val="22"/>
              </w:rPr>
              <w:t>Jeofizik verilerden gürültülerin uzaklaştırılması, jeofizikte ölçülen zaman serilerinin Fourier ve Stockwell dönüşümleri ile analizi, jeofizik verilerin yeniden örneklenmesi-zaman ve frekans bölgelerinde süzgeçlenmesi, jeofizik verileri gridleme ve interpolasyon yöntemleri,  bir- iki ve üç-boyutlu jeofizik modellerin tasarımı ve çizimi, jeofizik verilerin ters çözümü, jeofizik parametre haritalarının coğrafi koordinatlarda hazırlanması ve sunulması.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223DB3" w:rsidRDefault="00223DB3" w:rsidP="00223DB3">
            <w:pPr>
              <w:rPr>
                <w:rFonts w:ascii="Calibri" w:hAnsi="Calibri" w:cs="Calibri"/>
                <w:color w:val="000000"/>
                <w:sz w:val="22"/>
                <w:szCs w:val="22"/>
              </w:rPr>
            </w:pPr>
            <w:r>
              <w:rPr>
                <w:rFonts w:ascii="Calibri" w:hAnsi="Calibri" w:cs="Calibri"/>
                <w:color w:val="000000"/>
                <w:sz w:val="22"/>
                <w:szCs w:val="22"/>
              </w:rPr>
              <w:t>Dersin amacı öğrencinin farklı fizik ilkelerine dayalı jeofizik yöntemlerden elde edilen verilerden en nitelikli ve kapsamlı bilginin ortaya konulabilmesini sağlayacak becerilerini geliştirmektir. Bu sayede jeofizik veri ve problemin çözümü arasındaki bağı kolay kurabilmesini sağlamak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23DB3" w:rsidP="00832AEF">
            <w:pPr>
              <w:pStyle w:val="DersBilgileri"/>
              <w:rPr>
                <w:szCs w:val="16"/>
              </w:rPr>
            </w:pPr>
            <w:r>
              <w:rPr>
                <w:szCs w:val="16"/>
              </w:rPr>
              <w:t>3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23DB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23DB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223DB3" w:rsidP="00832AEF">
            <w:pPr>
              <w:pStyle w:val="Kaynakca"/>
              <w:rPr>
                <w:szCs w:val="16"/>
                <w:lang w:val="tr-TR"/>
              </w:rPr>
            </w:pPr>
            <w:r w:rsidRPr="00223DB3">
              <w:rPr>
                <w:szCs w:val="16"/>
                <w:lang w:val="tr-TR"/>
              </w:rPr>
              <w:t>Bölüm ders notları.</w:t>
            </w:r>
          </w:p>
          <w:p w:rsidR="00223DB3" w:rsidRDefault="00223DB3" w:rsidP="00832AEF">
            <w:pPr>
              <w:pStyle w:val="Kaynakca"/>
              <w:rPr>
                <w:szCs w:val="16"/>
                <w:lang w:val="tr-TR"/>
              </w:rPr>
            </w:pPr>
            <w:r w:rsidRPr="00223DB3">
              <w:rPr>
                <w:szCs w:val="16"/>
                <w:lang w:val="tr-TR"/>
              </w:rPr>
              <w:t>Igor Morozov, Glenn Chubak, Shannon Blyth, Interactive 3D/2D visualization for geophysical data processing and interpretation, Computers &amp; Geosciences, Volume 35, Issue 7, July 2009, Pages 1397-1408, ISSN 0098-3004.</w:t>
            </w:r>
          </w:p>
          <w:p w:rsidR="00223DB3" w:rsidRDefault="00223DB3" w:rsidP="00832AEF">
            <w:pPr>
              <w:pStyle w:val="Kaynakca"/>
              <w:rPr>
                <w:szCs w:val="16"/>
                <w:lang w:val="tr-TR"/>
              </w:rPr>
            </w:pPr>
            <w:r w:rsidRPr="00223DB3">
              <w:rPr>
                <w:szCs w:val="16"/>
                <w:lang w:val="tr-TR"/>
              </w:rPr>
              <w:t>Başokur A. T. 2007. Spektral Analiz ve Sayısal Süzgeçler. TMMOB Jeofizik Mühendisleri Odası Eğitim Yayınları, No 8. ISBN 978-9944-89-321-3</w:t>
            </w:r>
          </w:p>
          <w:p w:rsidR="00223DB3" w:rsidRDefault="00223DB3" w:rsidP="00832AEF">
            <w:pPr>
              <w:pStyle w:val="Kaynakca"/>
              <w:rPr>
                <w:szCs w:val="16"/>
                <w:lang w:val="tr-TR"/>
              </w:rPr>
            </w:pPr>
            <w:r w:rsidRPr="00223DB3">
              <w:rPr>
                <w:szCs w:val="16"/>
                <w:lang w:val="tr-TR"/>
              </w:rPr>
              <w:t>Başokur A. T. 2015. Türev Tabanlı Parametre Kestirim Yöntemleri. TMMOB Jeofizik Mühendisleri Odası Eğitim Yayınları, No 22. ISBN 978-605-01-0788-3</w:t>
            </w:r>
          </w:p>
          <w:p w:rsidR="00223DB3" w:rsidRDefault="00223DB3" w:rsidP="00832AEF">
            <w:pPr>
              <w:pStyle w:val="Kaynakca"/>
              <w:rPr>
                <w:szCs w:val="16"/>
                <w:lang w:val="tr-TR"/>
              </w:rPr>
            </w:pPr>
            <w:r w:rsidRPr="00223DB3">
              <w:rPr>
                <w:szCs w:val="16"/>
                <w:lang w:val="tr-TR"/>
              </w:rPr>
              <w:t>Ahrens, James, Geveci, Berk, Law, Charles, ParaView: An End-User Tool for Large Data Visualization, Visualization Handbook, Elsevier, 2005, ISBN-13: 978-0123875822</w:t>
            </w:r>
          </w:p>
          <w:p w:rsidR="00223DB3" w:rsidRDefault="00223DB3" w:rsidP="00832AEF">
            <w:pPr>
              <w:pStyle w:val="Kaynakca"/>
              <w:rPr>
                <w:szCs w:val="16"/>
                <w:lang w:val="tr-TR"/>
              </w:rPr>
            </w:pPr>
            <w:r w:rsidRPr="00223DB3">
              <w:rPr>
                <w:szCs w:val="16"/>
                <w:lang w:val="tr-TR"/>
              </w:rPr>
              <w:t>İnternet kaynakları.</w:t>
            </w:r>
          </w:p>
          <w:p w:rsidR="00223DB3" w:rsidRPr="001A2552" w:rsidRDefault="00223DB3" w:rsidP="00832AEF">
            <w:pPr>
              <w:pStyle w:val="Kaynakca"/>
              <w:rPr>
                <w:szCs w:val="16"/>
                <w:lang w:val="tr-TR"/>
              </w:rPr>
            </w:pPr>
            <w:r w:rsidRPr="00223DB3">
              <w:rPr>
                <w:szCs w:val="16"/>
                <w:lang w:val="tr-TR"/>
              </w:rPr>
              <w:t>Güncel ve süreli yayınlar (Geophysical Prospecting, Geophysics, Journal of Applied Geophysics gibi).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223DB3" w:rsidP="00832AEF">
            <w:pPr>
              <w:pStyle w:val="DersBilgileri"/>
              <w:rPr>
                <w:szCs w:val="16"/>
              </w:rPr>
            </w:pPr>
            <w:r>
              <w:rPr>
                <w:szCs w:val="16"/>
              </w:rPr>
              <w:t>Ulusal- 2 AKTS-5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23DB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23DB3"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23DB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0703"/>
    <w:rsid w:val="00223DB3"/>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96C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95975">
      <w:bodyDiv w:val="1"/>
      <w:marLeft w:val="0"/>
      <w:marRight w:val="0"/>
      <w:marTop w:val="0"/>
      <w:marBottom w:val="0"/>
      <w:divBdr>
        <w:top w:val="none" w:sz="0" w:space="0" w:color="auto"/>
        <w:left w:val="none" w:sz="0" w:space="0" w:color="auto"/>
        <w:bottom w:val="none" w:sz="0" w:space="0" w:color="auto"/>
        <w:right w:val="none" w:sz="0" w:space="0" w:color="auto"/>
      </w:divBdr>
    </w:div>
    <w:div w:id="1159882994">
      <w:bodyDiv w:val="1"/>
      <w:marLeft w:val="0"/>
      <w:marRight w:val="0"/>
      <w:marTop w:val="0"/>
      <w:marBottom w:val="0"/>
      <w:divBdr>
        <w:top w:val="none" w:sz="0" w:space="0" w:color="auto"/>
        <w:left w:val="none" w:sz="0" w:space="0" w:color="auto"/>
        <w:bottom w:val="none" w:sz="0" w:space="0" w:color="auto"/>
        <w:right w:val="none" w:sz="0" w:space="0" w:color="auto"/>
      </w:divBdr>
    </w:div>
    <w:div w:id="2048216866">
      <w:bodyDiv w:val="1"/>
      <w:marLeft w:val="0"/>
      <w:marRight w:val="0"/>
      <w:marTop w:val="0"/>
      <w:marBottom w:val="0"/>
      <w:divBdr>
        <w:top w:val="none" w:sz="0" w:space="0" w:color="auto"/>
        <w:left w:val="none" w:sz="0" w:space="0" w:color="auto"/>
        <w:bottom w:val="none" w:sz="0" w:space="0" w:color="auto"/>
        <w:right w:val="none" w:sz="0" w:space="0" w:color="auto"/>
      </w:divBdr>
    </w:div>
    <w:div w:id="21124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DEMIRCI</dc:creator>
  <cp:keywords/>
  <dc:description/>
  <cp:lastModifiedBy>Ismail DEMIRCI</cp:lastModifiedBy>
  <cp:revision>3</cp:revision>
  <dcterms:created xsi:type="dcterms:W3CDTF">2018-03-12T13:20:00Z</dcterms:created>
  <dcterms:modified xsi:type="dcterms:W3CDTF">2018-03-13T08:12:00Z</dcterms:modified>
</cp:coreProperties>
</file>