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3E" w:rsidRPr="006B0D3E" w:rsidRDefault="006B0D3E" w:rsidP="006B0D3E">
      <w:pPr>
        <w:rPr>
          <w:rFonts w:ascii="Times New Roman" w:hAnsi="Times New Roman" w:cs="Times New Roman"/>
          <w:sz w:val="40"/>
          <w:szCs w:val="40"/>
        </w:rPr>
      </w:pPr>
      <w:r w:rsidRPr="006B0D3E">
        <w:rPr>
          <w:rFonts w:ascii="Times New Roman" w:hAnsi="Times New Roman" w:cs="Times New Roman"/>
          <w:sz w:val="40"/>
          <w:szCs w:val="40"/>
        </w:rPr>
        <w:t>Le phénomène du fake news</w:t>
      </w:r>
    </w:p>
    <w:p w:rsidR="006B0D3E" w:rsidRPr="006B0D3E" w:rsidRDefault="006B0D3E" w:rsidP="006B0D3E">
      <w:pPr>
        <w:rPr>
          <w:rFonts w:ascii="Times New Roman" w:hAnsi="Times New Roman" w:cs="Times New Roman"/>
          <w:sz w:val="24"/>
          <w:szCs w:val="24"/>
        </w:rPr>
      </w:pP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Basuki Purnama, dit « Ahok », gouverneur sortant de Djakarta, a remporté d’une très courte tête le premier tour de l’élection du gouvernorat, mercredi 15 février. Son second, lui, s’annonce extrêmement compliqué.</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Ahok était pourtant donné comme grand favori de cette élection. Il a toujours bénéficié d’une grande popularité pendant son mandat, alors même qu’il est issu de deux minorités – chrétienne (10 % de la population) et chinoise (2 %) – dans le plus grand pays musulman au </w:t>
      </w:r>
      <w:hyperlink r:id="rId6" w:tooltip="Toute l’actualité monde" w:history="1">
        <w:r w:rsidRPr="006B0D3E">
          <w:rPr>
            <w:rStyle w:val="Kpr"/>
            <w:rFonts w:ascii="Times New Roman" w:hAnsi="Times New Roman" w:cs="Times New Roman"/>
            <w:sz w:val="24"/>
            <w:szCs w:val="24"/>
          </w:rPr>
          <w:t>monde</w:t>
        </w:r>
      </w:hyperlink>
      <w:r w:rsidRPr="006B0D3E">
        <w:rPr>
          <w:rFonts w:ascii="Times New Roman" w:hAnsi="Times New Roman" w:cs="Times New Roman"/>
          <w:sz w:val="24"/>
          <w:szCs w:val="24"/>
        </w:rPr>
        <w:t> (90 % de la </w:t>
      </w:r>
      <w:hyperlink r:id="rId7" w:tooltip="Toute l’actualité population" w:history="1">
        <w:r w:rsidRPr="006B0D3E">
          <w:rPr>
            <w:rStyle w:val="Kpr"/>
            <w:rFonts w:ascii="Times New Roman" w:hAnsi="Times New Roman" w:cs="Times New Roman"/>
            <w:sz w:val="24"/>
            <w:szCs w:val="24"/>
          </w:rPr>
          <w:t>population</w:t>
        </w:r>
      </w:hyperlink>
      <w:r w:rsidRPr="006B0D3E">
        <w:rPr>
          <w:rFonts w:ascii="Times New Roman" w:hAnsi="Times New Roman" w:cs="Times New Roman"/>
          <w:sz w:val="24"/>
          <w:szCs w:val="24"/>
        </w:rPr>
        <w:t>).</w:t>
      </w:r>
    </w:p>
    <w:p w:rsidR="006B0D3E" w:rsidRPr="006B0D3E" w:rsidRDefault="006B0D3E" w:rsidP="006B0D3E">
      <w:pPr>
        <w:rPr>
          <w:rFonts w:ascii="Times New Roman" w:hAnsi="Times New Roman" w:cs="Times New Roman"/>
          <w:sz w:val="24"/>
          <w:szCs w:val="24"/>
        </w:rPr>
      </w:pPr>
      <w:hyperlink r:id="rId8" w:history="1">
        <w:r w:rsidRPr="006B0D3E">
          <w:rPr>
            <w:rStyle w:val="Kpr"/>
            <w:rFonts w:ascii="Times New Roman" w:hAnsi="Times New Roman" w:cs="Times New Roman"/>
            <w:sz w:val="24"/>
            <w:szCs w:val="24"/>
          </w:rPr>
          <w:t>La situation actuelle ne s’explique pas seulement par des raisons religieuses ou politiques,</w:t>
        </w:r>
      </w:hyperlink>
      <w:r w:rsidRPr="006B0D3E">
        <w:rPr>
          <w:rFonts w:ascii="Times New Roman" w:hAnsi="Times New Roman" w:cs="Times New Roman"/>
          <w:sz w:val="24"/>
          <w:szCs w:val="24"/>
        </w:rPr>
        <w:t> comme la proximité d’Ahok avec le président Joko Widodo ou la campagne menée par son adversaire musulman à Djakarta, Agus Yudhoyono. Elle doit aussi </w:t>
      </w:r>
      <w:hyperlink r:id="rId9" w:tgtFrame="_blank" w:tooltip="Conjugaison du verbe être" w:history="1">
        <w:r w:rsidRPr="006B0D3E">
          <w:rPr>
            <w:rStyle w:val="Kpr"/>
            <w:rFonts w:ascii="Times New Roman" w:hAnsi="Times New Roman" w:cs="Times New Roman"/>
            <w:sz w:val="24"/>
            <w:szCs w:val="24"/>
          </w:rPr>
          <w:t>être</w:t>
        </w:r>
      </w:hyperlink>
      <w:r w:rsidRPr="006B0D3E">
        <w:rPr>
          <w:rFonts w:ascii="Times New Roman" w:hAnsi="Times New Roman" w:cs="Times New Roman"/>
          <w:sz w:val="24"/>
          <w:szCs w:val="24"/>
        </w:rPr>
        <w:t> comprise comme la conséquence de l’explosion de fausses informations et de canulars circulant sur les </w:t>
      </w:r>
      <w:hyperlink r:id="rId10" w:tooltip="Toute l’actualité réseaux sociaux" w:history="1">
        <w:r w:rsidRPr="006B0D3E">
          <w:rPr>
            <w:rStyle w:val="Kpr"/>
            <w:rFonts w:ascii="Times New Roman" w:hAnsi="Times New Roman" w:cs="Times New Roman"/>
            <w:sz w:val="24"/>
            <w:szCs w:val="24"/>
          </w:rPr>
          <w:t>réseaux sociaux</w:t>
        </w:r>
      </w:hyperlink>
      <w:r w:rsidRPr="006B0D3E">
        <w:rPr>
          <w:rFonts w:ascii="Times New Roman" w:hAnsi="Times New Roman" w:cs="Times New Roman"/>
          <w:sz w:val="24"/>
          <w:szCs w:val="24"/>
        </w:rPr>
        <w:t> indonésiens depuis quelques mois.</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Depuis qu’elle est apparue dans les derniers mois de la campagne américaine, l’expression « fake news » a fini par </w:t>
      </w:r>
      <w:hyperlink r:id="rId11" w:tgtFrame="_blank" w:tooltip="Conjugaison du verbe englober" w:history="1">
        <w:r w:rsidRPr="006B0D3E">
          <w:rPr>
            <w:rStyle w:val="Kpr"/>
            <w:rFonts w:ascii="Times New Roman" w:hAnsi="Times New Roman" w:cs="Times New Roman"/>
            <w:sz w:val="24"/>
            <w:szCs w:val="24"/>
          </w:rPr>
          <w:t>englober</w:t>
        </w:r>
      </w:hyperlink>
      <w:r w:rsidRPr="006B0D3E">
        <w:rPr>
          <w:rFonts w:ascii="Times New Roman" w:hAnsi="Times New Roman" w:cs="Times New Roman"/>
          <w:sz w:val="24"/>
          <w:szCs w:val="24"/>
        </w:rPr>
        <w:t> tellement de significations qu’elle ne veut plus </w:t>
      </w:r>
      <w:hyperlink r:id="rId12" w:tgtFrame="_blank" w:tooltip="Conjugaison du verbe dire" w:history="1">
        <w:r w:rsidRPr="006B0D3E">
          <w:rPr>
            <w:rStyle w:val="Kpr"/>
            <w:rFonts w:ascii="Times New Roman" w:hAnsi="Times New Roman" w:cs="Times New Roman"/>
            <w:sz w:val="24"/>
            <w:szCs w:val="24"/>
          </w:rPr>
          <w:t>dire</w:t>
        </w:r>
      </w:hyperlink>
      <w:r w:rsidRPr="006B0D3E">
        <w:rPr>
          <w:rFonts w:ascii="Times New Roman" w:hAnsi="Times New Roman" w:cs="Times New Roman"/>
          <w:sz w:val="24"/>
          <w:szCs w:val="24"/>
        </w:rPr>
        <w:t> grand-chose. Des politiques l’utilisent pour </w:t>
      </w:r>
      <w:hyperlink r:id="rId13" w:tgtFrame="_blank" w:tooltip="Conjugaison du verbe discréditer" w:history="1">
        <w:r w:rsidRPr="006B0D3E">
          <w:rPr>
            <w:rStyle w:val="Kpr"/>
            <w:rFonts w:ascii="Times New Roman" w:hAnsi="Times New Roman" w:cs="Times New Roman"/>
            <w:sz w:val="24"/>
            <w:szCs w:val="24"/>
          </w:rPr>
          <w:t>discréditer</w:t>
        </w:r>
      </w:hyperlink>
      <w:r w:rsidRPr="006B0D3E">
        <w:rPr>
          <w:rFonts w:ascii="Times New Roman" w:hAnsi="Times New Roman" w:cs="Times New Roman"/>
          <w:sz w:val="24"/>
          <w:szCs w:val="24"/>
        </w:rPr>
        <w:t> les </w:t>
      </w:r>
      <w:hyperlink r:id="rId14" w:tooltip="Toute l’actualité médias" w:history="1">
        <w:r w:rsidRPr="006B0D3E">
          <w:rPr>
            <w:rStyle w:val="Kpr"/>
            <w:rFonts w:ascii="Times New Roman" w:hAnsi="Times New Roman" w:cs="Times New Roman"/>
            <w:sz w:val="24"/>
            <w:szCs w:val="24"/>
          </w:rPr>
          <w:t>médias</w:t>
        </w:r>
      </w:hyperlink>
      <w:r w:rsidRPr="006B0D3E">
        <w:rPr>
          <w:rFonts w:ascii="Times New Roman" w:hAnsi="Times New Roman" w:cs="Times New Roman"/>
          <w:sz w:val="24"/>
          <w:szCs w:val="24"/>
        </w:rPr>
        <w:t> avec qui ils ne sont pas d’accord, des Etats passent des accords avec </w:t>
      </w:r>
      <w:hyperlink r:id="rId15" w:tooltip="Toute l’actualité Facebook" w:history="1">
        <w:r w:rsidRPr="006B0D3E">
          <w:rPr>
            <w:rStyle w:val="Kpr"/>
            <w:rFonts w:ascii="Times New Roman" w:hAnsi="Times New Roman" w:cs="Times New Roman"/>
            <w:sz w:val="24"/>
            <w:szCs w:val="24"/>
          </w:rPr>
          <w:t>Facebook</w:t>
        </w:r>
      </w:hyperlink>
      <w:r w:rsidRPr="006B0D3E">
        <w:rPr>
          <w:rFonts w:ascii="Times New Roman" w:hAnsi="Times New Roman" w:cs="Times New Roman"/>
          <w:sz w:val="24"/>
          <w:szCs w:val="24"/>
        </w:rPr>
        <w:t> pour « les chasser ». Elle est </w:t>
      </w:r>
      <w:hyperlink r:id="rId16" w:history="1">
        <w:r w:rsidRPr="006B0D3E">
          <w:rPr>
            <w:rStyle w:val="Kpr"/>
            <w:rFonts w:ascii="Times New Roman" w:hAnsi="Times New Roman" w:cs="Times New Roman"/>
            <w:sz w:val="24"/>
            <w:szCs w:val="24"/>
          </w:rPr>
          <w:t>« appliquée aussi bien à de vrais articles erronés qu’à de faux articles devenus vrais, dans un flou sémantique généralisé ».</w:t>
        </w:r>
      </w:hyperlink>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En </w:t>
      </w:r>
      <w:hyperlink r:id="rId17" w:tooltip="Toute l’actualité Indonésie" w:history="1">
        <w:r w:rsidRPr="006B0D3E">
          <w:rPr>
            <w:rStyle w:val="Kpr"/>
            <w:rFonts w:ascii="Times New Roman" w:hAnsi="Times New Roman" w:cs="Times New Roman"/>
            <w:sz w:val="24"/>
            <w:szCs w:val="24"/>
          </w:rPr>
          <w:t>Indonésie</w:t>
        </w:r>
      </w:hyperlink>
      <w:r w:rsidRPr="006B0D3E">
        <w:rPr>
          <w:rFonts w:ascii="Times New Roman" w:hAnsi="Times New Roman" w:cs="Times New Roman"/>
          <w:sz w:val="24"/>
          <w:szCs w:val="24"/>
        </w:rPr>
        <w:t>, il s’agit de fausses informations « à l’ancienne », diffusées par des groupes ou des individus dans un but de déstabilisation </w:t>
      </w:r>
      <w:hyperlink r:id="rId18" w:tooltip="Toute l’actualité politique" w:history="1">
        <w:r w:rsidRPr="006B0D3E">
          <w:rPr>
            <w:rStyle w:val="Kpr"/>
            <w:rFonts w:ascii="Times New Roman" w:hAnsi="Times New Roman" w:cs="Times New Roman"/>
            <w:sz w:val="24"/>
            <w:szCs w:val="24"/>
          </w:rPr>
          <w:t>politique</w:t>
        </w:r>
      </w:hyperlink>
      <w:r w:rsidRPr="006B0D3E">
        <w:rPr>
          <w:rFonts w:ascii="Times New Roman" w:hAnsi="Times New Roman" w:cs="Times New Roman"/>
          <w:sz w:val="24"/>
          <w:szCs w:val="24"/>
        </w:rPr>
        <w:t> ou de dénigrement d’une minorité ethnique et religieuse. Elles sont juste assez extrêmes pour être crédibles. Elles résonnent et s’amplifient dans les </w:t>
      </w:r>
      <w:hyperlink r:id="rId19" w:tooltip="Toute l’actualité discussions" w:history="1">
        <w:r w:rsidRPr="006B0D3E">
          <w:rPr>
            <w:rStyle w:val="Kpr"/>
            <w:rFonts w:ascii="Times New Roman" w:hAnsi="Times New Roman" w:cs="Times New Roman"/>
            <w:sz w:val="24"/>
            <w:szCs w:val="24"/>
          </w:rPr>
          <w:t>discussions</w:t>
        </w:r>
      </w:hyperlink>
      <w:r w:rsidRPr="006B0D3E">
        <w:rPr>
          <w:rFonts w:ascii="Times New Roman" w:hAnsi="Times New Roman" w:cs="Times New Roman"/>
          <w:sz w:val="24"/>
          <w:szCs w:val="24"/>
        </w:rPr>
        <w:t>sur WhatsApp et sur Facebook, dont l’Indonésie est un des plus gros utilisateurs au monde. Elles finissent parfois déformées, à force de téléphone arabe, et souvent prises au sérieux, car partagées par des proches.</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Dans cet archipel de 255 millions d’habitants, aux divisions ethniques anciennes, elles ont eu des conséquences visibles, concrètes et inquiétantes qui font passer</w:t>
      </w:r>
      <w:hyperlink r:id="rId20" w:history="1">
        <w:r w:rsidRPr="006B0D3E">
          <w:rPr>
            <w:rStyle w:val="Kpr"/>
            <w:rFonts w:ascii="Times New Roman" w:hAnsi="Times New Roman" w:cs="Times New Roman"/>
            <w:sz w:val="24"/>
            <w:szCs w:val="24"/>
          </w:rPr>
          <w:t> l’hystérie des fake news aux Etats-Unis </w:t>
        </w:r>
      </w:hyperlink>
      <w:r w:rsidRPr="006B0D3E">
        <w:rPr>
          <w:rFonts w:ascii="Times New Roman" w:hAnsi="Times New Roman" w:cs="Times New Roman"/>
          <w:sz w:val="24"/>
          <w:szCs w:val="24"/>
        </w:rPr>
        <w:t>pour une tempête dans un verre d’eau.</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Lors d’un meeting, en septembre, Ahok s’était moqué de ses adversaires, obsédés selon lui par son origine (chinoise) et sa confession (chrétienne). Il a évoqué ironiquement la sourate 51 du Coran qui dit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 Ô les croyants ! Ne prenez pas pour amis les juifs et les chrétiens. Ils sont les amis les uns des autres. Et celui d’entre </w:t>
      </w:r>
      <w:hyperlink r:id="rId21" w:tooltip="Toute l’actualité vous" w:history="1">
        <w:r w:rsidRPr="006B0D3E">
          <w:rPr>
            <w:rStyle w:val="Kpr"/>
            <w:rFonts w:ascii="Times New Roman" w:hAnsi="Times New Roman" w:cs="Times New Roman"/>
            <w:sz w:val="24"/>
            <w:szCs w:val="24"/>
          </w:rPr>
          <w:t>vous</w:t>
        </w:r>
      </w:hyperlink>
      <w:r w:rsidRPr="006B0D3E">
        <w:rPr>
          <w:rFonts w:ascii="Times New Roman" w:hAnsi="Times New Roman" w:cs="Times New Roman"/>
          <w:sz w:val="24"/>
          <w:szCs w:val="24"/>
        </w:rPr>
        <w:t> qui les prend pour amis devient un des leurs.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Ça lui a valu plusieurs plaintes pour blasphème, notamment de l’organisation musulmane extrémiste du Front des défenseurs de l’</w:t>
      </w:r>
      <w:hyperlink r:id="rId22" w:tooltip="Toute l’actualité islam" w:history="1">
        <w:r w:rsidRPr="006B0D3E">
          <w:rPr>
            <w:rStyle w:val="Kpr"/>
            <w:rFonts w:ascii="Times New Roman" w:hAnsi="Times New Roman" w:cs="Times New Roman"/>
            <w:sz w:val="24"/>
            <w:szCs w:val="24"/>
          </w:rPr>
          <w:t>islam</w:t>
        </w:r>
      </w:hyperlink>
      <w:r w:rsidRPr="006B0D3E">
        <w:rPr>
          <w:rFonts w:ascii="Times New Roman" w:hAnsi="Times New Roman" w:cs="Times New Roman"/>
          <w:sz w:val="24"/>
          <w:szCs w:val="24"/>
        </w:rPr>
        <w:t> (FPI) qui l’accuse d’avoir demandé aux musulmans de </w:t>
      </w:r>
      <w:hyperlink r:id="rId23" w:tgtFrame="_blank" w:tooltip="Conjugaison du verbe voter" w:history="1">
        <w:r w:rsidRPr="006B0D3E">
          <w:rPr>
            <w:rStyle w:val="Kpr"/>
            <w:rFonts w:ascii="Times New Roman" w:hAnsi="Times New Roman" w:cs="Times New Roman"/>
            <w:sz w:val="24"/>
            <w:szCs w:val="24"/>
          </w:rPr>
          <w:t>voter</w:t>
        </w:r>
      </w:hyperlink>
      <w:r w:rsidRPr="006B0D3E">
        <w:rPr>
          <w:rFonts w:ascii="Times New Roman" w:hAnsi="Times New Roman" w:cs="Times New Roman"/>
          <w:sz w:val="24"/>
          <w:szCs w:val="24"/>
        </w:rPr>
        <w:t> pour lui en ignorant la dite sourate. Le </w:t>
      </w:r>
      <w:hyperlink r:id="rId24" w:tooltip="Toute l’actualité procès" w:history="1">
        <w:r w:rsidRPr="006B0D3E">
          <w:rPr>
            <w:rStyle w:val="Kpr"/>
            <w:rFonts w:ascii="Times New Roman" w:hAnsi="Times New Roman" w:cs="Times New Roman"/>
            <w:sz w:val="24"/>
            <w:szCs w:val="24"/>
          </w:rPr>
          <w:t>procès</w:t>
        </w:r>
      </w:hyperlink>
      <w:r w:rsidRPr="006B0D3E">
        <w:rPr>
          <w:rFonts w:ascii="Times New Roman" w:hAnsi="Times New Roman" w:cs="Times New Roman"/>
          <w:sz w:val="24"/>
          <w:szCs w:val="24"/>
        </w:rPr>
        <w:t xml:space="preserve">, ouvert en décembre, est </w:t>
      </w:r>
      <w:r w:rsidRPr="006B0D3E">
        <w:rPr>
          <w:rFonts w:ascii="Times New Roman" w:hAnsi="Times New Roman" w:cs="Times New Roman"/>
          <w:sz w:val="24"/>
          <w:szCs w:val="24"/>
        </w:rPr>
        <w:lastRenderedPageBreak/>
        <w:t>toujours en cours. Ahok a démenti catégoriquement tout blasphème, mais pendant toute la fin de la campagne, une peine de 5 ans de prison planait au-dessus de sa tête.</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Depuis septembre, </w:t>
      </w:r>
      <w:hyperlink r:id="rId25" w:history="1">
        <w:r w:rsidRPr="006B0D3E">
          <w:rPr>
            <w:rStyle w:val="Kpr"/>
            <w:rFonts w:ascii="Times New Roman" w:hAnsi="Times New Roman" w:cs="Times New Roman"/>
            <w:sz w:val="24"/>
            <w:szCs w:val="24"/>
          </w:rPr>
          <w:t>trois immenses manifestations rassemblant des centaines de milliers de personnes à l’appel d’organisations musulmanes ont eu lieu à Djakarta</w:t>
        </w:r>
      </w:hyperlink>
      <w:r w:rsidRPr="006B0D3E">
        <w:rPr>
          <w:rFonts w:ascii="Times New Roman" w:hAnsi="Times New Roman" w:cs="Times New Roman"/>
          <w:sz w:val="24"/>
          <w:szCs w:val="24"/>
        </w:rPr>
        <w:t>, demandant la condamnation d’Ahok et la démission du président Widodo.</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Tout cela à cause d’une phrase qu’Ahok n’a, en réalité, jamais prononcé dans le sens dans laquelle elle a été comprise. Le gouverneur de Djakarta a bien évoqué la sourate 51 du Coran, mais n’a jamais demandé aux musulmans de l’ignorer. C’est une vidéo du discours, mise en ligne avec des sous-titres trompeurs, devenue virale et prise pour argent comptant par ceux qui l’ont vu, qui en a été le vecteur.</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Selon le </w:t>
      </w:r>
      <w:hyperlink r:id="rId26" w:history="1">
        <w:r w:rsidRPr="006B0D3E">
          <w:rPr>
            <w:rStyle w:val="Kpr"/>
            <w:rFonts w:ascii="Times New Roman" w:hAnsi="Times New Roman" w:cs="Times New Roman"/>
            <w:sz w:val="24"/>
            <w:szCs w:val="24"/>
          </w:rPr>
          <w:t>Jakarta Post</w:t>
        </w:r>
      </w:hyperlink>
      <w:r w:rsidRPr="006B0D3E">
        <w:rPr>
          <w:rFonts w:ascii="Times New Roman" w:hAnsi="Times New Roman" w:cs="Times New Roman"/>
          <w:sz w:val="24"/>
          <w:szCs w:val="24"/>
        </w:rPr>
        <w:t>, qui l’a vue et traduite en anglais, Ahok dit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 Ne croyez pas ces gens. C’est possible que, dans votre cœur, vous n’allez pas voter pour moi. [Vous êtes] trompés [par ceux qui veulent] </w:t>
      </w:r>
      <w:hyperlink r:id="rId27" w:tgtFrame="_blank" w:tooltip="Conjugaison du verbe utiliser" w:history="1">
        <w:r w:rsidRPr="006B0D3E">
          <w:rPr>
            <w:rStyle w:val="Kpr"/>
            <w:rFonts w:ascii="Times New Roman" w:hAnsi="Times New Roman" w:cs="Times New Roman"/>
            <w:sz w:val="24"/>
            <w:szCs w:val="24"/>
          </w:rPr>
          <w:t>utiliser</w:t>
        </w:r>
      </w:hyperlink>
      <w:r w:rsidRPr="006B0D3E">
        <w:rPr>
          <w:rFonts w:ascii="Times New Roman" w:hAnsi="Times New Roman" w:cs="Times New Roman"/>
          <w:sz w:val="24"/>
          <w:szCs w:val="24"/>
        </w:rPr>
        <w:t> la sourate 51.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Les sous-titres ajoutés omettent « ceux qui veulent », laissant </w:t>
      </w:r>
      <w:hyperlink r:id="rId28" w:tgtFrame="_blank" w:tooltip="Conjugaison du verbe entendre" w:history="1">
        <w:r w:rsidRPr="006B0D3E">
          <w:rPr>
            <w:rStyle w:val="Kpr"/>
            <w:rFonts w:ascii="Times New Roman" w:hAnsi="Times New Roman" w:cs="Times New Roman"/>
            <w:sz w:val="24"/>
            <w:szCs w:val="24"/>
          </w:rPr>
          <w:t>entendre</w:t>
        </w:r>
      </w:hyperlink>
      <w:r w:rsidRPr="006B0D3E">
        <w:rPr>
          <w:rFonts w:ascii="Times New Roman" w:hAnsi="Times New Roman" w:cs="Times New Roman"/>
          <w:sz w:val="24"/>
          <w:szCs w:val="24"/>
        </w:rPr>
        <w:t> qu’Ahok aurait dit « vous êtes trompés par la sourate ». La </w:t>
      </w:r>
      <w:hyperlink r:id="rId29" w:tooltip="Toute l’actualité police" w:history="1">
        <w:r w:rsidRPr="006B0D3E">
          <w:rPr>
            <w:rStyle w:val="Kpr"/>
            <w:rFonts w:ascii="Times New Roman" w:hAnsi="Times New Roman" w:cs="Times New Roman"/>
            <w:sz w:val="24"/>
            <w:szCs w:val="24"/>
          </w:rPr>
          <w:t>police</w:t>
        </w:r>
      </w:hyperlink>
      <w:r w:rsidRPr="006B0D3E">
        <w:rPr>
          <w:rFonts w:ascii="Times New Roman" w:hAnsi="Times New Roman" w:cs="Times New Roman"/>
          <w:sz w:val="24"/>
          <w:szCs w:val="24"/>
        </w:rPr>
        <w:t> indonésienne pense que cette vidéo « a été faite dans le but de </w:t>
      </w:r>
      <w:hyperlink r:id="rId30" w:tgtFrame="_blank" w:tooltip="Conjugaison du verbe propager" w:history="1">
        <w:r w:rsidRPr="006B0D3E">
          <w:rPr>
            <w:rStyle w:val="Kpr"/>
            <w:rFonts w:ascii="Times New Roman" w:hAnsi="Times New Roman" w:cs="Times New Roman"/>
            <w:sz w:val="24"/>
            <w:szCs w:val="24"/>
          </w:rPr>
          <w:t>propager</w:t>
        </w:r>
      </w:hyperlink>
      <w:r w:rsidRPr="006B0D3E">
        <w:rPr>
          <w:rFonts w:ascii="Times New Roman" w:hAnsi="Times New Roman" w:cs="Times New Roman"/>
          <w:sz w:val="24"/>
          <w:szCs w:val="24"/>
        </w:rPr>
        <w:t> des informations pouvant </w:t>
      </w:r>
      <w:hyperlink r:id="rId31" w:tgtFrame="_blank" w:tooltip="Conjugaison du verbe provoquer" w:history="1">
        <w:r w:rsidRPr="006B0D3E">
          <w:rPr>
            <w:rStyle w:val="Kpr"/>
            <w:rFonts w:ascii="Times New Roman" w:hAnsi="Times New Roman" w:cs="Times New Roman"/>
            <w:sz w:val="24"/>
            <w:szCs w:val="24"/>
          </w:rPr>
          <w:t>provoquer</w:t>
        </w:r>
      </w:hyperlink>
      <w:r w:rsidRPr="006B0D3E">
        <w:rPr>
          <w:rFonts w:ascii="Times New Roman" w:hAnsi="Times New Roman" w:cs="Times New Roman"/>
          <w:sz w:val="24"/>
          <w:szCs w:val="24"/>
        </w:rPr>
        <w:t> l’hostilité et la haine ». </w:t>
      </w:r>
      <w:hyperlink r:id="rId32" w:history="1">
        <w:r w:rsidRPr="006B0D3E">
          <w:rPr>
            <w:rStyle w:val="Kpr"/>
            <w:rFonts w:ascii="Times New Roman" w:hAnsi="Times New Roman" w:cs="Times New Roman"/>
            <w:sz w:val="24"/>
            <w:szCs w:val="24"/>
          </w:rPr>
          <w:t>Le Jakarta Post</w:t>
        </w:r>
      </w:hyperlink>
      <w:r w:rsidRPr="006B0D3E">
        <w:rPr>
          <w:rFonts w:ascii="Times New Roman" w:hAnsi="Times New Roman" w:cs="Times New Roman"/>
          <w:sz w:val="24"/>
          <w:szCs w:val="24"/>
        </w:rPr>
        <w:t> considère qu’elle a été « largement responsable de l’indignation contre le gouverneur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L’homme qui l’a mise en ligne sur Facebook a été inculpé pour discours de haine. Pour sa </w:t>
      </w:r>
      <w:hyperlink r:id="rId33" w:tooltip="Toute l’actualité défense" w:history="1">
        <w:r w:rsidRPr="006B0D3E">
          <w:rPr>
            <w:rStyle w:val="Kpr"/>
            <w:rFonts w:ascii="Times New Roman" w:hAnsi="Times New Roman" w:cs="Times New Roman"/>
            <w:sz w:val="24"/>
            <w:szCs w:val="24"/>
          </w:rPr>
          <w:t>défense</w:t>
        </w:r>
      </w:hyperlink>
      <w:r w:rsidRPr="006B0D3E">
        <w:rPr>
          <w:rFonts w:ascii="Times New Roman" w:hAnsi="Times New Roman" w:cs="Times New Roman"/>
          <w:sz w:val="24"/>
          <w:szCs w:val="24"/>
        </w:rPr>
        <w:t>, il dit qu’il voulait seulement </w:t>
      </w:r>
      <w:hyperlink r:id="rId34" w:tgtFrame="_blank" w:tooltip="Conjugaison du verbe discuter" w:history="1">
        <w:r w:rsidRPr="006B0D3E">
          <w:rPr>
            <w:rStyle w:val="Kpr"/>
            <w:rFonts w:ascii="Times New Roman" w:hAnsi="Times New Roman" w:cs="Times New Roman"/>
            <w:sz w:val="24"/>
            <w:szCs w:val="24"/>
          </w:rPr>
          <w:t>discuter</w:t>
        </w:r>
      </w:hyperlink>
      <w:r w:rsidRPr="006B0D3E">
        <w:rPr>
          <w:rFonts w:ascii="Times New Roman" w:hAnsi="Times New Roman" w:cs="Times New Roman"/>
          <w:sz w:val="24"/>
          <w:szCs w:val="24"/>
        </w:rPr>
        <w:t> de </w:t>
      </w:r>
      <w:hyperlink r:id="rId35" w:tooltip="Toute l’actualité politique" w:history="1">
        <w:r w:rsidRPr="006B0D3E">
          <w:rPr>
            <w:rStyle w:val="Kpr"/>
            <w:rFonts w:ascii="Times New Roman" w:hAnsi="Times New Roman" w:cs="Times New Roman"/>
            <w:sz w:val="24"/>
            <w:szCs w:val="24"/>
          </w:rPr>
          <w:t>politique</w:t>
        </w:r>
      </w:hyperlink>
      <w:r w:rsidRPr="006B0D3E">
        <w:rPr>
          <w:rFonts w:ascii="Times New Roman" w:hAnsi="Times New Roman" w:cs="Times New Roman"/>
          <w:sz w:val="24"/>
          <w:szCs w:val="24"/>
        </w:rPr>
        <w:t> avec ses amis et qu’il ne s’était pas rendu compte qu’il avait mal traduit la vidéo.</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Des fantasmes dans un pays connecté</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Il est périlleux de </w:t>
      </w:r>
      <w:hyperlink r:id="rId36" w:tgtFrame="_blank" w:tooltip="Conjugaison du verbe tracer" w:history="1">
        <w:r w:rsidRPr="006B0D3E">
          <w:rPr>
            <w:rStyle w:val="Kpr"/>
            <w:rFonts w:ascii="Times New Roman" w:hAnsi="Times New Roman" w:cs="Times New Roman"/>
            <w:sz w:val="24"/>
            <w:szCs w:val="24"/>
          </w:rPr>
          <w:t>tracer</w:t>
        </w:r>
      </w:hyperlink>
      <w:r w:rsidRPr="006B0D3E">
        <w:rPr>
          <w:rFonts w:ascii="Times New Roman" w:hAnsi="Times New Roman" w:cs="Times New Roman"/>
          <w:sz w:val="24"/>
          <w:szCs w:val="24"/>
        </w:rPr>
        <w:t> une ligne de causalité directe entre une vidéo mal sous-titrée et des manifestations massives, mais le fait est que la circulation d’informations déformées, sciemment ou pas par le bouche-à-oreille numérique, a joué un rôle. A quelques jours de l’élection à Djakarta, </w:t>
      </w:r>
      <w:hyperlink r:id="rId37" w:history="1">
        <w:r w:rsidRPr="006B0D3E">
          <w:rPr>
            <w:rStyle w:val="Kpr"/>
            <w:rFonts w:ascii="Times New Roman" w:hAnsi="Times New Roman" w:cs="Times New Roman"/>
            <w:sz w:val="24"/>
            <w:szCs w:val="24"/>
          </w:rPr>
          <w:t>le Saiful Manjani Research and Consulting (SMRC) a publié les résultats d’un sondage</w:t>
        </w:r>
      </w:hyperlink>
      <w:r w:rsidRPr="006B0D3E">
        <w:rPr>
          <w:rFonts w:ascii="Times New Roman" w:hAnsi="Times New Roman" w:cs="Times New Roman"/>
          <w:sz w:val="24"/>
          <w:szCs w:val="24"/>
        </w:rPr>
        <w:t>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45 % des sondés pensaient que les propos d’Ahok étaient blasphématoires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88 % des sondés reconnaissaient ne pas </w:t>
      </w:r>
      <w:hyperlink r:id="rId38" w:tgtFrame="_blank" w:tooltip="Conjugaison du verbe savoir" w:history="1">
        <w:r w:rsidRPr="006B0D3E">
          <w:rPr>
            <w:rStyle w:val="Kpr"/>
            <w:rFonts w:ascii="Times New Roman" w:hAnsi="Times New Roman" w:cs="Times New Roman"/>
            <w:sz w:val="24"/>
            <w:szCs w:val="24"/>
          </w:rPr>
          <w:t>savoir</w:t>
        </w:r>
      </w:hyperlink>
      <w:r w:rsidRPr="006B0D3E">
        <w:rPr>
          <w:rFonts w:ascii="Times New Roman" w:hAnsi="Times New Roman" w:cs="Times New Roman"/>
          <w:sz w:val="24"/>
          <w:szCs w:val="24"/>
        </w:rPr>
        <w:t> exactement ce qu’il avait dit.</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Dans un pays aussi connecté que l’Indonésie, l’ampleur des échanges en ligne permanents crée une couche de confusion. Selon le gouvernement, 52 % de la population (132 millions de personnes) est connectée, et 129 millions de personnes sont considérées comme des utilisateurs actifs (trois heures et demie par jours) des réseaux sociaux. Dans l’archipel, Facebook est devenu le canal de communication privilégié, avec 88 millions d’utilisateurs, </w:t>
      </w:r>
      <w:hyperlink r:id="rId39" w:history="1">
        <w:r w:rsidRPr="006B0D3E">
          <w:rPr>
            <w:rStyle w:val="Kpr"/>
            <w:rFonts w:ascii="Times New Roman" w:hAnsi="Times New Roman" w:cs="Times New Roman"/>
            <w:sz w:val="24"/>
            <w:szCs w:val="24"/>
          </w:rPr>
          <w:t>selon la multinationale</w:t>
        </w:r>
      </w:hyperlink>
      <w:r w:rsidRPr="006B0D3E">
        <w:rPr>
          <w:rFonts w:ascii="Times New Roman" w:hAnsi="Times New Roman" w:cs="Times New Roman"/>
          <w:sz w:val="24"/>
          <w:szCs w:val="24"/>
        </w:rPr>
        <w:t>. Selon le cabinet eMarketer, les Indonésiens sont même la population </w:t>
      </w:r>
      <w:hyperlink r:id="rId40" w:history="1">
        <w:r w:rsidRPr="006B0D3E">
          <w:rPr>
            <w:rStyle w:val="Kpr"/>
            <w:rFonts w:ascii="Times New Roman" w:hAnsi="Times New Roman" w:cs="Times New Roman"/>
            <w:sz w:val="24"/>
            <w:szCs w:val="24"/>
          </w:rPr>
          <w:t>qui se connecte le plus à Facebook avec un téléphone,</w:t>
        </w:r>
      </w:hyperlink>
      <w:r w:rsidRPr="006B0D3E">
        <w:rPr>
          <w:rFonts w:ascii="Times New Roman" w:hAnsi="Times New Roman" w:cs="Times New Roman"/>
          <w:sz w:val="24"/>
          <w:szCs w:val="24"/>
        </w:rPr>
        <w:t> devant les Etats-Unis.</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lastRenderedPageBreak/>
        <w:t xml:space="preserve">A mesure que le taux de connexion </w:t>
      </w:r>
      <w:proofErr w:type="gramStart"/>
      <w:r w:rsidRPr="006B0D3E">
        <w:rPr>
          <w:rFonts w:ascii="Times New Roman" w:hAnsi="Times New Roman" w:cs="Times New Roman"/>
          <w:sz w:val="24"/>
          <w:szCs w:val="24"/>
        </w:rPr>
        <w:t>ont</w:t>
      </w:r>
      <w:proofErr w:type="gramEnd"/>
      <w:r w:rsidRPr="006B0D3E">
        <w:rPr>
          <w:rFonts w:ascii="Times New Roman" w:hAnsi="Times New Roman" w:cs="Times New Roman"/>
          <w:sz w:val="24"/>
          <w:szCs w:val="24"/>
        </w:rPr>
        <w:t xml:space="preserve"> augmenté, les travers qui en découlent, comme la propagation de fausses informations, ont pris de l’ampleur, atteignant leur paroxysme pendant les derniers mois de la campagne.</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Voici une récente série d’exemples de mensonges, canulars, fausses informations et fantasmes ayant très largement circulé en ligne, obligeant souvent le gouvernement à </w:t>
      </w:r>
      <w:hyperlink r:id="rId41" w:tgtFrame="_blank" w:tooltip="Conjugaison du verbe démentir" w:history="1">
        <w:r w:rsidRPr="006B0D3E">
          <w:rPr>
            <w:rStyle w:val="Kpr"/>
            <w:rFonts w:ascii="Times New Roman" w:hAnsi="Times New Roman" w:cs="Times New Roman"/>
            <w:sz w:val="24"/>
            <w:szCs w:val="24"/>
          </w:rPr>
          <w:t>démentir</w:t>
        </w:r>
      </w:hyperlink>
      <w:r w:rsidRPr="006B0D3E">
        <w:rPr>
          <w:rFonts w:ascii="Times New Roman" w:hAnsi="Times New Roman" w:cs="Times New Roman"/>
          <w:sz w:val="24"/>
          <w:szCs w:val="24"/>
        </w:rPr>
        <w:t>. Le protagoniste y est systématiquement la minorité chinoise :</w:t>
      </w:r>
    </w:p>
    <w:p w:rsidR="006B0D3E" w:rsidRPr="006B0D3E" w:rsidRDefault="006B0D3E" w:rsidP="006B0D3E">
      <w:pPr>
        <w:rPr>
          <w:rFonts w:ascii="Times New Roman" w:hAnsi="Times New Roman" w:cs="Times New Roman"/>
          <w:sz w:val="24"/>
          <w:szCs w:val="24"/>
        </w:rPr>
      </w:pPr>
      <w:hyperlink r:id="rId42" w:history="1">
        <w:r w:rsidRPr="006B0D3E">
          <w:rPr>
            <w:rStyle w:val="Kpr"/>
            <w:rFonts w:ascii="Times New Roman" w:hAnsi="Times New Roman" w:cs="Times New Roman"/>
            <w:sz w:val="24"/>
            <w:szCs w:val="24"/>
          </w:rPr>
          <w:t>10 millions d’ouvriers chinois</w:t>
        </w:r>
      </w:hyperlink>
      <w:r w:rsidRPr="006B0D3E">
        <w:rPr>
          <w:rFonts w:ascii="Times New Roman" w:hAnsi="Times New Roman" w:cs="Times New Roman"/>
          <w:sz w:val="24"/>
          <w:szCs w:val="24"/>
        </w:rPr>
        <w:t> seraient en route vers l’Indonésie. Certains devraient </w:t>
      </w:r>
      <w:hyperlink r:id="rId43" w:tgtFrame="_blank" w:tooltip="Conjugaison du verbe recevoir" w:history="1">
        <w:r w:rsidRPr="006B0D3E">
          <w:rPr>
            <w:rStyle w:val="Kpr"/>
            <w:rFonts w:ascii="Times New Roman" w:hAnsi="Times New Roman" w:cs="Times New Roman"/>
            <w:sz w:val="24"/>
            <w:szCs w:val="24"/>
          </w:rPr>
          <w:t>recevoir</w:t>
        </w:r>
      </w:hyperlink>
      <w:r w:rsidRPr="006B0D3E">
        <w:rPr>
          <w:rFonts w:ascii="Times New Roman" w:hAnsi="Times New Roman" w:cs="Times New Roman"/>
          <w:sz w:val="24"/>
          <w:szCs w:val="24"/>
        </w:rPr>
        <w:t> des papiers pour voter pour Ahok à Djakarta ;</w:t>
      </w:r>
    </w:p>
    <w:p w:rsidR="006B0D3E" w:rsidRPr="006B0D3E" w:rsidRDefault="006B0D3E" w:rsidP="006B0D3E">
      <w:pPr>
        <w:rPr>
          <w:rFonts w:ascii="Times New Roman" w:hAnsi="Times New Roman" w:cs="Times New Roman"/>
          <w:sz w:val="24"/>
          <w:szCs w:val="24"/>
        </w:rPr>
      </w:pPr>
      <w:hyperlink r:id="rId44" w:history="1">
        <w:proofErr w:type="gramStart"/>
        <w:r w:rsidRPr="006B0D3E">
          <w:rPr>
            <w:rStyle w:val="Kpr"/>
            <w:rFonts w:ascii="Times New Roman" w:hAnsi="Times New Roman" w:cs="Times New Roman"/>
            <w:sz w:val="24"/>
            <w:szCs w:val="24"/>
          </w:rPr>
          <w:t>les</w:t>
        </w:r>
        <w:proofErr w:type="gramEnd"/>
        <w:r w:rsidRPr="006B0D3E">
          <w:rPr>
            <w:rStyle w:val="Kpr"/>
            <w:rFonts w:ascii="Times New Roman" w:hAnsi="Times New Roman" w:cs="Times New Roman"/>
            <w:sz w:val="24"/>
            <w:szCs w:val="24"/>
          </w:rPr>
          <w:t xml:space="preserve"> nouveaux billets en circulation ressembleraient aux billets chinois </w:t>
        </w:r>
      </w:hyperlink>
      <w:r w:rsidRPr="006B0D3E">
        <w:rPr>
          <w:rFonts w:ascii="Times New Roman" w:hAnsi="Times New Roman" w:cs="Times New Roman"/>
          <w:sz w:val="24"/>
          <w:szCs w:val="24"/>
        </w:rPr>
        <w:t>car le président Widodo est un agent de Pékin ;</w:t>
      </w:r>
    </w:p>
    <w:p w:rsidR="006B0D3E" w:rsidRPr="006B0D3E" w:rsidRDefault="006B0D3E" w:rsidP="006B0D3E">
      <w:pPr>
        <w:rPr>
          <w:rFonts w:ascii="Times New Roman" w:hAnsi="Times New Roman" w:cs="Times New Roman"/>
          <w:sz w:val="24"/>
          <w:szCs w:val="24"/>
        </w:rPr>
      </w:pPr>
      <w:hyperlink r:id="rId45" w:history="1">
        <w:proofErr w:type="gramStart"/>
        <w:r w:rsidRPr="006B0D3E">
          <w:rPr>
            <w:rStyle w:val="Kpr"/>
            <w:rFonts w:ascii="Times New Roman" w:hAnsi="Times New Roman" w:cs="Times New Roman"/>
            <w:sz w:val="24"/>
            <w:szCs w:val="24"/>
          </w:rPr>
          <w:t>les</w:t>
        </w:r>
        <w:proofErr w:type="gramEnd"/>
        <w:r w:rsidRPr="006B0D3E">
          <w:rPr>
            <w:rStyle w:val="Kpr"/>
            <w:rFonts w:ascii="Times New Roman" w:hAnsi="Times New Roman" w:cs="Times New Roman"/>
            <w:sz w:val="24"/>
            <w:szCs w:val="24"/>
          </w:rPr>
          <w:t xml:space="preserve"> nouveaux vaccins gratuits pour le VPH</w:t>
        </w:r>
      </w:hyperlink>
      <w:r w:rsidRPr="006B0D3E">
        <w:rPr>
          <w:rFonts w:ascii="Times New Roman" w:hAnsi="Times New Roman" w:cs="Times New Roman"/>
          <w:sz w:val="24"/>
          <w:szCs w:val="24"/>
        </w:rPr>
        <w:t> du gouverneur Ahok rendraient les Indonésiennes « de souche » infertiles ;</w:t>
      </w:r>
    </w:p>
    <w:p w:rsidR="006B0D3E" w:rsidRPr="006B0D3E" w:rsidRDefault="006B0D3E" w:rsidP="006B0D3E">
      <w:pPr>
        <w:rPr>
          <w:rFonts w:ascii="Times New Roman" w:hAnsi="Times New Roman" w:cs="Times New Roman"/>
          <w:sz w:val="24"/>
          <w:szCs w:val="24"/>
        </w:rPr>
      </w:pPr>
      <w:hyperlink r:id="rId46" w:history="1">
        <w:proofErr w:type="gramStart"/>
        <w:r w:rsidRPr="006B0D3E">
          <w:rPr>
            <w:rStyle w:val="Kpr"/>
            <w:rFonts w:ascii="Times New Roman" w:hAnsi="Times New Roman" w:cs="Times New Roman"/>
            <w:sz w:val="24"/>
            <w:szCs w:val="24"/>
          </w:rPr>
          <w:t>le</w:t>
        </w:r>
        <w:proofErr w:type="gramEnd"/>
        <w:r w:rsidRPr="006B0D3E">
          <w:rPr>
            <w:rStyle w:val="Kpr"/>
            <w:rFonts w:ascii="Times New Roman" w:hAnsi="Times New Roman" w:cs="Times New Roman"/>
            <w:sz w:val="24"/>
            <w:szCs w:val="24"/>
          </w:rPr>
          <w:t xml:space="preserve"> général en chef des armées aurait insulté « la Chine communiste »</w:t>
        </w:r>
      </w:hyperlink>
      <w:r w:rsidRPr="006B0D3E">
        <w:rPr>
          <w:rFonts w:ascii="Times New Roman" w:hAnsi="Times New Roman" w:cs="Times New Roman"/>
          <w:sz w:val="24"/>
          <w:szCs w:val="24"/>
        </w:rPr>
        <w:t> lors d’un discours pour l’anniversaire du prophète Mahomet.</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 Les fake news contre la </w:t>
      </w:r>
      <w:hyperlink r:id="rId47" w:tooltip="Toute l’actualité Chine" w:history="1">
        <w:r w:rsidRPr="006B0D3E">
          <w:rPr>
            <w:rStyle w:val="Kpr"/>
            <w:rFonts w:ascii="Times New Roman" w:hAnsi="Times New Roman" w:cs="Times New Roman"/>
            <w:sz w:val="24"/>
            <w:szCs w:val="24"/>
          </w:rPr>
          <w:t>Chine</w:t>
        </w:r>
      </w:hyperlink>
      <w:r w:rsidRPr="006B0D3E">
        <w:rPr>
          <w:rFonts w:ascii="Times New Roman" w:hAnsi="Times New Roman" w:cs="Times New Roman"/>
          <w:sz w:val="24"/>
          <w:szCs w:val="24"/>
        </w:rPr>
        <w:t> existent depuis un moment déjà, </w:t>
      </w:r>
      <w:hyperlink r:id="rId48" w:history="1">
        <w:r w:rsidRPr="006B0D3E">
          <w:rPr>
            <w:rStyle w:val="Kpr"/>
            <w:rFonts w:ascii="Times New Roman" w:hAnsi="Times New Roman" w:cs="Times New Roman"/>
            <w:sz w:val="24"/>
            <w:szCs w:val="24"/>
          </w:rPr>
          <w:t>note Damar Juniarto</w:t>
        </w:r>
      </w:hyperlink>
      <w:r w:rsidRPr="006B0D3E">
        <w:rPr>
          <w:rFonts w:ascii="Times New Roman" w:hAnsi="Times New Roman" w:cs="Times New Roman"/>
          <w:sz w:val="24"/>
          <w:szCs w:val="24"/>
        </w:rPr>
        <w:t> de </w:t>
      </w:r>
      <w:hyperlink r:id="rId49" w:history="1">
        <w:r w:rsidRPr="006B0D3E">
          <w:rPr>
            <w:rStyle w:val="Kpr"/>
            <w:rFonts w:ascii="Times New Roman" w:hAnsi="Times New Roman" w:cs="Times New Roman"/>
            <w:sz w:val="24"/>
            <w:szCs w:val="24"/>
          </w:rPr>
          <w:t>l’ONG Safenet</w:t>
        </w:r>
      </w:hyperlink>
      <w:r w:rsidRPr="006B0D3E">
        <w:rPr>
          <w:rFonts w:ascii="Times New Roman" w:hAnsi="Times New Roman" w:cs="Times New Roman"/>
          <w:sz w:val="24"/>
          <w:szCs w:val="24"/>
        </w:rPr>
        <w:t>, beaucoup d’Indonésiens ne sont pas à l’aise avec le nombre croissant d’investisseurs chinois et ça se traduit par de la spéculation et des fausses informations sur WhatsApp ou Facebook.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Une politique répressive et une campagne éducative</w:t>
      </w:r>
      <w:bookmarkStart w:id="0" w:name="_GoBack"/>
      <w:bookmarkEnd w:id="0"/>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Le président Joko Widodo, qui s’était lui-même largement appuyé sur les réseaux sociaux pour </w:t>
      </w:r>
      <w:hyperlink r:id="rId50" w:tgtFrame="_blank" w:tooltip="Conjugaison du verbe mener" w:history="1">
        <w:r w:rsidRPr="006B0D3E">
          <w:rPr>
            <w:rStyle w:val="Kpr"/>
            <w:rFonts w:ascii="Times New Roman" w:hAnsi="Times New Roman" w:cs="Times New Roman"/>
            <w:sz w:val="24"/>
            <w:szCs w:val="24"/>
          </w:rPr>
          <w:t>mener</w:t>
        </w:r>
      </w:hyperlink>
      <w:r w:rsidRPr="006B0D3E">
        <w:rPr>
          <w:rFonts w:ascii="Times New Roman" w:hAnsi="Times New Roman" w:cs="Times New Roman"/>
          <w:sz w:val="24"/>
          <w:szCs w:val="24"/>
        </w:rPr>
        <w:t> sa campagne victorieuse en 2014,</w:t>
      </w:r>
      <w:hyperlink r:id="rId51" w:history="1">
        <w:r w:rsidRPr="006B0D3E">
          <w:rPr>
            <w:rStyle w:val="Kpr"/>
            <w:rFonts w:ascii="Times New Roman" w:hAnsi="Times New Roman" w:cs="Times New Roman"/>
            <w:sz w:val="24"/>
            <w:szCs w:val="24"/>
          </w:rPr>
          <w:t> a annoncé juste avant le Nouvel An</w:t>
        </w:r>
      </w:hyperlink>
      <w:r w:rsidRPr="006B0D3E">
        <w:rPr>
          <w:rFonts w:ascii="Times New Roman" w:hAnsi="Times New Roman" w:cs="Times New Roman"/>
          <w:sz w:val="24"/>
          <w:szCs w:val="24"/>
        </w:rPr>
        <w:t> que son gouvernement allait, comme en </w:t>
      </w:r>
      <w:hyperlink r:id="rId52" w:tooltip="Toute l’actualité Allemagne" w:history="1">
        <w:r w:rsidRPr="006B0D3E">
          <w:rPr>
            <w:rStyle w:val="Kpr"/>
            <w:rFonts w:ascii="Times New Roman" w:hAnsi="Times New Roman" w:cs="Times New Roman"/>
            <w:sz w:val="24"/>
            <w:szCs w:val="24"/>
          </w:rPr>
          <w:t>Allemagne</w:t>
        </w:r>
      </w:hyperlink>
      <w:r w:rsidRPr="006B0D3E">
        <w:rPr>
          <w:rFonts w:ascii="Times New Roman" w:hAnsi="Times New Roman" w:cs="Times New Roman"/>
          <w:sz w:val="24"/>
          <w:szCs w:val="24"/>
        </w:rPr>
        <w:t> ou en </w:t>
      </w:r>
      <w:hyperlink r:id="rId53" w:tooltip="Toute l’actualité France" w:history="1">
        <w:r w:rsidRPr="006B0D3E">
          <w:rPr>
            <w:rStyle w:val="Kpr"/>
            <w:rFonts w:ascii="Times New Roman" w:hAnsi="Times New Roman" w:cs="Times New Roman"/>
            <w:sz w:val="24"/>
            <w:szCs w:val="24"/>
          </w:rPr>
          <w:t>France</w:t>
        </w:r>
      </w:hyperlink>
      <w:r w:rsidRPr="006B0D3E">
        <w:rPr>
          <w:rFonts w:ascii="Times New Roman" w:hAnsi="Times New Roman" w:cs="Times New Roman"/>
          <w:sz w:val="24"/>
          <w:szCs w:val="24"/>
        </w:rPr>
        <w:t>, mener la guerre contre ces fake news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 La diffamation, la haine et les insultes sur les réseaux sociaux inquiètent de plus de plus la population. Nous avons besoin d’une police solide et déterminée.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Le volet répressif comportera </w:t>
      </w:r>
      <w:hyperlink r:id="rId54" w:history="1">
        <w:r w:rsidRPr="006B0D3E">
          <w:rPr>
            <w:rStyle w:val="Kpr"/>
            <w:rFonts w:ascii="Times New Roman" w:hAnsi="Times New Roman" w:cs="Times New Roman"/>
            <w:sz w:val="24"/>
            <w:szCs w:val="24"/>
          </w:rPr>
          <w:t>des poursuites systématiques contre les individus diffusant des fake news</w:t>
        </w:r>
      </w:hyperlink>
      <w:r w:rsidRPr="006B0D3E">
        <w:rPr>
          <w:rFonts w:ascii="Times New Roman" w:hAnsi="Times New Roman" w:cs="Times New Roman"/>
          <w:sz w:val="24"/>
          <w:szCs w:val="24"/>
        </w:rPr>
        <w:t>, un terme que le gouvernement se garde le droit de </w:t>
      </w:r>
      <w:hyperlink r:id="rId55" w:tgtFrame="_blank" w:tooltip="Conjugaison du verbe définir" w:history="1">
        <w:r w:rsidRPr="006B0D3E">
          <w:rPr>
            <w:rStyle w:val="Kpr"/>
            <w:rFonts w:ascii="Times New Roman" w:hAnsi="Times New Roman" w:cs="Times New Roman"/>
            <w:sz w:val="24"/>
            <w:szCs w:val="24"/>
          </w:rPr>
          <w:t>définir</w:t>
        </w:r>
      </w:hyperlink>
      <w:r w:rsidRPr="006B0D3E">
        <w:rPr>
          <w:rFonts w:ascii="Times New Roman" w:hAnsi="Times New Roman" w:cs="Times New Roman"/>
          <w:sz w:val="24"/>
          <w:szCs w:val="24"/>
        </w:rPr>
        <w:t> le cas échéant. Autre option : le blocage administratif de sites diffusant « la haine et la désinformation ». Deux vagues de fermetures ont eu lieu, en novembre et </w:t>
      </w:r>
      <w:hyperlink r:id="rId56" w:history="1">
        <w:r w:rsidRPr="006B0D3E">
          <w:rPr>
            <w:rStyle w:val="Kpr"/>
            <w:rFonts w:ascii="Times New Roman" w:hAnsi="Times New Roman" w:cs="Times New Roman"/>
            <w:sz w:val="24"/>
            <w:szCs w:val="24"/>
          </w:rPr>
          <w:t>début février</w:t>
        </w:r>
      </w:hyperlink>
      <w:r w:rsidRPr="006B0D3E">
        <w:rPr>
          <w:rFonts w:ascii="Times New Roman" w:hAnsi="Times New Roman" w:cs="Times New Roman"/>
          <w:sz w:val="24"/>
          <w:szCs w:val="24"/>
        </w:rPr>
        <w:t>. La limite de cette méthode est, comme nous l’écrivions récemment, que </w:t>
      </w:r>
      <w:hyperlink r:id="rId57" w:history="1">
        <w:r w:rsidRPr="006B0D3E">
          <w:rPr>
            <w:rStyle w:val="Kpr"/>
            <w:rFonts w:ascii="Times New Roman" w:hAnsi="Times New Roman" w:cs="Times New Roman"/>
            <w:sz w:val="24"/>
            <w:szCs w:val="24"/>
          </w:rPr>
          <w:t>« la frontière est mince entre le blocage validé démocratiquement par la loi et la censure politique ».</w:t>
        </w:r>
      </w:hyperlink>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Le gouvernement a lancé, parallèlement, une campagne nationale d’éducation à l’utilisation d’Internet et des réseaux sociaux pour y </w:t>
      </w:r>
      <w:hyperlink r:id="rId58" w:tgtFrame="_blank" w:tooltip="Conjugaison du verbe promouvoir" w:history="1">
        <w:r w:rsidRPr="006B0D3E">
          <w:rPr>
            <w:rStyle w:val="Kpr"/>
            <w:rFonts w:ascii="Times New Roman" w:hAnsi="Times New Roman" w:cs="Times New Roman"/>
            <w:sz w:val="24"/>
            <w:szCs w:val="24"/>
          </w:rPr>
          <w:t>promouvoir</w:t>
        </w:r>
      </w:hyperlink>
      <w:r w:rsidRPr="006B0D3E">
        <w:rPr>
          <w:rFonts w:ascii="Times New Roman" w:hAnsi="Times New Roman" w:cs="Times New Roman"/>
          <w:sz w:val="24"/>
          <w:szCs w:val="24"/>
        </w:rPr>
        <w:t> « une communication positive et productive en accord avec nos valeurs culturelles », </w:t>
      </w:r>
      <w:hyperlink r:id="rId59" w:history="1">
        <w:r w:rsidRPr="006B0D3E">
          <w:rPr>
            <w:rStyle w:val="Kpr"/>
            <w:rFonts w:ascii="Times New Roman" w:hAnsi="Times New Roman" w:cs="Times New Roman"/>
            <w:sz w:val="24"/>
            <w:szCs w:val="24"/>
          </w:rPr>
          <w:t>selon les termes du président Widodo</w:t>
        </w:r>
      </w:hyperlink>
      <w:r w:rsidRPr="006B0D3E">
        <w:rPr>
          <w:rFonts w:ascii="Times New Roman" w:hAnsi="Times New Roman" w:cs="Times New Roman"/>
          <w:sz w:val="24"/>
          <w:szCs w:val="24"/>
        </w:rPr>
        <w:t>. Appelée #TurnBackTheHoax (qu’on peut </w:t>
      </w:r>
      <w:hyperlink r:id="rId60" w:tgtFrame="_blank" w:tooltip="Conjugaison du verbe traduire" w:history="1">
        <w:r w:rsidRPr="006B0D3E">
          <w:rPr>
            <w:rStyle w:val="Kpr"/>
            <w:rFonts w:ascii="Times New Roman" w:hAnsi="Times New Roman" w:cs="Times New Roman"/>
            <w:sz w:val="24"/>
            <w:szCs w:val="24"/>
          </w:rPr>
          <w:t>traduire</w:t>
        </w:r>
      </w:hyperlink>
      <w:r w:rsidRPr="006B0D3E">
        <w:rPr>
          <w:rFonts w:ascii="Times New Roman" w:hAnsi="Times New Roman" w:cs="Times New Roman"/>
          <w:sz w:val="24"/>
          <w:szCs w:val="24"/>
        </w:rPr>
        <w:t> par « renverser le canular »), elle aidera à </w:t>
      </w:r>
      <w:hyperlink r:id="rId61" w:tgtFrame="_blank" w:tooltip="Conjugaison du verbe identifier" w:history="1">
        <w:r w:rsidRPr="006B0D3E">
          <w:rPr>
            <w:rStyle w:val="Kpr"/>
            <w:rFonts w:ascii="Times New Roman" w:hAnsi="Times New Roman" w:cs="Times New Roman"/>
            <w:sz w:val="24"/>
            <w:szCs w:val="24"/>
          </w:rPr>
          <w:t>identifier</w:t>
        </w:r>
      </w:hyperlink>
      <w:r w:rsidRPr="006B0D3E">
        <w:rPr>
          <w:rFonts w:ascii="Times New Roman" w:hAnsi="Times New Roman" w:cs="Times New Roman"/>
          <w:sz w:val="24"/>
          <w:szCs w:val="24"/>
        </w:rPr>
        <w:t> les fausses informations </w:t>
      </w:r>
      <w:hyperlink r:id="rId62" w:history="1">
        <w:r w:rsidRPr="006B0D3E">
          <w:rPr>
            <w:rStyle w:val="Kpr"/>
            <w:rFonts w:ascii="Times New Roman" w:hAnsi="Times New Roman" w:cs="Times New Roman"/>
            <w:sz w:val="24"/>
            <w:szCs w:val="24"/>
          </w:rPr>
          <w:t>et établira une liste de sites « fiables »</w:t>
        </w:r>
      </w:hyperlink>
      <w:r w:rsidRPr="006B0D3E">
        <w:rPr>
          <w:rFonts w:ascii="Times New Roman" w:hAnsi="Times New Roman" w:cs="Times New Roman"/>
          <w:sz w:val="24"/>
          <w:szCs w:val="24"/>
        </w:rPr>
        <w:t>, établie par le gouvernement et des éducateurs.</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lastRenderedPageBreak/>
        <w:t>Des instances musulmanes y sont associées. Le conseil des oulémas, plus haute instance religieuse, </w:t>
      </w:r>
      <w:hyperlink r:id="rId63" w:history="1">
        <w:r w:rsidRPr="006B0D3E">
          <w:rPr>
            <w:rStyle w:val="Kpr"/>
            <w:rFonts w:ascii="Times New Roman" w:hAnsi="Times New Roman" w:cs="Times New Roman"/>
            <w:sz w:val="24"/>
            <w:szCs w:val="24"/>
          </w:rPr>
          <w:t>a déclaré une fatwa contre les fake news</w:t>
        </w:r>
      </w:hyperlink>
      <w:r w:rsidRPr="006B0D3E">
        <w:rPr>
          <w:rFonts w:ascii="Times New Roman" w:hAnsi="Times New Roman" w:cs="Times New Roman"/>
          <w:sz w:val="24"/>
          <w:szCs w:val="24"/>
        </w:rPr>
        <w:t> « pour que les musulmans ne soient plus impliqués ». Nahdlatul Ulama, principale organisation musulmane modérée, voit dans la campagne un moyen de </w:t>
      </w:r>
      <w:hyperlink r:id="rId64" w:tgtFrame="_blank" w:tooltip="Conjugaison du verbe lutter" w:history="1">
        <w:r w:rsidRPr="006B0D3E">
          <w:rPr>
            <w:rStyle w:val="Kpr"/>
            <w:rFonts w:ascii="Times New Roman" w:hAnsi="Times New Roman" w:cs="Times New Roman"/>
            <w:sz w:val="24"/>
            <w:szCs w:val="24"/>
          </w:rPr>
          <w:t>lutter</w:t>
        </w:r>
      </w:hyperlink>
      <w:r w:rsidRPr="006B0D3E">
        <w:rPr>
          <w:rFonts w:ascii="Times New Roman" w:hAnsi="Times New Roman" w:cs="Times New Roman"/>
          <w:sz w:val="24"/>
          <w:szCs w:val="24"/>
        </w:rPr>
        <w:t> contre les discours extrémistes qui prospèrent dans le terreau numérique.</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 </w:t>
      </w:r>
    </w:p>
    <w:p w:rsidR="006B0D3E" w:rsidRPr="006B0D3E" w:rsidRDefault="006B0D3E" w:rsidP="006B0D3E">
      <w:pPr>
        <w:rPr>
          <w:rFonts w:ascii="Times New Roman" w:hAnsi="Times New Roman" w:cs="Times New Roman"/>
          <w:sz w:val="24"/>
          <w:szCs w:val="24"/>
        </w:rPr>
      </w:pPr>
      <w:hyperlink r:id="rId65" w:history="1">
        <w:r w:rsidRPr="006B0D3E">
          <w:rPr>
            <w:rStyle w:val="Kpr"/>
            <w:rFonts w:ascii="Times New Roman" w:hAnsi="Times New Roman" w:cs="Times New Roman"/>
            <w:sz w:val="24"/>
            <w:szCs w:val="24"/>
          </w:rPr>
          <w:t>Sur Vice</w:t>
        </w:r>
      </w:hyperlink>
      <w:r w:rsidRPr="006B0D3E">
        <w:rPr>
          <w:rFonts w:ascii="Times New Roman" w:hAnsi="Times New Roman" w:cs="Times New Roman"/>
          <w:sz w:val="24"/>
          <w:szCs w:val="24"/>
        </w:rPr>
        <w:t>, le responsable numérique de l’organisation, Savic Ali, décrit un problème multiforme qui ne peut être résolu qu’en privilégiant l’approche pédagogique. Que des fausses histoires partagées sur Facebook aient un tel impact est avant tout la conséquence d’un manque d’éducation technologique. Les gens sont constamment connectés, mais beaucoup n’ont jamais appris à </w:t>
      </w:r>
      <w:hyperlink r:id="rId66" w:tgtFrame="_blank" w:tooltip="Conjugaison du verbe avoir" w:history="1">
        <w:r w:rsidRPr="006B0D3E">
          <w:rPr>
            <w:rStyle w:val="Kpr"/>
            <w:rFonts w:ascii="Times New Roman" w:hAnsi="Times New Roman" w:cs="Times New Roman"/>
            <w:sz w:val="24"/>
            <w:szCs w:val="24"/>
          </w:rPr>
          <w:t>avoir</w:t>
        </w:r>
      </w:hyperlink>
      <w:r w:rsidRPr="006B0D3E">
        <w:rPr>
          <w:rFonts w:ascii="Times New Roman" w:hAnsi="Times New Roman" w:cs="Times New Roman"/>
          <w:sz w:val="24"/>
          <w:szCs w:val="24"/>
        </w:rPr>
        <w:t xml:space="preserve"> le réflexe de </w:t>
      </w:r>
      <w:proofErr w:type="gramStart"/>
      <w:r w:rsidRPr="006B0D3E">
        <w:rPr>
          <w:rFonts w:ascii="Times New Roman" w:hAnsi="Times New Roman" w:cs="Times New Roman"/>
          <w:sz w:val="24"/>
          <w:szCs w:val="24"/>
        </w:rPr>
        <w:t>pas </w:t>
      </w:r>
      <w:hyperlink r:id="rId67" w:tgtFrame="_blank" w:tooltip="Conjugaison du verbe croire" w:history="1">
        <w:r w:rsidRPr="006B0D3E">
          <w:rPr>
            <w:rStyle w:val="Kpr"/>
            <w:rFonts w:ascii="Times New Roman" w:hAnsi="Times New Roman" w:cs="Times New Roman"/>
            <w:sz w:val="24"/>
            <w:szCs w:val="24"/>
          </w:rPr>
          <w:t>croire</w:t>
        </w:r>
      </w:hyperlink>
      <w:proofErr w:type="gramEnd"/>
      <w:r w:rsidRPr="006B0D3E">
        <w:rPr>
          <w:rFonts w:ascii="Times New Roman" w:hAnsi="Times New Roman" w:cs="Times New Roman"/>
          <w:sz w:val="24"/>
          <w:szCs w:val="24"/>
        </w:rPr>
        <w:t> tout ce qu’ils lisent ou tout ce que leurs amis leur envoient :</w:t>
      </w:r>
    </w:p>
    <w:p w:rsidR="006B0D3E"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t>« Beaucoup de ces canulars créent des tensions raciales ou religieuses. Ils sont viraux par nature et affectent beaucoup de personnes. Les gens contribuent à la diffusion de ces canulars parce qu’ils ne savent plus qui dit la vérité. »</w:t>
      </w:r>
    </w:p>
    <w:p w:rsidR="00016857" w:rsidRPr="006B0D3E" w:rsidRDefault="006B0D3E" w:rsidP="006B0D3E">
      <w:pPr>
        <w:rPr>
          <w:rFonts w:ascii="Times New Roman" w:hAnsi="Times New Roman" w:cs="Times New Roman"/>
          <w:sz w:val="24"/>
          <w:szCs w:val="24"/>
        </w:rPr>
      </w:pPr>
      <w:r w:rsidRPr="006B0D3E">
        <w:rPr>
          <w:rFonts w:ascii="Times New Roman" w:hAnsi="Times New Roman" w:cs="Times New Roman"/>
          <w:sz w:val="24"/>
          <w:szCs w:val="24"/>
        </w:rPr>
        <w:br/>
      </w:r>
    </w:p>
    <w:sectPr w:rsidR="00016857" w:rsidRPr="006B0D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5357D"/>
    <w:multiLevelType w:val="multilevel"/>
    <w:tmpl w:val="73B6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E77EB"/>
    <w:multiLevelType w:val="multilevel"/>
    <w:tmpl w:val="AF12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3E"/>
    <w:rsid w:val="00016857"/>
    <w:rsid w:val="00566501"/>
    <w:rsid w:val="006B0D3E"/>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B0D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0D3E"/>
    <w:rPr>
      <w:rFonts w:ascii="Tahoma" w:hAnsi="Tahoma" w:cs="Tahoma"/>
      <w:sz w:val="16"/>
      <w:szCs w:val="16"/>
      <w:lang w:val="fr-FR"/>
    </w:rPr>
  </w:style>
  <w:style w:type="character" w:styleId="Kpr">
    <w:name w:val="Hyperlink"/>
    <w:basedOn w:val="VarsaylanParagrafYazTipi"/>
    <w:uiPriority w:val="99"/>
    <w:unhideWhenUsed/>
    <w:rsid w:val="006B0D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B0D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0D3E"/>
    <w:rPr>
      <w:rFonts w:ascii="Tahoma" w:hAnsi="Tahoma" w:cs="Tahoma"/>
      <w:sz w:val="16"/>
      <w:szCs w:val="16"/>
      <w:lang w:val="fr-FR"/>
    </w:rPr>
  </w:style>
  <w:style w:type="character" w:styleId="Kpr">
    <w:name w:val="Hyperlink"/>
    <w:basedOn w:val="VarsaylanParagrafYazTipi"/>
    <w:uiPriority w:val="99"/>
    <w:unhideWhenUsed/>
    <w:rsid w:val="006B0D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2519">
      <w:bodyDiv w:val="1"/>
      <w:marLeft w:val="0"/>
      <w:marRight w:val="0"/>
      <w:marTop w:val="0"/>
      <w:marBottom w:val="0"/>
      <w:divBdr>
        <w:top w:val="none" w:sz="0" w:space="0" w:color="auto"/>
        <w:left w:val="none" w:sz="0" w:space="0" w:color="auto"/>
        <w:bottom w:val="none" w:sz="0" w:space="0" w:color="auto"/>
        <w:right w:val="none" w:sz="0" w:space="0" w:color="auto"/>
      </w:divBdr>
      <w:divsChild>
        <w:div w:id="872034144">
          <w:marLeft w:val="0"/>
          <w:marRight w:val="0"/>
          <w:marTop w:val="0"/>
          <w:marBottom w:val="240"/>
          <w:divBdr>
            <w:top w:val="none" w:sz="0" w:space="0" w:color="auto"/>
            <w:left w:val="none" w:sz="0" w:space="0" w:color="auto"/>
            <w:bottom w:val="none" w:sz="0" w:space="0" w:color="auto"/>
            <w:right w:val="none" w:sz="0" w:space="0" w:color="auto"/>
          </w:divBdr>
          <w:divsChild>
            <w:div w:id="543903781">
              <w:marLeft w:val="0"/>
              <w:marRight w:val="0"/>
              <w:marTop w:val="0"/>
              <w:marBottom w:val="0"/>
              <w:divBdr>
                <w:top w:val="none" w:sz="0" w:space="0" w:color="auto"/>
                <w:left w:val="none" w:sz="0" w:space="0" w:color="auto"/>
                <w:bottom w:val="none" w:sz="0" w:space="0" w:color="auto"/>
                <w:right w:val="none" w:sz="0" w:space="0" w:color="auto"/>
              </w:divBdr>
              <w:divsChild>
                <w:div w:id="1425223200">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132165573">
          <w:marLeft w:val="0"/>
          <w:marRight w:val="0"/>
          <w:marTop w:val="0"/>
          <w:marBottom w:val="0"/>
          <w:divBdr>
            <w:top w:val="none" w:sz="0" w:space="0" w:color="auto"/>
            <w:left w:val="none" w:sz="0" w:space="0" w:color="auto"/>
            <w:bottom w:val="none" w:sz="0" w:space="0" w:color="auto"/>
            <w:right w:val="none" w:sz="0" w:space="0" w:color="auto"/>
          </w:divBdr>
          <w:divsChild>
            <w:div w:id="455373657">
              <w:blockQuote w:val="1"/>
              <w:marLeft w:val="0"/>
              <w:marRight w:val="0"/>
              <w:marTop w:val="300"/>
              <w:marBottom w:val="300"/>
              <w:divBdr>
                <w:top w:val="none" w:sz="0" w:space="0" w:color="auto"/>
                <w:left w:val="single" w:sz="24" w:space="12" w:color="B9C0C5"/>
                <w:bottom w:val="none" w:sz="0" w:space="0" w:color="auto"/>
                <w:right w:val="none" w:sz="0" w:space="0" w:color="auto"/>
              </w:divBdr>
            </w:div>
            <w:div w:id="1190804088">
              <w:blockQuote w:val="1"/>
              <w:marLeft w:val="0"/>
              <w:marRight w:val="0"/>
              <w:marTop w:val="300"/>
              <w:marBottom w:val="300"/>
              <w:divBdr>
                <w:top w:val="none" w:sz="0" w:space="0" w:color="auto"/>
                <w:left w:val="single" w:sz="24" w:space="12" w:color="B9C0C5"/>
                <w:bottom w:val="none" w:sz="0" w:space="0" w:color="auto"/>
                <w:right w:val="none" w:sz="0" w:space="0" w:color="auto"/>
              </w:divBdr>
            </w:div>
            <w:div w:id="941379486">
              <w:blockQuote w:val="1"/>
              <w:marLeft w:val="0"/>
              <w:marRight w:val="0"/>
              <w:marTop w:val="300"/>
              <w:marBottom w:val="300"/>
              <w:divBdr>
                <w:top w:val="none" w:sz="0" w:space="0" w:color="auto"/>
                <w:left w:val="single" w:sz="24" w:space="12" w:color="B9C0C5"/>
                <w:bottom w:val="none" w:sz="0" w:space="0" w:color="auto"/>
                <w:right w:val="none" w:sz="0" w:space="0" w:color="auto"/>
              </w:divBdr>
            </w:div>
            <w:div w:id="2084447580">
              <w:blockQuote w:val="1"/>
              <w:marLeft w:val="0"/>
              <w:marRight w:val="0"/>
              <w:marTop w:val="300"/>
              <w:marBottom w:val="300"/>
              <w:divBdr>
                <w:top w:val="none" w:sz="0" w:space="0" w:color="auto"/>
                <w:left w:val="single" w:sz="24" w:space="12" w:color="B9C0C5"/>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jugaison.lemonde.fr/conjugaison/premier-groupe/discr%C3%A9diter/" TargetMode="External"/><Relationship Id="rId18" Type="http://schemas.openxmlformats.org/officeDocument/2006/relationships/hyperlink" Target="http://www.lemonde.fr/politique/" TargetMode="External"/><Relationship Id="rId26" Type="http://schemas.openxmlformats.org/officeDocument/2006/relationships/hyperlink" Target="http://www.thejakartapost.com/news/2016/11/25/ahoks-fiercest-critics-face-hate-speech-charges.html" TargetMode="External"/><Relationship Id="rId39" Type="http://schemas.openxmlformats.org/officeDocument/2006/relationships/hyperlink" Target="https://www.bloomberg.com/news/articles/2016-11-23/facebook-is-next-on-indonesia-s-tax-list-as-google-deal-nears" TargetMode="External"/><Relationship Id="rId21" Type="http://schemas.openxmlformats.org/officeDocument/2006/relationships/hyperlink" Target="http://www.lemonde.fr/vous/" TargetMode="External"/><Relationship Id="rId34" Type="http://schemas.openxmlformats.org/officeDocument/2006/relationships/hyperlink" Target="https://conjugaison.lemonde.fr/conjugaison/premier-groupe/discuter/" TargetMode="External"/><Relationship Id="rId42" Type="http://schemas.openxmlformats.org/officeDocument/2006/relationships/hyperlink" Target="http://time.com/4620419/indonesia-fake-news-ahok-chinese-christian-islam/" TargetMode="External"/><Relationship Id="rId47" Type="http://schemas.openxmlformats.org/officeDocument/2006/relationships/hyperlink" Target="http://www.lemonde.fr/chine/" TargetMode="External"/><Relationship Id="rId50" Type="http://schemas.openxmlformats.org/officeDocument/2006/relationships/hyperlink" Target="https://conjugaison.lemonde.fr/conjugaison/premier-groupe/mener/" TargetMode="External"/><Relationship Id="rId55" Type="http://schemas.openxmlformats.org/officeDocument/2006/relationships/hyperlink" Target="https://conjugaison.lemonde.fr/conjugaison/deuxieme-groupe/d%C3%A9finir/" TargetMode="External"/><Relationship Id="rId63" Type="http://schemas.openxmlformats.org/officeDocument/2006/relationships/hyperlink" Target="http://www.reuters.com/article/indonesia-politics-fakenews-int-idUSKBN15G3PI" TargetMode="External"/><Relationship Id="rId68" Type="http://schemas.openxmlformats.org/officeDocument/2006/relationships/fontTable" Target="fontTable.xml"/><Relationship Id="rId7" Type="http://schemas.openxmlformats.org/officeDocument/2006/relationships/hyperlink" Target="http://www.lemonde.fr/demographie/" TargetMode="External"/><Relationship Id="rId2" Type="http://schemas.openxmlformats.org/officeDocument/2006/relationships/styles" Target="styles.xml"/><Relationship Id="rId16" Type="http://schemas.openxmlformats.org/officeDocument/2006/relationships/hyperlink" Target="http://www.lemonde.fr/les-decodeurs/article/2017/01/31/pourquoi-il-faut-arreter-de-parler-de-fake-news_5072404_4355770.html" TargetMode="External"/><Relationship Id="rId29" Type="http://schemas.openxmlformats.org/officeDocument/2006/relationships/hyperlink" Target="http://www.lemonde.fr/police/" TargetMode="External"/><Relationship Id="rId1" Type="http://schemas.openxmlformats.org/officeDocument/2006/relationships/numbering" Target="numbering.xml"/><Relationship Id="rId6" Type="http://schemas.openxmlformats.org/officeDocument/2006/relationships/hyperlink" Target="http://www.lemonde.fr/afrique-monde/" TargetMode="External"/><Relationship Id="rId11" Type="http://schemas.openxmlformats.org/officeDocument/2006/relationships/hyperlink" Target="https://conjugaison.lemonde.fr/conjugaison/premier-groupe/englober/" TargetMode="External"/><Relationship Id="rId24" Type="http://schemas.openxmlformats.org/officeDocument/2006/relationships/hyperlink" Target="http://www.lemonde.fr/proces/" TargetMode="External"/><Relationship Id="rId32" Type="http://schemas.openxmlformats.org/officeDocument/2006/relationships/hyperlink" Target="http://www.thejakartapost.com/news/2016/11/25/ahoks-fiercest-critics-face-hate-speech-charges.html" TargetMode="External"/><Relationship Id="rId37" Type="http://schemas.openxmlformats.org/officeDocument/2006/relationships/hyperlink" Target="https://www.theguardian.com/world/2017/feb/14/jakarta-governor-election-a-litmus-test-of-indonesian-islam" TargetMode="External"/><Relationship Id="rId40" Type="http://schemas.openxmlformats.org/officeDocument/2006/relationships/hyperlink" Target="https://www.emarketer.com/Article/Facebook-Users-Indonesia-Have-Highest-Mobile-Usage-Rate-Worldwide/1011896" TargetMode="External"/><Relationship Id="rId45" Type="http://schemas.openxmlformats.org/officeDocument/2006/relationships/hyperlink" Target="http://time.com/4620419/indonesia-fake-news-ahok-chinese-christian-islam/" TargetMode="External"/><Relationship Id="rId53" Type="http://schemas.openxmlformats.org/officeDocument/2006/relationships/hyperlink" Target="http://www.lemonde.fr/europeennes-france/" TargetMode="External"/><Relationship Id="rId58" Type="http://schemas.openxmlformats.org/officeDocument/2006/relationships/hyperlink" Target="https://conjugaison.lemonde.fr/conjugaison/troisieme-groupe/promouvoir/" TargetMode="External"/><Relationship Id="rId66" Type="http://schemas.openxmlformats.org/officeDocument/2006/relationships/hyperlink" Target="https://conjugaison.lemonde.fr/conjugaison/auxiliaire/avoir/" TargetMode="External"/><Relationship Id="rId5" Type="http://schemas.openxmlformats.org/officeDocument/2006/relationships/webSettings" Target="webSettings.xml"/><Relationship Id="rId15" Type="http://schemas.openxmlformats.org/officeDocument/2006/relationships/hyperlink" Target="http://www.lemonde.fr/facebook/" TargetMode="External"/><Relationship Id="rId23" Type="http://schemas.openxmlformats.org/officeDocument/2006/relationships/hyperlink" Target="https://conjugaison.lemonde.fr/conjugaison/premier-groupe/voter/" TargetMode="External"/><Relationship Id="rId28" Type="http://schemas.openxmlformats.org/officeDocument/2006/relationships/hyperlink" Target="https://conjugaison.lemonde.fr/conjugaison/troisieme-groupe/entendre/" TargetMode="External"/><Relationship Id="rId36" Type="http://schemas.openxmlformats.org/officeDocument/2006/relationships/hyperlink" Target="https://conjugaison.lemonde.fr/conjugaison/premier-groupe/tracer/" TargetMode="External"/><Relationship Id="rId49" Type="http://schemas.openxmlformats.org/officeDocument/2006/relationships/hyperlink" Target="http://safenetvoice.org/" TargetMode="External"/><Relationship Id="rId57" Type="http://schemas.openxmlformats.org/officeDocument/2006/relationships/hyperlink" Target="http://www.lemonde.fr/idees/article/2017/02/02/la-traque-ardue-des-fake-news_5073312_3232.html" TargetMode="External"/><Relationship Id="rId61" Type="http://schemas.openxmlformats.org/officeDocument/2006/relationships/hyperlink" Target="https://conjugaison.lemonde.fr/conjugaison/premier-groupe/identifier/" TargetMode="External"/><Relationship Id="rId10" Type="http://schemas.openxmlformats.org/officeDocument/2006/relationships/hyperlink" Target="http://www.lemonde.fr/reseaux-sociaux/" TargetMode="External"/><Relationship Id="rId19" Type="http://schemas.openxmlformats.org/officeDocument/2006/relationships/hyperlink" Target="http://www.lemonde.fr/discussions/" TargetMode="External"/><Relationship Id="rId31" Type="http://schemas.openxmlformats.org/officeDocument/2006/relationships/hyperlink" Target="https://conjugaison.lemonde.fr/conjugaison/premier-groupe/provoquer/" TargetMode="External"/><Relationship Id="rId44" Type="http://schemas.openxmlformats.org/officeDocument/2006/relationships/hyperlink" Target="http://time.com/4620419/indonesia-fake-news-ahok-chinese-christian-islam/" TargetMode="External"/><Relationship Id="rId52" Type="http://schemas.openxmlformats.org/officeDocument/2006/relationships/hyperlink" Target="http://www.lemonde.fr/allemagne/" TargetMode="External"/><Relationship Id="rId60" Type="http://schemas.openxmlformats.org/officeDocument/2006/relationships/hyperlink" Target="https://conjugaison.lemonde.fr/conjugaison/troisieme-groupe/traduire/" TargetMode="External"/><Relationship Id="rId65" Type="http://schemas.openxmlformats.org/officeDocument/2006/relationships/hyperlink" Target="https://www.vice.com/en_id/article/how-indonesian-muslim-organizations-are-fighting-back-against-fake-news" TargetMode="External"/><Relationship Id="rId4" Type="http://schemas.openxmlformats.org/officeDocument/2006/relationships/settings" Target="settings.xml"/><Relationship Id="rId9" Type="http://schemas.openxmlformats.org/officeDocument/2006/relationships/hyperlink" Target="https://conjugaison.lemonde.fr/conjugaison/auxiliaire/%C3%AAtre/" TargetMode="External"/><Relationship Id="rId14" Type="http://schemas.openxmlformats.org/officeDocument/2006/relationships/hyperlink" Target="http://www.lemonde.fr/actualite-medias/" TargetMode="External"/><Relationship Id="rId22" Type="http://schemas.openxmlformats.org/officeDocument/2006/relationships/hyperlink" Target="http://www.lemonde.fr/islam/" TargetMode="External"/><Relationship Id="rId27" Type="http://schemas.openxmlformats.org/officeDocument/2006/relationships/hyperlink" Target="https://conjugaison.lemonde.fr/conjugaison/premier-groupe/utiliser/" TargetMode="External"/><Relationship Id="rId30" Type="http://schemas.openxmlformats.org/officeDocument/2006/relationships/hyperlink" Target="https://conjugaison.lemonde.fr/conjugaison/premier-groupe/propager/" TargetMode="External"/><Relationship Id="rId35" Type="http://schemas.openxmlformats.org/officeDocument/2006/relationships/hyperlink" Target="http://www.lemonde.fr/afrique-politique/" TargetMode="External"/><Relationship Id="rId43" Type="http://schemas.openxmlformats.org/officeDocument/2006/relationships/hyperlink" Target="https://conjugaison.lemonde.fr/conjugaison/troisieme-groupe/recevoir/" TargetMode="External"/><Relationship Id="rId48" Type="http://schemas.openxmlformats.org/officeDocument/2006/relationships/hyperlink" Target="http://www.scmp.com/week-asia/politics/article/2056627/how-indonesias-anti-chinese-fake-news-problem-spun-out-control" TargetMode="External"/><Relationship Id="rId56" Type="http://schemas.openxmlformats.org/officeDocument/2006/relationships/hyperlink" Target="http://www.reuters.com/article/indonesia-politics-fakenews-int-idUSKBN15G3PI" TargetMode="External"/><Relationship Id="rId64" Type="http://schemas.openxmlformats.org/officeDocument/2006/relationships/hyperlink" Target="https://conjugaison.lemonde.fr/conjugaison/premier-groupe/lutter/" TargetMode="External"/><Relationship Id="rId69" Type="http://schemas.openxmlformats.org/officeDocument/2006/relationships/theme" Target="theme/theme1.xml"/><Relationship Id="rId8" Type="http://schemas.openxmlformats.org/officeDocument/2006/relationships/hyperlink" Target="http://www.lemonde.fr/asie-pacifique/article/2017/02/14/en-indonesie-un-scrutin-test-pour-la-tolerance-ethnique-et-religieuse_5079411_3216.html" TargetMode="External"/><Relationship Id="rId51" Type="http://schemas.openxmlformats.org/officeDocument/2006/relationships/hyperlink" Target="https://twitter.com/jokowi/status/814499706432733189" TargetMode="External"/><Relationship Id="rId3" Type="http://schemas.microsoft.com/office/2007/relationships/stylesWithEffects" Target="stylesWithEffects.xml"/><Relationship Id="rId12" Type="http://schemas.openxmlformats.org/officeDocument/2006/relationships/hyperlink" Target="https://conjugaison.lemonde.fr/conjugaison/troisieme-groupe/dire/" TargetMode="External"/><Relationship Id="rId17" Type="http://schemas.openxmlformats.org/officeDocument/2006/relationships/hyperlink" Target="http://www.lemonde.fr/indonesie/" TargetMode="External"/><Relationship Id="rId25" Type="http://schemas.openxmlformats.org/officeDocument/2006/relationships/hyperlink" Target="http://www.lemonde.fr/asie-pacifique/article/2016/11/04/maree-blanche-islamiste-dans-les-rues-de-djakarta_5025643_3216.html" TargetMode="External"/><Relationship Id="rId33" Type="http://schemas.openxmlformats.org/officeDocument/2006/relationships/hyperlink" Target="http://www.lemonde.fr/defense/" TargetMode="External"/><Relationship Id="rId38" Type="http://schemas.openxmlformats.org/officeDocument/2006/relationships/hyperlink" Target="https://conjugaison.lemonde.fr/conjugaison/troisieme-groupe/savoir/" TargetMode="External"/><Relationship Id="rId46" Type="http://schemas.openxmlformats.org/officeDocument/2006/relationships/hyperlink" Target="http://www.beritasatu.com/hukum/405653-bareskrim-selidiki-penyebar-isu-hoax-soal-panglima-tni.html" TargetMode="External"/><Relationship Id="rId59" Type="http://schemas.openxmlformats.org/officeDocument/2006/relationships/hyperlink" Target="http://www.thejakartapost.com/news/2016/12/30/jokowi-declares-fight-against-disseminators-of-fake-news.html" TargetMode="External"/><Relationship Id="rId67" Type="http://schemas.openxmlformats.org/officeDocument/2006/relationships/hyperlink" Target="https://conjugaison.lemonde.fr/conjugaison/troisieme-groupe/croire/" TargetMode="External"/><Relationship Id="rId20" Type="http://schemas.openxmlformats.org/officeDocument/2006/relationships/hyperlink" Target="http://www.lemonde.fr/idees/article/2017/02/08/les-fake-news-n-ont-pas-decide-de-l-election-de-trump_5076624_3232.html" TargetMode="External"/><Relationship Id="rId41" Type="http://schemas.openxmlformats.org/officeDocument/2006/relationships/hyperlink" Target="https://conjugaison.lemonde.fr/conjugaison/troisieme-groupe/d%C3%A9mentir/" TargetMode="External"/><Relationship Id="rId54" Type="http://schemas.openxmlformats.org/officeDocument/2006/relationships/hyperlink" Target="http://www.thejakartapost.com/news/2016/12/30/jokowi-declares-fight-against-disseminators-of-fake-news.html" TargetMode="External"/><Relationship Id="rId62" Type="http://schemas.openxmlformats.org/officeDocument/2006/relationships/hyperlink" Target="http://eyewitness.thejakartaglobe.com/news/anti-hoax-campaign-kicks-off-indonesi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2436</Words>
  <Characters>13888</Characters>
  <Application>Microsoft Office Word</Application>
  <DocSecurity>0</DocSecurity>
  <Lines>115</Lines>
  <Paragraphs>32</Paragraphs>
  <ScaleCrop>false</ScaleCrop>
  <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2018-03-08T10:44:00Z</dcterms:created>
  <dcterms:modified xsi:type="dcterms:W3CDTF">2018-03-08T10:49:00Z</dcterms:modified>
</cp:coreProperties>
</file>