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D79" w:rsidRPr="00890D79" w:rsidRDefault="00890D79" w:rsidP="00890D79">
      <w:pPr>
        <w:rPr>
          <w:rFonts w:ascii="Times New Roman" w:hAnsi="Times New Roman" w:cs="Times New Roman"/>
          <w:sz w:val="48"/>
          <w:szCs w:val="48"/>
        </w:rPr>
      </w:pPr>
      <w:r w:rsidRPr="00890D79">
        <w:rPr>
          <w:rFonts w:ascii="Times New Roman" w:hAnsi="Times New Roman" w:cs="Times New Roman"/>
          <w:sz w:val="48"/>
          <w:szCs w:val="48"/>
        </w:rPr>
        <w:t>Les personnes âgées et la société</w:t>
      </w:r>
      <w:bookmarkStart w:id="0" w:name="_GoBack"/>
      <w:bookmarkEnd w:id="0"/>
    </w:p>
    <w:p w:rsid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 xml:space="preserve">« Veiller sur mes parents », le service que </w:t>
      </w:r>
      <w:proofErr w:type="gramStart"/>
      <w:r w:rsidRPr="00890D79">
        <w:rPr>
          <w:rFonts w:ascii="Times New Roman" w:hAnsi="Times New Roman" w:cs="Times New Roman"/>
          <w:sz w:val="28"/>
          <w:szCs w:val="28"/>
        </w:rPr>
        <w:t>généralise La</w:t>
      </w:r>
      <w:proofErr w:type="gramEnd"/>
      <w:r w:rsidRPr="00890D79">
        <w:rPr>
          <w:rFonts w:ascii="Times New Roman" w:hAnsi="Times New Roman" w:cs="Times New Roman"/>
          <w:sz w:val="28"/>
          <w:szCs w:val="28"/>
        </w:rPr>
        <w:t xml:space="preserve"> Poste, inquiète les </w:t>
      </w:r>
      <w:r>
        <w:rPr>
          <w:rFonts w:ascii="Times New Roman" w:hAnsi="Times New Roman" w:cs="Times New Roman"/>
          <w:sz w:val="28"/>
          <w:szCs w:val="28"/>
        </w:rPr>
        <w:t>facteurs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>Quatre fois par semaine, Christine rend visite à Auguste, 94 ans. Elle prend de ses nouvelles, s’enquiert de ses besoins, s’assure qu’il va bien. Après une dizaine de minutes et un formulaire rempli, elle repart dans sa </w:t>
      </w:r>
      <w:hyperlink r:id="rId5" w:tooltip="Toute l’actualité voiture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voiture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jaune. Christine est factrice depuis treize ans. Depuis deux mois, cette quinquagénaire d’Eure-et-Loir assure le nouveau service à destination des personnes âgées assuré par La Poste, </w:t>
      </w:r>
      <w:hyperlink r:id="rId6" w:tgtFrame="_blank" w:tooltip="Conjugaison du verbe veiller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Veiller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sur mes parents (VSMP). Disponible dans l’ensemble du pays depuis le 22 mai, il est proposé depuis quelques mois dans certaines régions pilotes, comme les Pays de la Loire.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>C’est Mireille, la fille d’Auguste, qui a souscrit ce service. « Je cherchais quelque chose qui me sécurise », explique cette femme de 68 ans vivant à une soixantaine de kilomètres de son père. Hantée par l’idée que ce dernier chute, elle n’a pas hésité. « Le fait que ça soit La Poste a beaucoup compté dans mon choix, assure-t-elle. J’ai plus confiance [en Christine] que dans une </w:t>
      </w:r>
      <w:hyperlink r:id="rId7" w:tooltip="Toute l’actualité aide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aide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à domicile. Avant d’ajouter : Elle allait déjà lui </w:t>
      </w:r>
      <w:hyperlink r:id="rId8" w:tgtFrame="_blank" w:tooltip="Conjugaison du verbe parler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parler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avant, mais elle entrait moins souvent. Là, c’est un service payant qu’elle est obligée de faire. »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>Formation et habilitation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 xml:space="preserve">« VSMP fait partie des missions des facteurs et rentre dans le cadre de leur tournée », explique </w:t>
      </w:r>
      <w:proofErr w:type="spellStart"/>
      <w:r w:rsidRPr="00890D79">
        <w:rPr>
          <w:rFonts w:ascii="Times New Roman" w:hAnsi="Times New Roman" w:cs="Times New Roman"/>
          <w:sz w:val="28"/>
          <w:szCs w:val="28"/>
        </w:rPr>
        <w:t>Eric</w:t>
      </w:r>
      <w:proofErr w:type="spellEnd"/>
      <w:r w:rsidRPr="00890D79">
        <w:rPr>
          <w:rFonts w:ascii="Times New Roman" w:hAnsi="Times New Roman" w:cs="Times New Roman"/>
          <w:sz w:val="28"/>
          <w:szCs w:val="28"/>
        </w:rPr>
        <w:t xml:space="preserve"> Baudrillard, directeur des services aux particuliers de La Poste. Après une première </w:t>
      </w:r>
      <w:hyperlink r:id="rId9" w:tooltip="Toute l’actualité formation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formation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d’environ trois heures et une « habilitation », les postiers peuvent </w:t>
      </w:r>
      <w:hyperlink r:id="rId10" w:tgtFrame="_blank" w:tooltip="Conjugaison du verbe rendre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rendre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visite à des personnes âgées pour « s’assurer qu’elles vont bien ». Moyennant 39,90 euros à 139,90 euros par mois, ils se déplacent une à six fois par semaine au domicile de la personne âgée. Et, en cas d’urgence, elle bénéficie d’un service de téléassistance, assuré par un sous-traitant, disponible à toute heure du jour et de la nuit.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>Veiller sur mes parents fait partie de la stratégie de diversification de La Poste pour </w:t>
      </w:r>
      <w:hyperlink r:id="rId11" w:tgtFrame="_blank" w:tooltip="Conjugaison du verbe faire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faire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face à la baisse de l’activité d’acheminement du courrier. Ce service est un prolongement de </w:t>
      </w:r>
      <w:proofErr w:type="spellStart"/>
      <w:r w:rsidRPr="00890D79">
        <w:rPr>
          <w:rFonts w:ascii="Times New Roman" w:hAnsi="Times New Roman" w:cs="Times New Roman"/>
          <w:sz w:val="28"/>
          <w:szCs w:val="28"/>
        </w:rPr>
        <w:fldChar w:fldCharType="begin"/>
      </w:r>
      <w:r w:rsidRPr="00890D79">
        <w:rPr>
          <w:rFonts w:ascii="Times New Roman" w:hAnsi="Times New Roman" w:cs="Times New Roman"/>
          <w:sz w:val="28"/>
          <w:szCs w:val="28"/>
        </w:rPr>
        <w:instrText xml:space="preserve"> HYPERLINK "http://abonnes.lemonde.fr/m-perso/article/2015/01/16/en-tournee-avec-le-facteur-du-futur_4558062_4497916.html" </w:instrText>
      </w:r>
      <w:r w:rsidRPr="00890D79">
        <w:rPr>
          <w:rFonts w:ascii="Times New Roman" w:hAnsi="Times New Roman" w:cs="Times New Roman"/>
          <w:sz w:val="28"/>
          <w:szCs w:val="28"/>
        </w:rPr>
        <w:fldChar w:fldCharType="separate"/>
      </w:r>
      <w:r w:rsidRPr="00890D79">
        <w:rPr>
          <w:rStyle w:val="Kpr"/>
          <w:rFonts w:ascii="Times New Roman" w:hAnsi="Times New Roman" w:cs="Times New Roman"/>
          <w:sz w:val="28"/>
          <w:szCs w:val="28"/>
        </w:rPr>
        <w:t>Cohésio</w:t>
      </w:r>
      <w:proofErr w:type="spellEnd"/>
      <w:r w:rsidRPr="00890D79">
        <w:rPr>
          <w:rFonts w:ascii="Times New Roman" w:hAnsi="Times New Roman" w:cs="Times New Roman"/>
          <w:sz w:val="28"/>
          <w:szCs w:val="28"/>
        </w:rPr>
        <w:fldChar w:fldCharType="end"/>
      </w:r>
      <w:r w:rsidRPr="00890D79">
        <w:rPr>
          <w:rFonts w:ascii="Times New Roman" w:hAnsi="Times New Roman" w:cs="Times New Roman"/>
          <w:sz w:val="28"/>
          <w:szCs w:val="28"/>
        </w:rPr>
        <w:t xml:space="preserve">, prestation en place depuis 2014 qui propose </w:t>
      </w:r>
      <w:r w:rsidRPr="00890D79">
        <w:rPr>
          <w:rFonts w:ascii="Times New Roman" w:hAnsi="Times New Roman" w:cs="Times New Roman"/>
          <w:sz w:val="28"/>
          <w:szCs w:val="28"/>
        </w:rPr>
        <w:lastRenderedPageBreak/>
        <w:t xml:space="preserve">des visites chez les personnes âgées. Alors que </w:t>
      </w:r>
      <w:proofErr w:type="spellStart"/>
      <w:r w:rsidRPr="00890D79">
        <w:rPr>
          <w:rFonts w:ascii="Times New Roman" w:hAnsi="Times New Roman" w:cs="Times New Roman"/>
          <w:sz w:val="28"/>
          <w:szCs w:val="28"/>
        </w:rPr>
        <w:t>Cohésio</w:t>
      </w:r>
      <w:proofErr w:type="spellEnd"/>
      <w:r w:rsidRPr="00890D79">
        <w:rPr>
          <w:rFonts w:ascii="Times New Roman" w:hAnsi="Times New Roman" w:cs="Times New Roman"/>
          <w:sz w:val="28"/>
          <w:szCs w:val="28"/>
        </w:rPr>
        <w:t xml:space="preserve"> était commandé par des collectivités, ce sont les particuliers qui souscrivent à VSMP.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 xml:space="preserve">Si moins d’une centaine de personnes sont bénéficiaires du service à travers le pays, quelque 40 000 facteurs (sur les 73 000 que compte le groupe) ont été formés, selon </w:t>
      </w:r>
      <w:proofErr w:type="spellStart"/>
      <w:r w:rsidRPr="00890D79">
        <w:rPr>
          <w:rFonts w:ascii="Times New Roman" w:hAnsi="Times New Roman" w:cs="Times New Roman"/>
          <w:sz w:val="28"/>
          <w:szCs w:val="28"/>
        </w:rPr>
        <w:t>Eric</w:t>
      </w:r>
      <w:proofErr w:type="spellEnd"/>
      <w:r w:rsidRPr="00890D79">
        <w:rPr>
          <w:rFonts w:ascii="Times New Roman" w:hAnsi="Times New Roman" w:cs="Times New Roman"/>
          <w:sz w:val="28"/>
          <w:szCs w:val="28"/>
        </w:rPr>
        <w:t xml:space="preserve"> Baudrillard. « Ils sont engagés, enthousiastes et impatients », assure-t-il, tout en disant s’appuyer sur une </w:t>
      </w:r>
      <w:hyperlink r:id="rId12" w:tooltip="Toute l’actualité enquête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enquête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interne menée auprès de 500 facteurs.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>« Nous ne sommes pas infirmiers »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>Du côté des syndicats, l’analyse est différente. Certains s’interrogent sur la nature du service proposé. « On marchandise quelque chose qu’on faisait gratuitement. Or tout </w:t>
      </w:r>
      <w:hyperlink r:id="rId13" w:tooltip="Toute l’actualité le monde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le monde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ne pourra pas le payer », déplore Pascal Frémont, facteur en Loire-Atlantique et délégué syndical SUD-PTT.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>Les syndicats s’inquiètent également du fait que ce nouveau service, obligatoire pour les facteurs, ne donne pas lieu à une rétribution supplémentaire et que leur tournée ne soit pas aménagée de façon à </w:t>
      </w:r>
      <w:hyperlink r:id="rId14" w:tgtFrame="_blank" w:tooltip="Conjugaison du verbe laisser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laisser</w:t>
        </w:r>
      </w:hyperlink>
      <w:r w:rsidRPr="00890D79">
        <w:rPr>
          <w:rFonts w:ascii="Times New Roman" w:hAnsi="Times New Roman" w:cs="Times New Roman"/>
          <w:sz w:val="28"/>
          <w:szCs w:val="28"/>
        </w:rPr>
        <w:t xml:space="preserve"> plus de temps. Sur ce point, </w:t>
      </w:r>
      <w:proofErr w:type="spellStart"/>
      <w:r w:rsidRPr="00890D79">
        <w:rPr>
          <w:rFonts w:ascii="Times New Roman" w:hAnsi="Times New Roman" w:cs="Times New Roman"/>
          <w:sz w:val="28"/>
          <w:szCs w:val="28"/>
        </w:rPr>
        <w:t>Eric</w:t>
      </w:r>
      <w:proofErr w:type="spellEnd"/>
      <w:r w:rsidRPr="00890D79">
        <w:rPr>
          <w:rFonts w:ascii="Times New Roman" w:hAnsi="Times New Roman" w:cs="Times New Roman"/>
          <w:sz w:val="28"/>
          <w:szCs w:val="28"/>
        </w:rPr>
        <w:t xml:space="preserve"> Baudrillard rappelle que La Poste a promis d’embaucher environ 3 000 facteurs d’ici à la fin de l’année.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 xml:space="preserve">« Nous ne sommes pas infirmiers. Que se passe-t-il si on dit que la personne va bien et que ce n’est pas le cas ? », </w:t>
      </w:r>
      <w:proofErr w:type="gramStart"/>
      <w:r w:rsidRPr="00890D79">
        <w:rPr>
          <w:rFonts w:ascii="Times New Roman" w:hAnsi="Times New Roman" w:cs="Times New Roman"/>
          <w:sz w:val="28"/>
          <w:szCs w:val="28"/>
        </w:rPr>
        <w:t>interroge</w:t>
      </w:r>
      <w:proofErr w:type="gramEnd"/>
      <w:r w:rsidRPr="00890D79">
        <w:rPr>
          <w:rFonts w:ascii="Times New Roman" w:hAnsi="Times New Roman" w:cs="Times New Roman"/>
          <w:sz w:val="28"/>
          <w:szCs w:val="28"/>
        </w:rPr>
        <w:t xml:space="preserve"> par ailleurs Pascal Frémont. Pour Jérôme </w:t>
      </w:r>
      <w:proofErr w:type="spellStart"/>
      <w:r w:rsidRPr="00890D79">
        <w:rPr>
          <w:rFonts w:ascii="Times New Roman" w:hAnsi="Times New Roman" w:cs="Times New Roman"/>
          <w:sz w:val="28"/>
          <w:szCs w:val="28"/>
        </w:rPr>
        <w:t>Pellissier</w:t>
      </w:r>
      <w:proofErr w:type="spellEnd"/>
      <w:r w:rsidRPr="00890D79">
        <w:rPr>
          <w:rFonts w:ascii="Times New Roman" w:hAnsi="Times New Roman" w:cs="Times New Roman"/>
          <w:sz w:val="28"/>
          <w:szCs w:val="28"/>
        </w:rPr>
        <w:t xml:space="preserve">, docteur et chercheur en </w:t>
      </w:r>
      <w:proofErr w:type="spellStart"/>
      <w:r w:rsidRPr="00890D79">
        <w:rPr>
          <w:rFonts w:ascii="Times New Roman" w:hAnsi="Times New Roman" w:cs="Times New Roman"/>
          <w:sz w:val="28"/>
          <w:szCs w:val="28"/>
        </w:rPr>
        <w:t>psychogérontologie</w:t>
      </w:r>
      <w:proofErr w:type="spellEnd"/>
      <w:r w:rsidRPr="00890D79">
        <w:rPr>
          <w:rFonts w:ascii="Times New Roman" w:hAnsi="Times New Roman" w:cs="Times New Roman"/>
          <w:sz w:val="28"/>
          <w:szCs w:val="28"/>
        </w:rPr>
        <w:t xml:space="preserve">, ce service n’est pas anodin : « Il ne faut pas que le facteur passe à côté de quelque chose d’important, mais il ne doit pas non plus </w:t>
      </w:r>
      <w:proofErr w:type="spellStart"/>
      <w:r w:rsidRPr="00890D79">
        <w:rPr>
          <w:rFonts w:ascii="Times New Roman" w:hAnsi="Times New Roman" w:cs="Times New Roman"/>
          <w:sz w:val="28"/>
          <w:szCs w:val="28"/>
        </w:rPr>
        <w:t>surinterpréter</w:t>
      </w:r>
      <w:proofErr w:type="spellEnd"/>
      <w:r w:rsidRPr="00890D79">
        <w:rPr>
          <w:rFonts w:ascii="Times New Roman" w:hAnsi="Times New Roman" w:cs="Times New Roman"/>
          <w:sz w:val="28"/>
          <w:szCs w:val="28"/>
        </w:rPr>
        <w:t xml:space="preserve"> un symptôme et </w:t>
      </w:r>
      <w:hyperlink r:id="rId15" w:tgtFrame="_blank" w:tooltip="Conjugaison du verbe donner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donner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l’alerte pour rien. »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>Du côté de La Poste, on assure que les facteurs ne sont pas là pour « effectuer un diagnostic médical, mais simplement pour </w:t>
      </w:r>
      <w:hyperlink r:id="rId16" w:tgtFrame="_blank" w:tooltip="Conjugaison du verbe retranscrire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retranscrire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un besoin exprimé par la personne ». La formation de plusieurs heures est prévue pour leur </w:t>
      </w:r>
      <w:hyperlink r:id="rId17" w:tgtFrame="_blank" w:tooltip="Conjugaison du verbe permettre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permettre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d’estimer ces besoins.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>« S’il tient debout, tu dis qu’il va bien »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>Pourtant, certains assurent ne pas </w:t>
      </w:r>
      <w:hyperlink r:id="rId18" w:tgtFrame="_blank" w:tooltip="Conjugaison du verbe avoir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avoir</w:t>
        </w:r>
      </w:hyperlink>
      <w:r w:rsidRPr="00890D79">
        <w:rPr>
          <w:rFonts w:ascii="Times New Roman" w:hAnsi="Times New Roman" w:cs="Times New Roman"/>
          <w:sz w:val="28"/>
          <w:szCs w:val="28"/>
        </w:rPr>
        <w:t xml:space="preserve"> été formés. C’est le cas de Nicolas (le prénom a été modifié), 36 ans, à La Poste depuis quinze ans. Il a dû rendre visite pour la première fois, à la fin de 2016, à une personne âgée dans le cadre de </w:t>
      </w:r>
      <w:proofErr w:type="spellStart"/>
      <w:r w:rsidRPr="00890D79">
        <w:rPr>
          <w:rFonts w:ascii="Times New Roman" w:hAnsi="Times New Roman" w:cs="Times New Roman"/>
          <w:sz w:val="28"/>
          <w:szCs w:val="28"/>
        </w:rPr>
        <w:t>Cohésio</w:t>
      </w:r>
      <w:proofErr w:type="spellEnd"/>
      <w:r w:rsidRPr="00890D79">
        <w:rPr>
          <w:rFonts w:ascii="Times New Roman" w:hAnsi="Times New Roman" w:cs="Times New Roman"/>
          <w:sz w:val="28"/>
          <w:szCs w:val="28"/>
        </w:rPr>
        <w:t xml:space="preserve"> (pour lequel les facteurs étaient aussi censés </w:t>
      </w:r>
      <w:hyperlink r:id="rId19" w:tgtFrame="_blank" w:tooltip="Conjugaison du verbe suivre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suivre</w:t>
        </w:r>
      </w:hyperlink>
      <w:r w:rsidRPr="00890D79">
        <w:rPr>
          <w:rFonts w:ascii="Times New Roman" w:hAnsi="Times New Roman" w:cs="Times New Roman"/>
          <w:sz w:val="28"/>
          <w:szCs w:val="28"/>
        </w:rPr>
        <w:t xml:space="preserve"> une formation). Il se rappelle la situation dans laquelle il s’est retrouvé : plutôt « mal à l’aise », il a </w:t>
      </w:r>
      <w:r w:rsidRPr="00890D79">
        <w:rPr>
          <w:rFonts w:ascii="Times New Roman" w:hAnsi="Times New Roman" w:cs="Times New Roman"/>
          <w:sz w:val="28"/>
          <w:szCs w:val="28"/>
        </w:rPr>
        <w:lastRenderedPageBreak/>
        <w:t>rempli le formulaire avec le client, mais dans la partie qui lui était réservée, quand il a fallu </w:t>
      </w:r>
      <w:hyperlink r:id="rId20" w:tgtFrame="_blank" w:tooltip="Conjugaison du verbe mentionner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mentionner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si la personne allait bien, il n’a pas inscrit de réponse. « Je ne suis pas médecin, comment savoir ? Du coup, j’ai été convoqué et j’ai écopé d’un blâme », témoigne-t-il. Quand il s’en est plaint à sa cheffe, elle lui a rétorqué : « S’il tient debout, tu dis qu’il va bien. »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>Consterné, le facteur soupire. « Ils sont prêts à tout pour faire du chiffre, pour Veiller sur mes parents, c’est pareil, c’est la nouvelle logique. » Aujourd’hui, Nicolas assure que s’il doit </w:t>
      </w:r>
      <w:hyperlink r:id="rId21" w:tgtFrame="_blank" w:tooltip="Conjugaison du verbe visiter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visiter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des personnes âgées, il le fera car il « n’a pas le choix », mais il affirme que les </w:t>
      </w:r>
      <w:hyperlink r:id="rId22" w:tooltip="Toute l’actualité conditions de travail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conditions de travail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sont « intenables ».</w:t>
      </w:r>
    </w:p>
    <w:p w:rsidR="00890D79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t xml:space="preserve">Christine, qui visite Auguste depuis quelques mois, assure, quant à elle, avoir bénéficié d’une formation sur Internet, « très utile ». </w:t>
      </w:r>
      <w:proofErr w:type="gramStart"/>
      <w:r w:rsidRPr="00890D79">
        <w:rPr>
          <w:rFonts w:ascii="Times New Roman" w:hAnsi="Times New Roman" w:cs="Times New Roman"/>
          <w:sz w:val="28"/>
          <w:szCs w:val="28"/>
        </w:rPr>
        <w:t>Cette dernière</w:t>
      </w:r>
      <w:proofErr w:type="gramEnd"/>
      <w:r w:rsidRPr="00890D79">
        <w:rPr>
          <w:rFonts w:ascii="Times New Roman" w:hAnsi="Times New Roman" w:cs="Times New Roman"/>
          <w:sz w:val="28"/>
          <w:szCs w:val="28"/>
        </w:rPr>
        <w:t xml:space="preserve"> est mise au point par le </w:t>
      </w:r>
      <w:proofErr w:type="spellStart"/>
      <w:r w:rsidRPr="00890D79">
        <w:rPr>
          <w:rFonts w:ascii="Times New Roman" w:hAnsi="Times New Roman" w:cs="Times New Roman"/>
          <w:sz w:val="28"/>
          <w:szCs w:val="28"/>
        </w:rPr>
        <w:t>Gérontopôle</w:t>
      </w:r>
      <w:proofErr w:type="spellEnd"/>
      <w:r w:rsidRPr="00890D79">
        <w:rPr>
          <w:rFonts w:ascii="Times New Roman" w:hAnsi="Times New Roman" w:cs="Times New Roman"/>
          <w:sz w:val="28"/>
          <w:szCs w:val="28"/>
        </w:rPr>
        <w:t xml:space="preserve"> des Pays de la Loire, en partenariat avec La Poste. Pourtant, Christine aurait dû </w:t>
      </w:r>
      <w:hyperlink r:id="rId23" w:tgtFrame="_blank" w:tooltip="Conjugaison du verbe être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être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formée plus longtemps et </w:t>
      </w:r>
      <w:hyperlink r:id="rId24" w:tgtFrame="_blank" w:tooltip="Conjugaison du verbe recevoir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recevoir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une habilitation, mais elle n’a pas </w:t>
      </w:r>
      <w:hyperlink r:id="rId25" w:tgtFrame="_blank" w:tooltip="Conjugaison du verbe souvenir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souvenir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de l’avoir eue. « La formation par Internet suffisait pour avoir les bons réflexes », avance-t-elle. Et puis la factrice préfère visiter Auguste, pour « garder le contact humain », que </w:t>
      </w:r>
      <w:hyperlink r:id="rId26" w:tgtFrame="_blank" w:tooltip="Conjugaison du verbe distribuer" w:history="1">
        <w:r w:rsidRPr="00890D79">
          <w:rPr>
            <w:rStyle w:val="Kpr"/>
            <w:rFonts w:ascii="Times New Roman" w:hAnsi="Times New Roman" w:cs="Times New Roman"/>
            <w:sz w:val="28"/>
            <w:szCs w:val="28"/>
          </w:rPr>
          <w:t>distribuer</w:t>
        </w:r>
      </w:hyperlink>
      <w:r w:rsidRPr="00890D79">
        <w:rPr>
          <w:rFonts w:ascii="Times New Roman" w:hAnsi="Times New Roman" w:cs="Times New Roman"/>
          <w:sz w:val="28"/>
          <w:szCs w:val="28"/>
        </w:rPr>
        <w:t> des catalogues. Même si aujourd’hui elle doit tout faire. « Il faut bien faire face », souffle-t-elle, résignée.</w:t>
      </w:r>
    </w:p>
    <w:p w:rsidR="00016857" w:rsidRPr="00890D79" w:rsidRDefault="00890D79" w:rsidP="00890D79">
      <w:pPr>
        <w:rPr>
          <w:rFonts w:ascii="Times New Roman" w:hAnsi="Times New Roman" w:cs="Times New Roman"/>
          <w:sz w:val="28"/>
          <w:szCs w:val="28"/>
        </w:rPr>
      </w:pPr>
      <w:r w:rsidRPr="00890D79">
        <w:rPr>
          <w:rFonts w:ascii="Times New Roman" w:hAnsi="Times New Roman" w:cs="Times New Roman"/>
          <w:sz w:val="28"/>
          <w:szCs w:val="28"/>
        </w:rPr>
        <w:br/>
        <w:t>En savoir plus sur http://www.lemonde.fr/societe/article/2017/05/24/veiller-sur-mes-parents-le-service-que-generalise-la-poste-inquietent-les-facteurs_5133079_3224.html#t3c5EBwuhfwIJoYC.99</w:t>
      </w:r>
    </w:p>
    <w:sectPr w:rsidR="00016857" w:rsidRPr="00890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D79"/>
    <w:rsid w:val="00016857"/>
    <w:rsid w:val="00566501"/>
    <w:rsid w:val="00890D79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9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0D79"/>
    <w:rPr>
      <w:rFonts w:ascii="Tahoma" w:hAnsi="Tahoma" w:cs="Tahoma"/>
      <w:sz w:val="16"/>
      <w:szCs w:val="16"/>
      <w:lang w:val="fr-FR"/>
    </w:rPr>
  </w:style>
  <w:style w:type="character" w:styleId="Kpr">
    <w:name w:val="Hyperlink"/>
    <w:basedOn w:val="VarsaylanParagrafYazTipi"/>
    <w:uiPriority w:val="99"/>
    <w:unhideWhenUsed/>
    <w:rsid w:val="00890D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9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0D79"/>
    <w:rPr>
      <w:rFonts w:ascii="Tahoma" w:hAnsi="Tahoma" w:cs="Tahoma"/>
      <w:sz w:val="16"/>
      <w:szCs w:val="16"/>
      <w:lang w:val="fr-FR"/>
    </w:rPr>
  </w:style>
  <w:style w:type="character" w:styleId="Kpr">
    <w:name w:val="Hyperlink"/>
    <w:basedOn w:val="VarsaylanParagrafYazTipi"/>
    <w:uiPriority w:val="99"/>
    <w:unhideWhenUsed/>
    <w:rsid w:val="00890D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8681">
                  <w:marLeft w:val="0"/>
                  <w:marRight w:val="0"/>
                  <w:marTop w:val="0"/>
                  <w:marBottom w:val="0"/>
                  <w:divBdr>
                    <w:top w:val="single" w:sz="6" w:space="0" w:color="EEF1F5"/>
                    <w:left w:val="single" w:sz="2" w:space="0" w:color="EEF1F5"/>
                    <w:bottom w:val="single" w:sz="6" w:space="0" w:color="EEF1F5"/>
                    <w:right w:val="single" w:sz="2" w:space="0" w:color="EEF1F5"/>
                  </w:divBdr>
                </w:div>
              </w:divsChild>
            </w:div>
          </w:divsChild>
        </w:div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jugaison.lemonde.fr/conjugaison/premier-groupe/parler/" TargetMode="External"/><Relationship Id="rId13" Type="http://schemas.openxmlformats.org/officeDocument/2006/relationships/hyperlink" Target="http://www.lemonde.fr/le-monde/" TargetMode="External"/><Relationship Id="rId18" Type="http://schemas.openxmlformats.org/officeDocument/2006/relationships/hyperlink" Target="https://conjugaison.lemonde.fr/conjugaison/auxiliaire/avoir/" TargetMode="External"/><Relationship Id="rId26" Type="http://schemas.openxmlformats.org/officeDocument/2006/relationships/hyperlink" Target="https://conjugaison.lemonde.fr/conjugaison/premier-groupe/distribue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jugaison.lemonde.fr/conjugaison/premier-groupe/visiter/" TargetMode="External"/><Relationship Id="rId7" Type="http://schemas.openxmlformats.org/officeDocument/2006/relationships/hyperlink" Target="http://www.lemonde.fr/services-aux-internautes/" TargetMode="External"/><Relationship Id="rId12" Type="http://schemas.openxmlformats.org/officeDocument/2006/relationships/hyperlink" Target="http://www.lemonde.fr/enquetes/" TargetMode="External"/><Relationship Id="rId17" Type="http://schemas.openxmlformats.org/officeDocument/2006/relationships/hyperlink" Target="https://conjugaison.lemonde.fr/conjugaison/troisieme-groupe/permettre/" TargetMode="External"/><Relationship Id="rId25" Type="http://schemas.openxmlformats.org/officeDocument/2006/relationships/hyperlink" Target="https://conjugaison.lemonde.fr/conjugaison/troisieme-groupe/souvenir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onjugaison.lemonde.fr/conjugaison/troisieme-groupe/retranscrire/" TargetMode="External"/><Relationship Id="rId20" Type="http://schemas.openxmlformats.org/officeDocument/2006/relationships/hyperlink" Target="https://conjugaison.lemonde.fr/conjugaison/premier-groupe/mentionner/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jugaison.lemonde.fr/conjugaison/premier-groupe/veiller/" TargetMode="External"/><Relationship Id="rId11" Type="http://schemas.openxmlformats.org/officeDocument/2006/relationships/hyperlink" Target="https://conjugaison.lemonde.fr/conjugaison/troisieme-groupe/faire/" TargetMode="External"/><Relationship Id="rId24" Type="http://schemas.openxmlformats.org/officeDocument/2006/relationships/hyperlink" Target="https://conjugaison.lemonde.fr/conjugaison/troisieme-groupe/recevoir/" TargetMode="External"/><Relationship Id="rId5" Type="http://schemas.openxmlformats.org/officeDocument/2006/relationships/hyperlink" Target="http://www.lemonde.fr/m-voiture/" TargetMode="External"/><Relationship Id="rId15" Type="http://schemas.openxmlformats.org/officeDocument/2006/relationships/hyperlink" Target="https://conjugaison.lemonde.fr/conjugaison/premier-groupe/donner/" TargetMode="External"/><Relationship Id="rId23" Type="http://schemas.openxmlformats.org/officeDocument/2006/relationships/hyperlink" Target="https://conjugaison.lemonde.fr/conjugaison/auxiliaire/%C3%AAtre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onjugaison.lemonde.fr/conjugaison/troisieme-groupe/rendre/" TargetMode="External"/><Relationship Id="rId19" Type="http://schemas.openxmlformats.org/officeDocument/2006/relationships/hyperlink" Target="https://conjugaison.lemonde.fr/conjugaison/troisieme-groupe/suiv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monde.fr/formation/" TargetMode="External"/><Relationship Id="rId14" Type="http://schemas.openxmlformats.org/officeDocument/2006/relationships/hyperlink" Target="https://conjugaison.lemonde.fr/conjugaison/premier-groupe/laisser/" TargetMode="External"/><Relationship Id="rId22" Type="http://schemas.openxmlformats.org/officeDocument/2006/relationships/hyperlink" Target="http://www.lemonde.fr/conditions-de-travail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1300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2018-03-08T13:28:00Z</dcterms:created>
  <dcterms:modified xsi:type="dcterms:W3CDTF">2018-03-08T13:30:00Z</dcterms:modified>
</cp:coreProperties>
</file>