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B" w:rsidRPr="00D77FFC" w:rsidRDefault="008639D9" w:rsidP="00D77FFC">
      <w:pPr>
        <w:spacing w:line="360" w:lineRule="auto"/>
        <w:jc w:val="center"/>
        <w:rPr>
          <w:b/>
          <w:sz w:val="28"/>
          <w:szCs w:val="28"/>
        </w:rPr>
      </w:pPr>
      <w:r w:rsidRPr="00D77FFC">
        <w:rPr>
          <w:b/>
          <w:sz w:val="28"/>
          <w:szCs w:val="28"/>
        </w:rPr>
        <w:t>RUS</w:t>
      </w:r>
      <w:r w:rsidR="005F601B" w:rsidRPr="00D77FFC">
        <w:rPr>
          <w:b/>
          <w:sz w:val="28"/>
          <w:szCs w:val="28"/>
        </w:rPr>
        <w:t xml:space="preserve"> SEMBOLİSTLERİ</w:t>
      </w:r>
    </w:p>
    <w:p w:rsidR="005F601B" w:rsidRPr="00D77FFC" w:rsidRDefault="005F601B" w:rsidP="00D77FFC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5F601B" w:rsidRPr="00D77FFC" w:rsidRDefault="008639D9" w:rsidP="00D77FFC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77FFC">
        <w:rPr>
          <w:b/>
          <w:sz w:val="28"/>
          <w:szCs w:val="28"/>
        </w:rPr>
        <w:t>Aleksandr</w:t>
      </w:r>
      <w:proofErr w:type="spellEnd"/>
      <w:r w:rsidR="005F601B" w:rsidRPr="00D77FFC">
        <w:rPr>
          <w:b/>
          <w:sz w:val="28"/>
          <w:szCs w:val="28"/>
        </w:rPr>
        <w:t xml:space="preserve"> A. Blok</w:t>
      </w:r>
      <w:r w:rsidR="005F601B" w:rsidRPr="00D77FFC">
        <w:rPr>
          <w:sz w:val="28"/>
          <w:szCs w:val="28"/>
        </w:rPr>
        <w:t xml:space="preserve"> (1880-1921) başlıca çalışmalarına 1905-1907 devrimlerinden sonra başlar. Edebi yaşamının ilk dönemi, mistik ruh hali ve Platon’un düşüncelerinin etkilerine rastlanan izlerle doludur. Bu dönemde ruhunda uyanan özel ve evrensel sorunların çözümünü </w:t>
      </w:r>
      <w:proofErr w:type="spellStart"/>
      <w:r w:rsidR="005F601B" w:rsidRPr="00D77FFC">
        <w:rPr>
          <w:sz w:val="28"/>
          <w:szCs w:val="28"/>
        </w:rPr>
        <w:t>Solovyev’in</w:t>
      </w:r>
      <w:proofErr w:type="spellEnd"/>
      <w:r w:rsidR="005F601B" w:rsidRPr="00D77FFC">
        <w:rPr>
          <w:sz w:val="28"/>
          <w:szCs w:val="28"/>
        </w:rPr>
        <w:t xml:space="preserve"> dini-mistik öğretisinde bulur. 1907-1908 yıllarındaki </w:t>
      </w:r>
      <w:r w:rsidR="005F601B" w:rsidRPr="00D77FFC">
        <w:rPr>
          <w:i/>
          <w:sz w:val="28"/>
          <w:szCs w:val="28"/>
        </w:rPr>
        <w:t xml:space="preserve">Gerçekçiler Hakkında (O </w:t>
      </w:r>
      <w:proofErr w:type="spellStart"/>
      <w:r w:rsidR="005F601B" w:rsidRPr="00D77FFC">
        <w:rPr>
          <w:i/>
          <w:sz w:val="28"/>
          <w:szCs w:val="28"/>
        </w:rPr>
        <w:t>realistah</w:t>
      </w:r>
      <w:proofErr w:type="spellEnd"/>
      <w:r w:rsidR="005F601B" w:rsidRPr="00D77FFC">
        <w:rPr>
          <w:i/>
          <w:sz w:val="28"/>
          <w:szCs w:val="28"/>
        </w:rPr>
        <w:t>)</w:t>
      </w:r>
      <w:r w:rsidR="005F601B" w:rsidRPr="00D77FFC">
        <w:rPr>
          <w:sz w:val="28"/>
          <w:szCs w:val="28"/>
        </w:rPr>
        <w:t xml:space="preserve">, </w:t>
      </w:r>
      <w:r w:rsidR="005F601B" w:rsidRPr="00D77FFC">
        <w:rPr>
          <w:i/>
          <w:sz w:val="28"/>
          <w:szCs w:val="28"/>
        </w:rPr>
        <w:t>Drama Hakkında</w:t>
      </w:r>
      <w:r w:rsidR="005F601B" w:rsidRPr="00D77FFC">
        <w:rPr>
          <w:sz w:val="28"/>
          <w:szCs w:val="28"/>
        </w:rPr>
        <w:t xml:space="preserve"> (</w:t>
      </w:r>
      <w:r w:rsidR="005F601B" w:rsidRPr="00D77FFC">
        <w:rPr>
          <w:i/>
          <w:sz w:val="28"/>
          <w:szCs w:val="28"/>
        </w:rPr>
        <w:t xml:space="preserve">O </w:t>
      </w:r>
      <w:proofErr w:type="spellStart"/>
      <w:r w:rsidR="005F601B" w:rsidRPr="00D77FFC">
        <w:rPr>
          <w:i/>
          <w:sz w:val="28"/>
          <w:szCs w:val="28"/>
        </w:rPr>
        <w:t>drame</w:t>
      </w:r>
      <w:proofErr w:type="spellEnd"/>
      <w:r w:rsidR="005F601B" w:rsidRPr="00D77FFC">
        <w:rPr>
          <w:i/>
          <w:sz w:val="28"/>
          <w:szCs w:val="28"/>
        </w:rPr>
        <w:t xml:space="preserve">), Tiyatro Hakkında (O </w:t>
      </w:r>
      <w:proofErr w:type="spellStart"/>
      <w:r w:rsidR="005F601B" w:rsidRPr="00D77FFC">
        <w:rPr>
          <w:i/>
          <w:sz w:val="28"/>
          <w:szCs w:val="28"/>
        </w:rPr>
        <w:t>teatre</w:t>
      </w:r>
      <w:proofErr w:type="spellEnd"/>
      <w:r w:rsidR="005F601B" w:rsidRPr="00D77FFC">
        <w:rPr>
          <w:i/>
          <w:sz w:val="28"/>
          <w:szCs w:val="28"/>
        </w:rPr>
        <w:t xml:space="preserve">) </w:t>
      </w:r>
      <w:r w:rsidR="005F601B" w:rsidRPr="00D77FFC">
        <w:rPr>
          <w:sz w:val="28"/>
          <w:szCs w:val="28"/>
        </w:rPr>
        <w:t xml:space="preserve">gibi makalelerinde “sanatçının görevinden” söz ederken temel </w:t>
      </w:r>
      <w:proofErr w:type="gramStart"/>
      <w:r w:rsidR="005F601B" w:rsidRPr="00D77FFC">
        <w:rPr>
          <w:sz w:val="28"/>
          <w:szCs w:val="28"/>
        </w:rPr>
        <w:t>kriter</w:t>
      </w:r>
      <w:proofErr w:type="gramEnd"/>
      <w:r w:rsidR="005F601B" w:rsidRPr="00D77FFC">
        <w:rPr>
          <w:sz w:val="28"/>
          <w:szCs w:val="28"/>
        </w:rPr>
        <w:t xml:space="preserve"> olarak yalnızca sanatı kabul eder. Çağdaş edebiyata ve edebiyat mirasına yaklaşımını yeniden gözden geçirir. Sanattaki mistik eğilimlere, sembolistlerin “yeni </w:t>
      </w:r>
      <w:proofErr w:type="spellStart"/>
      <w:r w:rsidR="005F601B" w:rsidRPr="00D77FFC">
        <w:rPr>
          <w:sz w:val="28"/>
          <w:szCs w:val="28"/>
        </w:rPr>
        <w:t>şiir”ine</w:t>
      </w:r>
      <w:proofErr w:type="spellEnd"/>
      <w:r w:rsidR="005F601B" w:rsidRPr="00D77FFC">
        <w:rPr>
          <w:sz w:val="28"/>
          <w:szCs w:val="28"/>
        </w:rPr>
        <w:t xml:space="preserve"> eleştirel açıdan bakar ve M. </w:t>
      </w:r>
      <w:proofErr w:type="spellStart"/>
      <w:r w:rsidR="005F601B" w:rsidRPr="00D77FFC">
        <w:rPr>
          <w:sz w:val="28"/>
          <w:szCs w:val="28"/>
        </w:rPr>
        <w:t>Gorki’ye</w:t>
      </w:r>
      <w:proofErr w:type="spellEnd"/>
      <w:r w:rsidR="005F601B" w:rsidRPr="00D77FFC">
        <w:rPr>
          <w:sz w:val="28"/>
          <w:szCs w:val="28"/>
        </w:rPr>
        <w:t xml:space="preserve"> büyük önem verir. “</w:t>
      </w:r>
      <w:proofErr w:type="spellStart"/>
      <w:r w:rsidR="005F601B" w:rsidRPr="00D77FFC">
        <w:rPr>
          <w:sz w:val="28"/>
          <w:szCs w:val="28"/>
        </w:rPr>
        <w:t>Znaniye</w:t>
      </w:r>
      <w:proofErr w:type="spellEnd"/>
      <w:r w:rsidR="005F601B" w:rsidRPr="00D77FFC">
        <w:rPr>
          <w:sz w:val="28"/>
          <w:szCs w:val="28"/>
        </w:rPr>
        <w:t>” çevresindeki gerçekçi yazarlara karşı onaylayıcı bir yaklaşımı vardır. 1917’ye kadar dünya ve sanat anlayışı sembolizmle bağlantılı olan Blok, devrim yıllarında sembolizmin düşünsel ve estetik anlayışından uzaklaşır</w:t>
      </w:r>
      <w:r w:rsidRPr="00D77FFC">
        <w:rPr>
          <w:sz w:val="28"/>
          <w:szCs w:val="28"/>
        </w:rPr>
        <w:t>.</w:t>
      </w:r>
    </w:p>
    <w:p w:rsidR="00381376" w:rsidRPr="00D77FFC" w:rsidRDefault="00381376" w:rsidP="00D77FFC">
      <w:pPr>
        <w:spacing w:line="360" w:lineRule="auto"/>
        <w:jc w:val="both"/>
        <w:rPr>
          <w:sz w:val="28"/>
          <w:szCs w:val="28"/>
        </w:rPr>
      </w:pPr>
    </w:p>
    <w:p w:rsidR="00381376" w:rsidRPr="00D77FFC" w:rsidRDefault="00381376" w:rsidP="00D77FFC">
      <w:pPr>
        <w:spacing w:line="360" w:lineRule="auto"/>
        <w:jc w:val="both"/>
        <w:rPr>
          <w:sz w:val="28"/>
          <w:szCs w:val="28"/>
        </w:rPr>
      </w:pPr>
    </w:p>
    <w:p w:rsidR="00CB6F51" w:rsidRPr="00D77FFC" w:rsidRDefault="00CB6F51" w:rsidP="00D77FFC">
      <w:pPr>
        <w:spacing w:line="360" w:lineRule="auto"/>
        <w:rPr>
          <w:sz w:val="28"/>
          <w:szCs w:val="28"/>
        </w:rPr>
      </w:pPr>
    </w:p>
    <w:p w:rsidR="00C57F71" w:rsidRPr="00D77FFC" w:rsidRDefault="00C57F71" w:rsidP="00D77FFC">
      <w:pPr>
        <w:spacing w:line="360" w:lineRule="auto"/>
        <w:rPr>
          <w:b/>
          <w:sz w:val="28"/>
          <w:szCs w:val="28"/>
        </w:rPr>
      </w:pPr>
      <w:r w:rsidRPr="00D77FFC">
        <w:rPr>
          <w:b/>
          <w:sz w:val="28"/>
          <w:szCs w:val="28"/>
        </w:rPr>
        <w:t>Blok’un Şiir Sanatından Örnekler</w:t>
      </w:r>
    </w:p>
    <w:p w:rsidR="00C57F71" w:rsidRPr="00D77FFC" w:rsidRDefault="00C57F71" w:rsidP="00D77FFC">
      <w:pPr>
        <w:spacing w:line="360" w:lineRule="auto"/>
        <w:rPr>
          <w:sz w:val="28"/>
          <w:szCs w:val="28"/>
        </w:rPr>
      </w:pPr>
      <w:proofErr w:type="spellStart"/>
      <w:r w:rsidRPr="00D77FFC">
        <w:rPr>
          <w:sz w:val="28"/>
          <w:szCs w:val="28"/>
        </w:rPr>
        <w:t>Ночь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улица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фонарь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аптека</w:t>
      </w:r>
      <w:proofErr w:type="spellEnd"/>
      <w:r w:rsidRPr="00D77FFC">
        <w:rPr>
          <w:sz w:val="28"/>
          <w:szCs w:val="28"/>
        </w:rPr>
        <w:t>,</w:t>
      </w:r>
      <w:r w:rsidRPr="00D77FFC">
        <w:rPr>
          <w:sz w:val="28"/>
          <w:szCs w:val="28"/>
        </w:rPr>
        <w:br/>
      </w:r>
      <w:proofErr w:type="spellStart"/>
      <w:r w:rsidRPr="00D77FFC">
        <w:rPr>
          <w:sz w:val="28"/>
          <w:szCs w:val="28"/>
        </w:rPr>
        <w:t>Бессмысленный</w:t>
      </w:r>
      <w:proofErr w:type="spellEnd"/>
      <w:r w:rsidRPr="00D77FFC">
        <w:rPr>
          <w:sz w:val="28"/>
          <w:szCs w:val="28"/>
        </w:rPr>
        <w:t xml:space="preserve"> и </w:t>
      </w:r>
      <w:proofErr w:type="spellStart"/>
      <w:r w:rsidRPr="00D77FFC">
        <w:rPr>
          <w:sz w:val="28"/>
          <w:szCs w:val="28"/>
        </w:rPr>
        <w:t>тусклый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свет</w:t>
      </w:r>
      <w:proofErr w:type="spellEnd"/>
      <w:r w:rsidRPr="00D77FFC">
        <w:rPr>
          <w:sz w:val="28"/>
          <w:szCs w:val="28"/>
        </w:rPr>
        <w:t>.</w:t>
      </w:r>
      <w:r w:rsidRPr="00D77FFC">
        <w:rPr>
          <w:sz w:val="28"/>
          <w:szCs w:val="28"/>
        </w:rPr>
        <w:br/>
      </w:r>
      <w:proofErr w:type="spellStart"/>
      <w:r w:rsidRPr="00D77FFC">
        <w:rPr>
          <w:sz w:val="28"/>
          <w:szCs w:val="28"/>
        </w:rPr>
        <w:t>Живи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еще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хоть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четверть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века</w:t>
      </w:r>
      <w:proofErr w:type="spellEnd"/>
      <w:r w:rsidRPr="00D77FFC">
        <w:rPr>
          <w:sz w:val="28"/>
          <w:szCs w:val="28"/>
        </w:rPr>
        <w:t xml:space="preserve"> -</w:t>
      </w:r>
      <w:r w:rsidRPr="00D77FFC">
        <w:rPr>
          <w:sz w:val="28"/>
          <w:szCs w:val="28"/>
        </w:rPr>
        <w:br/>
      </w:r>
      <w:proofErr w:type="spellStart"/>
      <w:r w:rsidRPr="00D77FFC">
        <w:rPr>
          <w:sz w:val="28"/>
          <w:szCs w:val="28"/>
        </w:rPr>
        <w:t>Все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будет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так</w:t>
      </w:r>
      <w:proofErr w:type="spellEnd"/>
      <w:r w:rsidRPr="00D77FFC">
        <w:rPr>
          <w:sz w:val="28"/>
          <w:szCs w:val="28"/>
        </w:rPr>
        <w:t xml:space="preserve">. </w:t>
      </w:r>
      <w:proofErr w:type="spellStart"/>
      <w:r w:rsidRPr="00D77FFC">
        <w:rPr>
          <w:sz w:val="28"/>
          <w:szCs w:val="28"/>
        </w:rPr>
        <w:t>Исхода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нет</w:t>
      </w:r>
      <w:proofErr w:type="spellEnd"/>
      <w:r w:rsidRPr="00D77FFC">
        <w:rPr>
          <w:sz w:val="28"/>
          <w:szCs w:val="28"/>
        </w:rPr>
        <w:t>.</w:t>
      </w:r>
      <w:r w:rsidRPr="00D77FFC">
        <w:rPr>
          <w:sz w:val="28"/>
          <w:szCs w:val="28"/>
        </w:rPr>
        <w:br/>
      </w:r>
      <w:r w:rsidRPr="00D77FFC">
        <w:rPr>
          <w:sz w:val="28"/>
          <w:szCs w:val="28"/>
        </w:rPr>
        <w:br/>
      </w:r>
      <w:proofErr w:type="spellStart"/>
      <w:r w:rsidRPr="00D77FFC">
        <w:rPr>
          <w:sz w:val="28"/>
          <w:szCs w:val="28"/>
        </w:rPr>
        <w:t>Умрешь</w:t>
      </w:r>
      <w:proofErr w:type="spellEnd"/>
      <w:r w:rsidRPr="00D77FFC">
        <w:rPr>
          <w:sz w:val="28"/>
          <w:szCs w:val="28"/>
        </w:rPr>
        <w:t xml:space="preserve"> - </w:t>
      </w:r>
      <w:proofErr w:type="spellStart"/>
      <w:r w:rsidRPr="00D77FFC">
        <w:rPr>
          <w:sz w:val="28"/>
          <w:szCs w:val="28"/>
        </w:rPr>
        <w:t>начнешь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опять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сначала</w:t>
      </w:r>
      <w:proofErr w:type="spellEnd"/>
      <w:r w:rsidRPr="00D77FFC">
        <w:rPr>
          <w:sz w:val="28"/>
          <w:szCs w:val="28"/>
        </w:rPr>
        <w:br/>
        <w:t xml:space="preserve">И </w:t>
      </w:r>
      <w:proofErr w:type="spellStart"/>
      <w:r w:rsidRPr="00D77FFC">
        <w:rPr>
          <w:sz w:val="28"/>
          <w:szCs w:val="28"/>
        </w:rPr>
        <w:t>повторится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все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как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встарь</w:t>
      </w:r>
      <w:proofErr w:type="spellEnd"/>
      <w:r w:rsidRPr="00D77FFC">
        <w:rPr>
          <w:sz w:val="28"/>
          <w:szCs w:val="28"/>
        </w:rPr>
        <w:t>:</w:t>
      </w:r>
      <w:r w:rsidRPr="00D77FFC">
        <w:rPr>
          <w:sz w:val="28"/>
          <w:szCs w:val="28"/>
        </w:rPr>
        <w:br/>
      </w:r>
      <w:proofErr w:type="spellStart"/>
      <w:r w:rsidRPr="00D77FFC">
        <w:rPr>
          <w:sz w:val="28"/>
          <w:szCs w:val="28"/>
        </w:rPr>
        <w:t>Ночь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ледяная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рябь</w:t>
      </w:r>
      <w:proofErr w:type="spellEnd"/>
      <w:r w:rsidRPr="00D77FFC">
        <w:rPr>
          <w:sz w:val="28"/>
          <w:szCs w:val="28"/>
        </w:rPr>
        <w:t xml:space="preserve"> </w:t>
      </w:r>
      <w:proofErr w:type="spellStart"/>
      <w:r w:rsidRPr="00D77FFC">
        <w:rPr>
          <w:sz w:val="28"/>
          <w:szCs w:val="28"/>
        </w:rPr>
        <w:t>канала</w:t>
      </w:r>
      <w:proofErr w:type="spellEnd"/>
      <w:r w:rsidRPr="00D77FFC">
        <w:rPr>
          <w:sz w:val="28"/>
          <w:szCs w:val="28"/>
        </w:rPr>
        <w:t>,</w:t>
      </w:r>
      <w:r w:rsidRPr="00D77FFC">
        <w:rPr>
          <w:sz w:val="28"/>
          <w:szCs w:val="28"/>
        </w:rPr>
        <w:br/>
      </w:r>
      <w:proofErr w:type="spellStart"/>
      <w:r w:rsidRPr="00D77FFC">
        <w:rPr>
          <w:sz w:val="28"/>
          <w:szCs w:val="28"/>
        </w:rPr>
        <w:t>Аптека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улица</w:t>
      </w:r>
      <w:proofErr w:type="spellEnd"/>
      <w:r w:rsidRPr="00D77FFC">
        <w:rPr>
          <w:sz w:val="28"/>
          <w:szCs w:val="28"/>
        </w:rPr>
        <w:t xml:space="preserve">, </w:t>
      </w:r>
      <w:proofErr w:type="spellStart"/>
      <w:r w:rsidRPr="00D77FFC">
        <w:rPr>
          <w:sz w:val="28"/>
          <w:szCs w:val="28"/>
        </w:rPr>
        <w:t>фонарь</w:t>
      </w:r>
      <w:proofErr w:type="spellEnd"/>
      <w:r w:rsidRPr="00D77FFC">
        <w:rPr>
          <w:sz w:val="28"/>
          <w:szCs w:val="28"/>
        </w:rPr>
        <w:t>.</w:t>
      </w:r>
    </w:p>
    <w:p w:rsidR="008639D9" w:rsidRPr="00D77FFC" w:rsidRDefault="008639D9" w:rsidP="00D77FFC">
      <w:pPr>
        <w:spacing w:line="360" w:lineRule="auto"/>
        <w:rPr>
          <w:b/>
          <w:sz w:val="28"/>
          <w:szCs w:val="28"/>
        </w:rPr>
      </w:pPr>
    </w:p>
    <w:p w:rsidR="00381376" w:rsidRPr="00D77FFC" w:rsidRDefault="00381376" w:rsidP="00D77FFC">
      <w:pPr>
        <w:pStyle w:val="NormalWeb"/>
        <w:spacing w:line="360" w:lineRule="auto"/>
        <w:rPr>
          <w:b/>
          <w:sz w:val="28"/>
          <w:szCs w:val="28"/>
          <w:lang w:val="ru-RU"/>
        </w:rPr>
      </w:pPr>
    </w:p>
    <w:p w:rsidR="008639D9" w:rsidRPr="00D77FFC" w:rsidRDefault="008639D9" w:rsidP="00D77FFC">
      <w:pPr>
        <w:pStyle w:val="NormalWeb"/>
        <w:spacing w:line="360" w:lineRule="auto"/>
        <w:rPr>
          <w:b/>
          <w:sz w:val="28"/>
          <w:szCs w:val="28"/>
          <w:lang w:val="ru-RU"/>
        </w:rPr>
      </w:pPr>
      <w:r w:rsidRPr="00D77FFC">
        <w:rPr>
          <w:b/>
          <w:sz w:val="28"/>
          <w:szCs w:val="28"/>
          <w:lang w:val="ru-RU"/>
        </w:rPr>
        <w:t>Россия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r w:rsidRPr="00D77FFC">
        <w:rPr>
          <w:sz w:val="28"/>
          <w:szCs w:val="28"/>
          <w:lang w:val="ru-RU"/>
        </w:rPr>
        <w:t>Опять, как в годы золотые,</w:t>
      </w:r>
      <w:r w:rsidRPr="00D77FFC">
        <w:rPr>
          <w:sz w:val="28"/>
          <w:szCs w:val="28"/>
          <w:lang w:val="ru-RU"/>
        </w:rPr>
        <w:br/>
        <w:t>Три стертых треплются шлеи,</w:t>
      </w:r>
      <w:r w:rsidRPr="00D77FFC">
        <w:rPr>
          <w:sz w:val="28"/>
          <w:szCs w:val="28"/>
          <w:lang w:val="ru-RU"/>
        </w:rPr>
        <w:br/>
        <w:t>И вязнут спицы росписные</w:t>
      </w:r>
      <w:r w:rsidRPr="00D77FFC">
        <w:rPr>
          <w:sz w:val="28"/>
          <w:szCs w:val="28"/>
          <w:lang w:val="ru-RU"/>
        </w:rPr>
        <w:br/>
        <w:t>В расхлябанные колеи…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r w:rsidRPr="00D77FFC">
        <w:rPr>
          <w:sz w:val="28"/>
          <w:szCs w:val="28"/>
          <w:lang w:val="ru-RU"/>
        </w:rPr>
        <w:t>Россия, нищая Россия,</w:t>
      </w:r>
      <w:r w:rsidRPr="00D77FFC">
        <w:rPr>
          <w:sz w:val="28"/>
          <w:szCs w:val="28"/>
          <w:lang w:val="ru-RU"/>
        </w:rPr>
        <w:br/>
        <w:t>Мне избы серые твои,</w:t>
      </w:r>
      <w:r w:rsidRPr="00D77FFC">
        <w:rPr>
          <w:sz w:val="28"/>
          <w:szCs w:val="28"/>
          <w:lang w:val="ru-RU"/>
        </w:rPr>
        <w:br/>
        <w:t>Твои мне песни ветровые,-</w:t>
      </w:r>
      <w:r w:rsidRPr="00D77FFC">
        <w:rPr>
          <w:sz w:val="28"/>
          <w:szCs w:val="28"/>
          <w:lang w:val="ru-RU"/>
        </w:rPr>
        <w:br/>
        <w:t>Как слезы первые любви!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r w:rsidRPr="00D77FFC">
        <w:rPr>
          <w:sz w:val="28"/>
          <w:szCs w:val="28"/>
          <w:lang w:val="ru-RU"/>
        </w:rPr>
        <w:t>Тебя жалеть я не умею</w:t>
      </w:r>
      <w:r w:rsidRPr="00D77FFC">
        <w:rPr>
          <w:sz w:val="28"/>
          <w:szCs w:val="28"/>
          <w:lang w:val="ru-RU"/>
        </w:rPr>
        <w:br/>
        <w:t>И крест свой бережно несу…</w:t>
      </w:r>
      <w:r w:rsidRPr="00D77FFC">
        <w:rPr>
          <w:sz w:val="28"/>
          <w:szCs w:val="28"/>
          <w:lang w:val="ru-RU"/>
        </w:rPr>
        <w:br/>
        <w:t>Какому хочешь чародею</w:t>
      </w:r>
      <w:r w:rsidRPr="00D77FFC">
        <w:rPr>
          <w:sz w:val="28"/>
          <w:szCs w:val="28"/>
          <w:lang w:val="ru-RU"/>
        </w:rPr>
        <w:br/>
        <w:t>Отдай разбойную красу!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r w:rsidRPr="00D77FFC">
        <w:rPr>
          <w:sz w:val="28"/>
          <w:szCs w:val="28"/>
          <w:lang w:val="ru-RU"/>
        </w:rPr>
        <w:t>Пускай заманит и обманет,-</w:t>
      </w:r>
      <w:r w:rsidRPr="00D77FFC">
        <w:rPr>
          <w:sz w:val="28"/>
          <w:szCs w:val="28"/>
          <w:lang w:val="ru-RU"/>
        </w:rPr>
        <w:br/>
        <w:t>Не пропадешь, не сгинешь ты,</w:t>
      </w:r>
      <w:r w:rsidRPr="00D77FFC">
        <w:rPr>
          <w:sz w:val="28"/>
          <w:szCs w:val="28"/>
          <w:lang w:val="ru-RU"/>
        </w:rPr>
        <w:br/>
        <w:t>И лишь забота затуманит</w:t>
      </w:r>
      <w:r w:rsidRPr="00D77FFC">
        <w:rPr>
          <w:sz w:val="28"/>
          <w:szCs w:val="28"/>
          <w:lang w:val="ru-RU"/>
        </w:rPr>
        <w:br/>
        <w:t>Твои прекрасные черты…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r w:rsidRPr="00D77FFC">
        <w:rPr>
          <w:sz w:val="28"/>
          <w:szCs w:val="28"/>
          <w:lang w:val="ru-RU"/>
        </w:rPr>
        <w:t>Ну что ж? Одной заботой боле —</w:t>
      </w:r>
      <w:r w:rsidRPr="00D77FFC">
        <w:rPr>
          <w:sz w:val="28"/>
          <w:szCs w:val="28"/>
          <w:lang w:val="ru-RU"/>
        </w:rPr>
        <w:br/>
        <w:t>Одной слезой река шумней</w:t>
      </w:r>
      <w:r w:rsidRPr="00D77FFC">
        <w:rPr>
          <w:sz w:val="28"/>
          <w:szCs w:val="28"/>
          <w:lang w:val="ru-RU"/>
        </w:rPr>
        <w:br/>
        <w:t>А ты все та же — лес, да поле,</w:t>
      </w:r>
      <w:r w:rsidRPr="00D77FFC">
        <w:rPr>
          <w:sz w:val="28"/>
          <w:szCs w:val="28"/>
          <w:lang w:val="ru-RU"/>
        </w:rPr>
        <w:br/>
        <w:t>Да плат узорный до бровей…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r w:rsidRPr="00D77FFC">
        <w:rPr>
          <w:sz w:val="28"/>
          <w:szCs w:val="28"/>
          <w:lang w:val="ru-RU"/>
        </w:rPr>
        <w:t>И невозможное возможно,</w:t>
      </w:r>
      <w:r w:rsidRPr="00D77FFC">
        <w:rPr>
          <w:sz w:val="28"/>
          <w:szCs w:val="28"/>
          <w:lang w:val="ru-RU"/>
        </w:rPr>
        <w:br/>
        <w:t>Дорога долгая легка,</w:t>
      </w:r>
      <w:r w:rsidRPr="00D77FFC">
        <w:rPr>
          <w:sz w:val="28"/>
          <w:szCs w:val="28"/>
          <w:lang w:val="ru-RU"/>
        </w:rPr>
        <w:br/>
        <w:t>Когда блеснет в дали дорожной</w:t>
      </w:r>
      <w:r w:rsidRPr="00D77FFC">
        <w:rPr>
          <w:sz w:val="28"/>
          <w:szCs w:val="28"/>
          <w:lang w:val="ru-RU"/>
        </w:rPr>
        <w:br/>
      </w:r>
      <w:r w:rsidRPr="00D77FFC">
        <w:rPr>
          <w:sz w:val="28"/>
          <w:szCs w:val="28"/>
          <w:lang w:val="ru-RU"/>
        </w:rPr>
        <w:lastRenderedPageBreak/>
        <w:t>Мгновенный взор из-под платка,</w:t>
      </w:r>
      <w:r w:rsidRPr="00D77FFC">
        <w:rPr>
          <w:sz w:val="28"/>
          <w:szCs w:val="28"/>
          <w:lang w:val="ru-RU"/>
        </w:rPr>
        <w:br/>
        <w:t>Когда звенит тоской острожной</w:t>
      </w:r>
      <w:r w:rsidRPr="00D77FFC">
        <w:rPr>
          <w:sz w:val="28"/>
          <w:szCs w:val="28"/>
          <w:lang w:val="ru-RU"/>
        </w:rPr>
        <w:br/>
        <w:t>Глухая песня ямщика!..</w:t>
      </w:r>
    </w:p>
    <w:p w:rsidR="008639D9" w:rsidRPr="00D77FFC" w:rsidRDefault="008639D9" w:rsidP="00D77FFC">
      <w:pPr>
        <w:pStyle w:val="NormalWeb"/>
        <w:spacing w:line="360" w:lineRule="auto"/>
        <w:rPr>
          <w:sz w:val="28"/>
          <w:szCs w:val="28"/>
          <w:lang w:val="ru-RU"/>
        </w:rPr>
      </w:pPr>
      <w:proofErr w:type="spellStart"/>
      <w:r w:rsidRPr="00D77FFC">
        <w:rPr>
          <w:b/>
          <w:bCs/>
          <w:sz w:val="28"/>
          <w:szCs w:val="28"/>
        </w:rPr>
        <w:t>Три</w:t>
      </w:r>
      <w:proofErr w:type="spellEnd"/>
      <w:r w:rsidRPr="00D77FFC">
        <w:rPr>
          <w:b/>
          <w:bCs/>
          <w:sz w:val="28"/>
          <w:szCs w:val="28"/>
        </w:rPr>
        <w:t xml:space="preserve"> </w:t>
      </w:r>
      <w:proofErr w:type="spellStart"/>
      <w:r w:rsidRPr="00D77FFC">
        <w:rPr>
          <w:b/>
          <w:bCs/>
          <w:sz w:val="28"/>
          <w:szCs w:val="28"/>
        </w:rPr>
        <w:t>века</w:t>
      </w:r>
      <w:proofErr w:type="spellEnd"/>
      <w:r w:rsidRPr="00D77FFC">
        <w:rPr>
          <w:b/>
          <w:bCs/>
          <w:sz w:val="28"/>
          <w:szCs w:val="28"/>
        </w:rPr>
        <w:t xml:space="preserve"> </w:t>
      </w:r>
      <w:proofErr w:type="spellStart"/>
      <w:r w:rsidRPr="00D77FFC">
        <w:rPr>
          <w:b/>
          <w:bCs/>
          <w:sz w:val="28"/>
          <w:szCs w:val="28"/>
        </w:rPr>
        <w:t>русской</w:t>
      </w:r>
      <w:proofErr w:type="spellEnd"/>
      <w:r w:rsidRPr="00D77FFC">
        <w:rPr>
          <w:b/>
          <w:bCs/>
          <w:sz w:val="28"/>
          <w:szCs w:val="28"/>
        </w:rPr>
        <w:t xml:space="preserve"> </w:t>
      </w:r>
      <w:proofErr w:type="spellStart"/>
      <w:r w:rsidRPr="00D77FFC">
        <w:rPr>
          <w:b/>
          <w:bCs/>
          <w:sz w:val="28"/>
          <w:szCs w:val="28"/>
        </w:rPr>
        <w:t>поэзии</w:t>
      </w:r>
      <w:proofErr w:type="spellEnd"/>
      <w:r w:rsidRPr="00D77FFC">
        <w:rPr>
          <w:b/>
          <w:bCs/>
          <w:sz w:val="28"/>
          <w:szCs w:val="28"/>
        </w:rPr>
        <w:t>.</w:t>
      </w:r>
      <w:r w:rsidRPr="00D77FFC">
        <w:rPr>
          <w:b/>
          <w:bCs/>
          <w:sz w:val="28"/>
          <w:szCs w:val="28"/>
        </w:rPr>
        <w:br/>
      </w:r>
      <w:proofErr w:type="spellStart"/>
      <w:r w:rsidRPr="00D77FFC">
        <w:rPr>
          <w:b/>
          <w:bCs/>
          <w:sz w:val="28"/>
          <w:szCs w:val="28"/>
        </w:rPr>
        <w:t>Составитель</w:t>
      </w:r>
      <w:proofErr w:type="spellEnd"/>
      <w:r w:rsidRPr="00D77FFC">
        <w:rPr>
          <w:b/>
          <w:bCs/>
          <w:sz w:val="28"/>
          <w:szCs w:val="28"/>
        </w:rPr>
        <w:t xml:space="preserve"> </w:t>
      </w:r>
      <w:proofErr w:type="spellStart"/>
      <w:r w:rsidRPr="00D77FFC">
        <w:rPr>
          <w:b/>
          <w:bCs/>
          <w:sz w:val="28"/>
          <w:szCs w:val="28"/>
        </w:rPr>
        <w:t>Николай</w:t>
      </w:r>
      <w:proofErr w:type="spellEnd"/>
      <w:r w:rsidRPr="00D77FFC">
        <w:rPr>
          <w:b/>
          <w:bCs/>
          <w:sz w:val="28"/>
          <w:szCs w:val="28"/>
        </w:rPr>
        <w:t xml:space="preserve"> </w:t>
      </w:r>
      <w:proofErr w:type="spellStart"/>
      <w:r w:rsidRPr="00D77FFC">
        <w:rPr>
          <w:b/>
          <w:bCs/>
          <w:sz w:val="28"/>
          <w:szCs w:val="28"/>
        </w:rPr>
        <w:t>Банников</w:t>
      </w:r>
      <w:proofErr w:type="spellEnd"/>
      <w:r w:rsidRPr="00D77FFC">
        <w:rPr>
          <w:b/>
          <w:bCs/>
          <w:sz w:val="28"/>
          <w:szCs w:val="28"/>
        </w:rPr>
        <w:t>.</w:t>
      </w:r>
      <w:r w:rsidRPr="00D77FFC">
        <w:rPr>
          <w:b/>
          <w:bCs/>
          <w:sz w:val="28"/>
          <w:szCs w:val="28"/>
        </w:rPr>
        <w:br/>
      </w:r>
      <w:proofErr w:type="spellStart"/>
      <w:r w:rsidRPr="00D77FFC">
        <w:rPr>
          <w:b/>
          <w:bCs/>
          <w:sz w:val="28"/>
          <w:szCs w:val="28"/>
        </w:rPr>
        <w:t>Москва</w:t>
      </w:r>
      <w:proofErr w:type="spellEnd"/>
      <w:r w:rsidRPr="00D77FFC">
        <w:rPr>
          <w:b/>
          <w:bCs/>
          <w:sz w:val="28"/>
          <w:szCs w:val="28"/>
        </w:rPr>
        <w:t xml:space="preserve">: </w:t>
      </w:r>
      <w:proofErr w:type="spellStart"/>
      <w:r w:rsidRPr="00D77FFC">
        <w:rPr>
          <w:b/>
          <w:bCs/>
          <w:sz w:val="28"/>
          <w:szCs w:val="28"/>
        </w:rPr>
        <w:t>Просвещение</w:t>
      </w:r>
      <w:proofErr w:type="spellEnd"/>
      <w:r w:rsidRPr="00D77FFC">
        <w:rPr>
          <w:b/>
          <w:bCs/>
          <w:sz w:val="28"/>
          <w:szCs w:val="28"/>
        </w:rPr>
        <w:t>, 1968.</w:t>
      </w:r>
    </w:p>
    <w:p w:rsidR="008639D9" w:rsidRPr="00D77FFC" w:rsidRDefault="008639D9" w:rsidP="00D77FFC">
      <w:pPr>
        <w:pStyle w:val="NormalWeb"/>
        <w:spacing w:line="360" w:lineRule="auto"/>
        <w:rPr>
          <w:b/>
          <w:sz w:val="28"/>
          <w:szCs w:val="28"/>
          <w:lang w:val="ru-RU"/>
        </w:rPr>
      </w:pPr>
    </w:p>
    <w:p w:rsidR="008639D9" w:rsidRPr="00D77FFC" w:rsidRDefault="008639D9" w:rsidP="00D77FFC">
      <w:pPr>
        <w:pStyle w:val="NormalWeb"/>
        <w:spacing w:line="360" w:lineRule="auto"/>
        <w:rPr>
          <w:b/>
          <w:sz w:val="28"/>
          <w:szCs w:val="28"/>
          <w:lang w:val="ru-RU"/>
        </w:rPr>
      </w:pPr>
      <w:r w:rsidRPr="00D77FFC">
        <w:rPr>
          <w:b/>
          <w:sz w:val="28"/>
          <w:szCs w:val="28"/>
          <w:lang w:val="ru-RU"/>
        </w:rPr>
        <w:t>Восприятие стихотворений Александра Блока в турецкой аудитории</w:t>
      </w:r>
    </w:p>
    <w:p w:rsidR="008639D9" w:rsidRPr="00D77FFC" w:rsidRDefault="008639D9" w:rsidP="00D77FFC">
      <w:pPr>
        <w:pStyle w:val="NormalWeb"/>
        <w:spacing w:line="360" w:lineRule="auto"/>
        <w:rPr>
          <w:b/>
          <w:sz w:val="28"/>
          <w:szCs w:val="28"/>
          <w:lang w:val="ru-RU"/>
        </w:rPr>
      </w:pPr>
      <w:r w:rsidRPr="00D77FFC">
        <w:rPr>
          <w:b/>
          <w:sz w:val="28"/>
          <w:szCs w:val="28"/>
          <w:lang w:val="ru-RU"/>
        </w:rPr>
        <w:t>Анализ стихотворений Александра Блока</w:t>
      </w:r>
    </w:p>
    <w:p w:rsidR="008639D9" w:rsidRPr="00D77FFC" w:rsidRDefault="008639D9" w:rsidP="00D77FFC">
      <w:pPr>
        <w:spacing w:line="360" w:lineRule="auto"/>
        <w:rPr>
          <w:b/>
          <w:sz w:val="28"/>
          <w:szCs w:val="28"/>
          <w:lang w:val="ru-RU"/>
        </w:rPr>
      </w:pPr>
      <w:r w:rsidRPr="00D77FFC">
        <w:rPr>
          <w:b/>
          <w:sz w:val="28"/>
          <w:szCs w:val="28"/>
          <w:lang w:val="ru-RU"/>
        </w:rPr>
        <w:t>Перевод стихотворений Александра Блока</w:t>
      </w:r>
    </w:p>
    <w:p w:rsidR="008639D9" w:rsidRPr="00D77FFC" w:rsidRDefault="008639D9" w:rsidP="00D77FFC">
      <w:pPr>
        <w:spacing w:line="360" w:lineRule="auto"/>
        <w:rPr>
          <w:b/>
          <w:sz w:val="28"/>
          <w:szCs w:val="28"/>
          <w:lang w:val="ru-RU"/>
        </w:rPr>
      </w:pPr>
    </w:p>
    <w:p w:rsidR="008639D9" w:rsidRPr="00D77FFC" w:rsidRDefault="008639D9" w:rsidP="00D77FFC">
      <w:pPr>
        <w:spacing w:line="360" w:lineRule="auto"/>
        <w:rPr>
          <w:b/>
          <w:sz w:val="28"/>
          <w:szCs w:val="28"/>
          <w:lang w:val="ru-RU"/>
        </w:rPr>
      </w:pPr>
      <w:r w:rsidRPr="00D77FFC">
        <w:rPr>
          <w:b/>
          <w:sz w:val="28"/>
          <w:szCs w:val="28"/>
          <w:lang w:val="ru-RU"/>
        </w:rPr>
        <w:t>Сопоставление переводов стихотворений Александра Блока</w:t>
      </w:r>
    </w:p>
    <w:p w:rsidR="00C57F71" w:rsidRPr="00D77FFC" w:rsidRDefault="00C57F71" w:rsidP="00D77FFC">
      <w:pPr>
        <w:spacing w:line="360" w:lineRule="auto"/>
        <w:rPr>
          <w:b/>
          <w:sz w:val="28"/>
          <w:szCs w:val="28"/>
          <w:lang w:val="ru-RU"/>
        </w:rPr>
      </w:pPr>
    </w:p>
    <w:p w:rsidR="008639D9" w:rsidRPr="00D77FFC" w:rsidRDefault="008639D9" w:rsidP="00D77FFC">
      <w:pPr>
        <w:spacing w:line="360" w:lineRule="auto"/>
        <w:rPr>
          <w:b/>
          <w:sz w:val="28"/>
          <w:szCs w:val="28"/>
          <w:lang w:val="ru-RU"/>
        </w:rPr>
      </w:pPr>
    </w:p>
    <w:sectPr w:rsidR="008639D9" w:rsidRPr="00D7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1B"/>
    <w:rsid w:val="00381376"/>
    <w:rsid w:val="005F601B"/>
    <w:rsid w:val="008639D9"/>
    <w:rsid w:val="00B01DAF"/>
    <w:rsid w:val="00C57F71"/>
    <w:rsid w:val="00CB6F51"/>
    <w:rsid w:val="00D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16C66-29A9-4546-83D7-1EEA01D5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01B"/>
    <w:pPr>
      <w:spacing w:after="0" w:line="240" w:lineRule="auto"/>
    </w:pPr>
    <w:rPr>
      <w:rFonts w:ascii="Times New Roman" w:eastAsia="Times New Roman" w:hAnsi="Times New Roman" w:cs="Times New Roman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39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4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Seyhan</cp:lastModifiedBy>
  <cp:revision>4</cp:revision>
  <dcterms:created xsi:type="dcterms:W3CDTF">2018-03-13T18:57:00Z</dcterms:created>
  <dcterms:modified xsi:type="dcterms:W3CDTF">2018-03-14T10:47:00Z</dcterms:modified>
</cp:coreProperties>
</file>