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1240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İSMAİLİLİK</w:t>
      </w:r>
    </w:p>
    <w:p w14:paraId="1C7F44A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İsmaililerin dinin zahirî yönü olarak şeriatı reddedip sadece gizli batınî</w:t>
      </w:r>
    </w:p>
    <w:p w14:paraId="597AAD0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yönünü kabul ettikleri izlenimini uyandırmak, aynı zamanda hem İsmaililerin,</w:t>
      </w:r>
    </w:p>
    <w:p w14:paraId="524D2CB4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hem de Abbasiler karşısında İsmailî-Fatımî hilafetinin İslâm dışı</w:t>
      </w:r>
    </w:p>
    <w:p w14:paraId="75B8C79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olduğunu göstermeye yönelik bir çabayı da içermekteydi. İsmailî gruplardan</w:t>
      </w:r>
    </w:p>
    <w:p w14:paraId="4CCDA94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özellikle Fatımiler öncesi ilk İsmaililer, Karmatiler ve Alamut İsmaililerinin</w:t>
      </w:r>
    </w:p>
    <w:p w14:paraId="08E4A05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belli bir dönemi için böyle bir durum söz konusu edilebilirse</w:t>
      </w:r>
    </w:p>
    <w:p w14:paraId="45E86B1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de, bu yaklaşımı, başta Fatımi İsmaililiği ve onun devamı mahiyetindeki</w:t>
      </w:r>
    </w:p>
    <w:p w14:paraId="00606B3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Müstalî-Tayyibi İsmaililiği olmak üzere, tüm İsmaililere teşmil etmek</w:t>
      </w:r>
    </w:p>
    <w:p w14:paraId="0DFE7A2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yanlış olacaktır.</w:t>
      </w:r>
    </w:p>
    <w:p w14:paraId="76A1A54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Talîmiyye </w:t>
      </w:r>
      <w:r>
        <w:rPr>
          <w:rFonts w:ascii="TimesNewRomanPSMT" w:hAnsi="TimesNewRomanPSMT" w:cs="TimesNewRomanPSMT"/>
          <w:color w:val="000000"/>
          <w:sz w:val="21"/>
          <w:szCs w:val="21"/>
        </w:rPr>
        <w:t>ifadesine gelince, daha çok Hasan Sabbah ile birlikte Alamut-</w:t>
      </w:r>
    </w:p>
    <w:p w14:paraId="324D8A75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Nizari İsmailileri için kullanılan bir isimdir. Onlara göre dinin batını, her</w:t>
      </w:r>
    </w:p>
    <w:p w14:paraId="63C5807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türlü sır ve hakikat ancak masum imamın talimi, yani öğretmesi ile elde</w:t>
      </w:r>
    </w:p>
    <w:p w14:paraId="2ADD7C5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edilebilir; dolayısıyla masum imamın talimi dışındaki her türlü öğretme</w:t>
      </w:r>
    </w:p>
    <w:p w14:paraId="0DF8EBA8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yanlış ve bâtılı da potansiyel olarak içerisinde taşıyacaktır.</w:t>
      </w:r>
    </w:p>
    <w:p w14:paraId="217546C7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Seb‘iyye </w:t>
      </w:r>
      <w:r>
        <w:rPr>
          <w:rFonts w:ascii="TimesNewRomanPSMT" w:hAnsi="TimesNewRomanPSMT" w:cs="TimesNewRomanPSMT"/>
          <w:color w:val="000000"/>
          <w:sz w:val="21"/>
          <w:szCs w:val="21"/>
        </w:rPr>
        <w:t>ifadesi, muhtemelen Cafer’i Sadık’tan sonra Muhammed b.</w:t>
      </w:r>
    </w:p>
    <w:p w14:paraId="2B29035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İsmâil’in ilk İsmailî unsurlarca yedinci imâm olarak kabul edilmesinden</w:t>
      </w:r>
    </w:p>
    <w:p w14:paraId="5F72835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veya İsmaililerin yedi devirden oluşan döngüsel bir tarih anlayışına sahip</w:t>
      </w:r>
    </w:p>
    <w:p w14:paraId="47256CC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olmalarından dolayı İsmaililer bu şekilde isimlendirilmişlerdir. Bunların</w:t>
      </w:r>
    </w:p>
    <w:p w14:paraId="01CC10A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yanında dinden çıkanlar anlamına gelen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Melâhide </w:t>
      </w:r>
      <w:r>
        <w:rPr>
          <w:rFonts w:ascii="TimesNewRomanPSMT" w:hAnsi="TimesNewRomanPSMT" w:cs="TimesNewRomanPSMT"/>
          <w:color w:val="000000"/>
          <w:sz w:val="21"/>
          <w:szCs w:val="21"/>
        </w:rPr>
        <w:t>nitelemesi tamamıyla</w:t>
      </w:r>
    </w:p>
    <w:p w14:paraId="0CA6924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ideolojik ve dışlayıcı bir amaçla kullanılmıştır.</w:t>
      </w:r>
    </w:p>
    <w:p w14:paraId="6D46AAE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İsmaililer hakkında kullanılan tüm bu isimlerin yanında onlar kendilerini</w:t>
      </w:r>
    </w:p>
    <w:p w14:paraId="4B181D9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daha çok Dava, Davet, Davetu’l-Hâdiye ya da Ehlu’l-Hak olarak nitelendirmişlerdir.</w:t>
      </w:r>
    </w:p>
    <w:p w14:paraId="7734940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Bununla birlikte dışarıdan yapılan bir isimlendirme olsa da</w:t>
      </w:r>
    </w:p>
    <w:p w14:paraId="371EDC4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İsmâîliyye ismi zamanla İsmailî topluluklarca benimsenmiştir.</w:t>
      </w:r>
      <w:r w:rsidR="006C15C9">
        <w:rPr>
          <w:rStyle w:val="FootnoteReference"/>
          <w:rFonts w:ascii="TimesNewRomanPSMT" w:hAnsi="TimesNewRomanPSMT" w:cs="TimesNewRomanPSMT"/>
          <w:color w:val="000000"/>
          <w:sz w:val="21"/>
          <w:szCs w:val="21"/>
        </w:rPr>
        <w:footnoteReference w:id="1"/>
      </w:r>
    </w:p>
    <w:p w14:paraId="35F4870D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 Erken Dönem İsmaililik</w:t>
      </w:r>
    </w:p>
    <w:p w14:paraId="00EDC49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2.1. Tarihçe</w:t>
      </w:r>
    </w:p>
    <w:p w14:paraId="3C9C41B4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Şia tarafından altıncı imam kabul edilen Cafer es-Sadık’ın 148/765 yılındaki</w:t>
      </w:r>
    </w:p>
    <w:p w14:paraId="5191769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vefatından sonra taraftarları birtakım alt gruplara ayrıldılar. Bunlardan</w:t>
      </w:r>
    </w:p>
    <w:p w14:paraId="547FB993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Hâlis İsmâîliyye ve Mübârekiyye adındaki iki fırkayı ilk İsmailî topluluklar</w:t>
      </w:r>
    </w:p>
    <w:p w14:paraId="42FF2F1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kabul etmek mümkündür. Hâlis İsmâîliyye, İsmail’in vefatını</w:t>
      </w:r>
    </w:p>
    <w:p w14:paraId="52BF6F4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inkâr ederek onun Mehdî-Kaim olduğunu ve geri döneceğini (rec‘at) öne</w:t>
      </w:r>
    </w:p>
    <w:p w14:paraId="151C1D4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sürmüştür. Mübârekiyye ise İsmail’in babası Cafer’in hayatında öldüğünü</w:t>
      </w:r>
    </w:p>
    <w:p w14:paraId="729B1E2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kabul ederek, Cafer’in vefatından sonra imametin İsmail’in en büyük</w:t>
      </w:r>
    </w:p>
    <w:p w14:paraId="43DFB7D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oğlu Muhammed’e geçtiğini öne sürmüştür. Böylece, Hasan ve Hüseyin’in</w:t>
      </w:r>
    </w:p>
    <w:p w14:paraId="789BD96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durumu hariç imametin kardeşten kardeşe geçmeyeceğini öne sürerek</w:t>
      </w:r>
    </w:p>
    <w:p w14:paraId="0DF0A774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İsmail’in diğer kardeşlerinin imametini kabul etmemişlerdir (en-Nevbahtî,</w:t>
      </w:r>
    </w:p>
    <w:p w14:paraId="6454CF0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1936: 58).</w:t>
      </w:r>
    </w:p>
    <w:p w14:paraId="2496263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Muhammed b. İsmail’in ölümüyle Mübârekiyye iki alt fırkaya ayrıldı. Çok</w:t>
      </w:r>
    </w:p>
    <w:p w14:paraId="2F45D9F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küçük bir topluluk imametin Muhammed b. İsmail’in soyundan devam ettiğini</w:t>
      </w:r>
    </w:p>
    <w:p w14:paraId="25C6959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öne sürerken, Mübârekiyye’nin çoğunluğunu oluşturan ve daha sonraları</w:t>
      </w:r>
    </w:p>
    <w:p w14:paraId="4E66A88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Karâmita </w:t>
      </w:r>
      <w:r>
        <w:rPr>
          <w:rFonts w:ascii="TimesNewRomanPSMT" w:hAnsi="TimesNewRomanPSMT" w:cs="TimesNewRomanPSMT"/>
          <w:color w:val="000000"/>
          <w:sz w:val="21"/>
          <w:szCs w:val="21"/>
        </w:rPr>
        <w:t>olarak tanınacak diğer fırka Muhammed b. İsmail’in gaybette</w:t>
      </w:r>
    </w:p>
    <w:p w14:paraId="535C7D5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olup ölmediğini ve Mehdi-Kaim olarak geri döneceğini ileri sürdü.</w:t>
      </w:r>
    </w:p>
    <w:p w14:paraId="1E405555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Bununla birlikte bu bilgilerin dışında II/VIII. asrın ortalarından 297/910</w:t>
      </w:r>
    </w:p>
    <w:p w14:paraId="25166D9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yılında Fatımi devletinin kuruluşuna kadar geçen yaklaşık bir buçuk asırlık</w:t>
      </w:r>
    </w:p>
    <w:p w14:paraId="687790F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erken dönem İsmailî tarihine ait güvenilir kaynakların son derece az olması</w:t>
      </w:r>
    </w:p>
    <w:p w14:paraId="4E018D1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nedeniyle, İlk İsmaililer olarak niteleyebileceğimiz topluluğun tarihsel,</w:t>
      </w:r>
    </w:p>
    <w:p w14:paraId="2C8F06D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toplumsal ve fikrî açıdan geçirmiş olduğu süreç tam olarak aydınlatılabilmiş</w:t>
      </w:r>
    </w:p>
    <w:p w14:paraId="0605811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değildir. Her ne kadar kaynaklarda aşırı Şiî grup Hattâbiyye ile ilk</w:t>
      </w:r>
    </w:p>
    <w:p w14:paraId="1C36A1F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İsmaililer arasında yakın bir ilişki kurulsa da (en-Nevbahtî, 1936: 58-61;</w:t>
      </w:r>
    </w:p>
    <w:p w14:paraId="76F0E45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el-Kummî, 1963: 81-83) bu ilişkinin mahiyeti tam olarak ortaya konabilmiş</w:t>
      </w:r>
    </w:p>
    <w:p w14:paraId="127596E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değildir. Ancak şurası açıktır ki ilk İsmailî unsurlar, Hattabiye ve diğer</w:t>
      </w:r>
    </w:p>
    <w:p w14:paraId="442A2083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aşırı Şiî fırkaların da faaliyet alanı olan güney Irak’ta -bilhassa Kûfe’debulunan</w:t>
      </w:r>
    </w:p>
    <w:p w14:paraId="1F2E153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lastRenderedPageBreak/>
        <w:t>İmamî Şiilerin içerisinden neşet etmiş ve bir süre müstakil olarak</w:t>
      </w:r>
    </w:p>
    <w:p w14:paraId="45F0875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varlıklarını burada devam ettirmiştir.</w:t>
      </w:r>
    </w:p>
    <w:p w14:paraId="3785F75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İsmaililerin 3./9. asrın ortalarından hemen sonra tek bir hareket olarak ortaya</w:t>
      </w:r>
    </w:p>
    <w:p w14:paraId="296DB3E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çıkış sürecinde ilk İsmailî hareketin merkezi başlangıçta Huzistan’daki</w:t>
      </w:r>
    </w:p>
    <w:p w14:paraId="709C21E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Ehvaz ve Asker Mukram şehirleriydi. Daha sonra Basra ve sonunda Şam’ın</w:t>
      </w:r>
    </w:p>
    <w:p w14:paraId="30CC709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kuzeyinde yer alan Selemiyye şehri davetin merkezi oldu. Setr (Gizlilik)</w:t>
      </w:r>
    </w:p>
    <w:p w14:paraId="2E08C93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dönemi olarak bilinen yaklaşık bir buçuk asırlık bu süre boyunca İsmailî</w:t>
      </w:r>
    </w:p>
    <w:p w14:paraId="221D2EA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liderler tek ve dinamik bir hareket meydana getirmek için ilk İsmailî topluluklar</w:t>
      </w:r>
    </w:p>
    <w:p w14:paraId="5494BD4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arasında gizli ve sürekli bir faaliyet içerisinde olmuşlardır. İsmailî</w:t>
      </w:r>
    </w:p>
    <w:p w14:paraId="692E0E2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kaynaklarda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Gizlilik </w:t>
      </w:r>
      <w:r>
        <w:rPr>
          <w:rFonts w:ascii="TimesNewRomanPSMT" w:hAnsi="TimesNewRomanPSMT" w:cs="TimesNewRomanPSMT"/>
          <w:color w:val="000000"/>
          <w:sz w:val="21"/>
          <w:szCs w:val="21"/>
        </w:rPr>
        <w:t>döneminde Muhammed b. İsmail’den sonra onun soyundan</w:t>
      </w:r>
    </w:p>
    <w:p w14:paraId="26E0F0D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gelen sırasıyla Abdullah b. Muhammed b. İsmail er-Radî, Ahmed b.</w:t>
      </w:r>
    </w:p>
    <w:p w14:paraId="1E8339D3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Abdillâh et-Takî ve Hüseyin b. Ahmed ez-Zekî adında üç gizli imamdan bahsedilir.</w:t>
      </w:r>
    </w:p>
    <w:p w14:paraId="2B4E1A7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Daha sonraki Fatımî İsmaililerince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gizli imamlar </w:t>
      </w:r>
      <w:r>
        <w:rPr>
          <w:rFonts w:ascii="TimesNewRomanPSMT" w:hAnsi="TimesNewRomanPSMT" w:cs="TimesNewRomanPSMT"/>
          <w:color w:val="000000"/>
          <w:sz w:val="21"/>
          <w:szCs w:val="21"/>
        </w:rPr>
        <w:t>olarak kabul edilen</w:t>
      </w:r>
    </w:p>
    <w:p w14:paraId="6E59ED4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liderler muhtemelen Muhammed b. İsmail’in ölümüyle Mübârekiyye</w:t>
      </w:r>
    </w:p>
    <w:p w14:paraId="0AF13A94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içerisinde imametin devam ettiğine inanan küçük bir fırkanın imam olarak</w:t>
      </w:r>
    </w:p>
    <w:p w14:paraId="6360FBA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kabul ettiği kimselerdi. Bununla birlikte bu imamların faaliyetleri ve tarihî</w:t>
      </w:r>
    </w:p>
    <w:p w14:paraId="1AA254B7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kişiliklerine dair bilgiler son derece tartışmalıdır. Anlaşıldığı kadarıyla bu</w:t>
      </w:r>
    </w:p>
    <w:p w14:paraId="6098A24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liderler kendilerini Abbasî iktidarının saldırılarından korumak için gizlice</w:t>
      </w:r>
    </w:p>
    <w:p w14:paraId="5A978285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faaliyette bulunarak uzun bir süre açıktan imamet iddiasında bulunmadılar.</w:t>
      </w:r>
    </w:p>
    <w:p w14:paraId="01770FA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Bu gizli imamlar, İsmailî davet içerisinde Muhammed b. İsmail’in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hüccet</w:t>
      </w:r>
      <w:r>
        <w:rPr>
          <w:rFonts w:ascii="TimesNewRomanPSMT" w:hAnsi="TimesNewRomanPSMT" w:cs="TimesNewRomanPSMT"/>
          <w:color w:val="000000"/>
          <w:sz w:val="21"/>
          <w:szCs w:val="21"/>
        </w:rPr>
        <w:t>leri</w:t>
      </w:r>
    </w:p>
    <w:p w14:paraId="4F9FF2E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tanındılar ve muhtemelen daha çok taraftar kazanabilmek için</w:t>
      </w:r>
    </w:p>
    <w:p w14:paraId="46373A9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uzun bir süre Muhammed b. İsmail adına davette bulundular. Bununla birlikte</w:t>
      </w:r>
    </w:p>
    <w:p w14:paraId="4FCFF658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birçok önde gelen İsmailî dailer de dâhil olmak üzere İsmailî kitlelerin</w:t>
      </w:r>
    </w:p>
    <w:p w14:paraId="782A63F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ezici çoğunluğu bu durumdan haberdar değildi ve Muhammed b. İsmail’in</w:t>
      </w:r>
    </w:p>
    <w:p w14:paraId="0D4AA878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Mehdi olarak geri döneceğine gerçekten inanmaktaydılar.</w:t>
      </w:r>
    </w:p>
    <w:p w14:paraId="042DC90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Gizli imamların öncülüğünde sürdürülen yer altı faaliyetleri yaklaşık bir</w:t>
      </w:r>
    </w:p>
    <w:p w14:paraId="6B86E02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asırlık süre sonunda 260/874 yılında belli bir neticeye ulaştı ve eş zamanlı</w:t>
      </w:r>
    </w:p>
    <w:p w14:paraId="3052D9C4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İslâm coğrafyasının Irak, Horasan, Yemen, Mağrib gibi bölgelerinde</w:t>
      </w:r>
    </w:p>
    <w:p w14:paraId="75790FB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İsmailî dailer ortaya çıktılar ve İsmailî daveti yaymak için geniş bir faaliyete</w:t>
      </w:r>
    </w:p>
    <w:p w14:paraId="405BCAD3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giriştiler. Birkaç on yıl içerisinde güney Irak ve güneybatı İran’dan</w:t>
      </w:r>
    </w:p>
    <w:p w14:paraId="1C80CC1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Yemen, Bahreyn, Suriye, Cibal, Horasan, Maveraünnehir, Sind ve nihayetinde</w:t>
      </w:r>
    </w:p>
    <w:p w14:paraId="1422FE47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İsmailî-Fatımiler devletinin kurulacağı Kuzey Afrika gibi İslâm</w:t>
      </w:r>
    </w:p>
    <w:p w14:paraId="1D81B4C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âleminin diğer bölgelerine hızla yayılmayı başardılar.</w:t>
      </w:r>
    </w:p>
    <w:p w14:paraId="1401C92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İsmailî davetin hızlı bir şekilde yayılması sürecinde ne var ki 286/899 yılında</w:t>
      </w:r>
    </w:p>
    <w:p w14:paraId="238DDAB8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İsmailî hareket içerisinde ciddi bir bölünme meydana geldi. 286/899’da</w:t>
      </w:r>
    </w:p>
    <w:p w14:paraId="140C959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Mehdi-Kaim’in son hücceti Said b. Hüseyin el-Ubeydullah, önceki diğer</w:t>
      </w:r>
    </w:p>
    <w:p w14:paraId="41D4A0E5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üç hüccetin aslında Muhammed b. İsmail’in soyundan gelen imamlar olduklarını</w:t>
      </w:r>
    </w:p>
    <w:p w14:paraId="152D4A8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kendisinin de onların soyundan beklenen Mehdi-Kaim olduğunu</w:t>
      </w:r>
    </w:p>
    <w:p w14:paraId="0590247D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ileri sürdü. Böylece o, Muhammed b. İsmail’in Mehdi olarak döneceği</w:t>
      </w:r>
    </w:p>
    <w:p w14:paraId="05D478ED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fikrini reddetmiş oldu. Ubeydullah, İsmailî davet içerisinde başta</w:t>
      </w:r>
    </w:p>
    <w:p w14:paraId="432FC15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Hamdân Karmat ve Abdân olmak üzere önde gelen dailerden ciddi tepkiler</w:t>
      </w:r>
    </w:p>
    <w:p w14:paraId="1A18E4A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aldı ve neticede İsmaililik 286/899 yılında iki ayrı gruba ayrıldı. Bu gruplardan</w:t>
      </w:r>
    </w:p>
    <w:p w14:paraId="4808771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daha sonra Fatımî İsmaililiği diyeceğimiz bir grup Ubeydullah’ın</w:t>
      </w:r>
    </w:p>
    <w:p w14:paraId="07CC9AF3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öğretide yaptığı değişiklikleri onaylayıp merkezi liderliğe bağlı kalmaya</w:t>
      </w:r>
    </w:p>
    <w:p w14:paraId="4F61129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devam etti ve Ubeydullah ile daha önce hüccet olarak bilinen liderliğin</w:t>
      </w:r>
    </w:p>
    <w:p w14:paraId="5A136BD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Cafer es-Sadık’tan sonraki imamlar olduklarını kabul etti.</w:t>
      </w:r>
    </w:p>
    <w:p w14:paraId="361E204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Diğer gruba gelince, Ubeydullah’ın fikirlerini reddederek daha önceki</w:t>
      </w:r>
    </w:p>
    <w:p w14:paraId="3CC83A13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İsmailî görüşlere, yani Muhammed b. İsmail’in Mehdi olduğu ve yakın bir</w:t>
      </w:r>
    </w:p>
    <w:p w14:paraId="6868CA4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zamanda ricat edeceği görüşüne bağlı kaldı ve Irak daisi Hamdan Karmat’a</w:t>
      </w:r>
    </w:p>
    <w:p w14:paraId="1725352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nispetle Karmatiler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Karâmita</w:t>
      </w:r>
      <w:r>
        <w:rPr>
          <w:rFonts w:ascii="TimesNewRomanPSMT" w:hAnsi="TimesNewRomanPSMT" w:cs="TimesNewRomanPSMT"/>
          <w:color w:val="000000"/>
          <w:sz w:val="21"/>
          <w:szCs w:val="21"/>
        </w:rPr>
        <w:t>) olarak ile anılmaya başladı. Karmatiler,</w:t>
      </w:r>
    </w:p>
    <w:p w14:paraId="0973E7F7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Hamdân Karmat’ın ortadan kaybolması ve Abdân’ın öldürülmesi üzerine</w:t>
      </w:r>
    </w:p>
    <w:p w14:paraId="3E96B25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süreliğine büyük bir karışıklık yaşadılarsa da, daha sonra toparlandılar</w:t>
      </w:r>
    </w:p>
    <w:p w14:paraId="3643A11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özellikle Irak, Suriye, Bahreyn ve hatta Horasan ile Cibal bölgelerinde</w:t>
      </w:r>
    </w:p>
    <w:p w14:paraId="5B88F7F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ciddi anlamda güçlendiler. Öyle ki Bahreyn’de 470/1077 yılına kadar devam</w:t>
      </w:r>
    </w:p>
    <w:p w14:paraId="309E2A3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edecek olan Bahreyn Karmatiler devletini kurdular. (Daftary, 2001:</w:t>
      </w:r>
    </w:p>
    <w:p w14:paraId="3EC6EF4D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161; Madelung, 1988: 96)</w:t>
      </w:r>
    </w:p>
    <w:p w14:paraId="70D73CF4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Diğer yandan Horasan’daki ilk İsmaililer’den kaydadeğer bir kesim Fatımî</w:t>
      </w:r>
    </w:p>
    <w:p w14:paraId="0C4A50A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İsmaililerine katıldı. Aslında Ubeydullah’ı destekleyenlerin asıl karargâhını</w:t>
      </w:r>
    </w:p>
    <w:p w14:paraId="1A04113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Yemen oluşturmaktaydı. Orada Yemen’in önde gelen İsmailî dailerinden</w:t>
      </w:r>
    </w:p>
    <w:p w14:paraId="29157E4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 b. Fadl 299/912 yılında Karmatî tarafa geçip kendisini beklenen Mehdi</w:t>
      </w:r>
    </w:p>
    <w:p w14:paraId="389ABAC5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olarak ilan ettiyse de,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Mansûr’u’l-Yemen </w:t>
      </w:r>
      <w:r>
        <w:rPr>
          <w:rFonts w:ascii="TimesNewRomanPSMT" w:hAnsi="TimesNewRomanPSMT" w:cs="TimesNewRomanPSMT"/>
          <w:color w:val="000000"/>
          <w:sz w:val="21"/>
          <w:szCs w:val="21"/>
        </w:rPr>
        <w:t>olarak bilinen diğer önde gelen</w:t>
      </w:r>
    </w:p>
    <w:p w14:paraId="22FBE1E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Yemen İsmailî daisi İbn Havşeb (302/914), Ali b. Fadl’ın baskılarına karşı</w:t>
      </w:r>
    </w:p>
    <w:p w14:paraId="3415EF3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koyarak ölümüne kadar Ubeydullah’a bağlı kaldı. İbn Havşeb tarafından</w:t>
      </w:r>
    </w:p>
    <w:p w14:paraId="4887402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Sind ve Kuzey Afrika’ya gönderilmşi dailer de Ubeydullah imametini kabul</w:t>
      </w:r>
    </w:p>
    <w:p w14:paraId="07B558A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ederek onun adına faaliyette bulunmaya devam ettiler.</w:t>
      </w:r>
    </w:p>
    <w:p w14:paraId="5317173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İsmaililik içerisinde yaşanan bölünmeden sonra Karmatilerle anlaşmazlığa</w:t>
      </w:r>
    </w:p>
    <w:p w14:paraId="37E2B8A7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düşen Ubeydullah, can güvenliği tehlikesinden dolayı dai Ebû Abdullah</w:t>
      </w:r>
    </w:p>
    <w:p w14:paraId="0FD2BB6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eş-Şîi liderliğinde yürütülen İsmailî davetin ciddi anlamda güç kazandığı</w:t>
      </w:r>
    </w:p>
    <w:p w14:paraId="226D3FD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kök saldığı Mağrib’e gitmek üzere İsmailî davetin merkezi karargâhı</w:t>
      </w:r>
    </w:p>
    <w:p w14:paraId="543786A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konumundaki Selemiyye’yi 289/901 yılında terk etmek zorunda kaldı.</w:t>
      </w:r>
    </w:p>
    <w:p w14:paraId="71369E0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Mağrib’e yolculuğunda 292/905 yılında Sicilmase’de Abbasilerin baskısıyla</w:t>
      </w:r>
    </w:p>
    <w:p w14:paraId="575A0E38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Midrârî emiri tarafından yakalanıp bir süre hapsedildi. Diğer taraftan</w:t>
      </w:r>
    </w:p>
    <w:p w14:paraId="34E06ED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280/893 yılından itibaren dai İbn Havşeb’in emriyle Mağrib’te İsmailî</w:t>
      </w:r>
    </w:p>
    <w:p w14:paraId="2109B2B5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davet faaliyetlerine başlayan ve bölgedeki mahalli iktidarları teker teker</w:t>
      </w:r>
    </w:p>
    <w:p w14:paraId="0C1999D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yıktıktan sonra Fatımiler devletinin temellerini atan İsmailî daisi Ebû Abdullah</w:t>
      </w:r>
    </w:p>
    <w:p w14:paraId="4D3020B4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eş-Şiî, Mehdi Ubeydullah’ı hapsedildiği yerden kurtardı ve böylece</w:t>
      </w:r>
    </w:p>
    <w:p w14:paraId="4A63716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Mehdi Ubeydullah 297/909 yılında kurulan Fatimiler devletinin ilk halifesi</w:t>
      </w:r>
    </w:p>
    <w:p w14:paraId="64037335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oldu. Mehdi Ubeydullah’ın Afrika’daki hilafetinin başlamasıyla İsmaililik’teki</w:t>
      </w:r>
    </w:p>
    <w:p w14:paraId="7367A7D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gizlilik (setr) dönemi de sona erdi ve böylece İsmailî imamın bizzat</w:t>
      </w:r>
    </w:p>
    <w:p w14:paraId="6A9E0EE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Mehdi ünvanıyla iktidarda olduğu açıktan davet (Keşf ya da Zuhûr ) dönemi</w:t>
      </w:r>
    </w:p>
    <w:p w14:paraId="4CADEE0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başladı. (Daftary, 2001: 167)</w:t>
      </w:r>
    </w:p>
    <w:p w14:paraId="4790B0D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2.2. Fikrî Yapı</w:t>
      </w:r>
    </w:p>
    <w:p w14:paraId="14DE354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Erken dönemde İsmaililerin fikrî yapıları ve inanç esasları hakkında eksik</w:t>
      </w:r>
    </w:p>
    <w:p w14:paraId="2BAFA018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 olsa daha sonra yazılmış, bilhassa Fatımiler dönemine ait, İsmailî kaynaklardan</w:t>
      </w:r>
    </w:p>
    <w:p w14:paraId="0B9D7963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muhaliflerinin onlara karşı yazdıklarından birtakım sonuçlar</w:t>
      </w:r>
    </w:p>
    <w:p w14:paraId="33467513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çıkarılabilir. İsmailî öğretinin asli yapısı ve batınî düşüncesi ilk İsmaililer</w:t>
      </w:r>
    </w:p>
    <w:p w14:paraId="310636E4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tarafından, özellikle üçüncü/dokuzuncu asrın ikinci yarısında ortaya kondu.</w:t>
      </w:r>
    </w:p>
    <w:p w14:paraId="56748C43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öğreti daha sonraki İsmaili öğretinin temel çatısını oluşturmakla</w:t>
      </w:r>
    </w:p>
    <w:p w14:paraId="5035D27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birlikte, sonraki süreçte birtakım değişikliklere maruz kalmıştır. İlk İsmailî</w:t>
      </w:r>
    </w:p>
    <w:p w14:paraId="3BD7D6D4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öğretide göre, kutsal kitapların ve şerî hükümlerin zahir ve batını arasında</w:t>
      </w:r>
    </w:p>
    <w:p w14:paraId="6259545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ayırıma gidilerek her zahirî ve lafzî mananın bir batınî ve hakikî manasının</w:t>
      </w:r>
    </w:p>
    <w:p w14:paraId="18045DF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varlığı kabul edildi. Bu inanç yapısında Kur’an ve İslâm şeriatının</w:t>
      </w:r>
    </w:p>
    <w:p w14:paraId="7A95FC4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zahirî manası ile batınî manası birbirinden tamamen ayrılmaktaydı. Yeni</w:t>
      </w:r>
    </w:p>
    <w:p w14:paraId="66FC6CC3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şeriat getiren her peygamberle beraber gönderilen dinin zahirî yönü</w:t>
      </w:r>
    </w:p>
    <w:p w14:paraId="7CE5529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değişirken, sonsuz ebedî hakikatleri (hakâik) ihtiva eden dinin batınî yönü</w:t>
      </w:r>
    </w:p>
    <w:p w14:paraId="049DB42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değişmeden kalmaktaydı. Farklı din ve şeriatlarda aynı olan bu değişmez</w:t>
      </w:r>
    </w:p>
    <w:p w14:paraId="31154BF5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hakikatlere ulaşmak, yalnızca havâs, yani İsmaililer için mümkün iken,</w:t>
      </w:r>
    </w:p>
    <w:p w14:paraId="190FBF4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İsmailî olmayan avâm kesim sadece dinin zahirî manalarını anlayabilirdi.</w:t>
      </w:r>
    </w:p>
    <w:p w14:paraId="0C2A1FB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Başlangıçtan beri, İsmaililer için batınî hakikatlere ulaşmak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tevil </w:t>
      </w:r>
      <w:r>
        <w:rPr>
          <w:rFonts w:ascii="TimesNewRomanPSMT" w:hAnsi="TimesNewRomanPSMT" w:cs="TimesNewRomanPSMT"/>
          <w:color w:val="000000"/>
          <w:sz w:val="21"/>
          <w:szCs w:val="21"/>
        </w:rPr>
        <w:t>(batınî/</w:t>
      </w:r>
    </w:p>
    <w:p w14:paraId="470FCBA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temsilî yorumlama) yoluyla mümkün olmuştur. İsmailî imamın asli vazifeleri</w:t>
      </w:r>
    </w:p>
    <w:p w14:paraId="4403CE0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arasında olan tevil vasıtasıyla İsmaililer zahirî manadan dinin batınî ve</w:t>
      </w:r>
    </w:p>
    <w:p w14:paraId="6102F97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hakikî manasına ulaşırlar ve bu irfanî bilginin elde edilmesi şeriattan hakikate;</w:t>
      </w:r>
    </w:p>
    <w:p w14:paraId="4A2A3DA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diğer bir ifadeyle zahirî ve geçici dünyadan batınî ve ebedî dünyaya</w:t>
      </w:r>
    </w:p>
    <w:p w14:paraId="518BF234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doğru ruhanî bir yolculuk anlamına gelmekteydi. Aynı zamanda İsmaililiğe</w:t>
      </w:r>
    </w:p>
    <w:p w14:paraId="00D79A1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girmek anlamına da gelen ve “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belâğ</w:t>
      </w:r>
      <w:r>
        <w:rPr>
          <w:rFonts w:ascii="TimesNewRomanPSMT" w:hAnsi="TimesNewRomanPSMT" w:cs="TimesNewRomanPSMT"/>
          <w:color w:val="000000"/>
          <w:sz w:val="21"/>
          <w:szCs w:val="21"/>
        </w:rPr>
        <w:t>” olarak nitelenen bu aşamalı süreç</w:t>
      </w:r>
    </w:p>
    <w:p w14:paraId="6A4059F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belli miktarda ücret ödemek karşılığında gerçekleşirdi. Belâğ, yedi ya da</w:t>
      </w:r>
    </w:p>
    <w:p w14:paraId="41C78C15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dokuz aşamadan oluşmaktaydı. Bununla birlikte belağın farklı aşamaları</w:t>
      </w:r>
    </w:p>
    <w:p w14:paraId="1F55C78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İlk İsmaililiğin yapısal örgütlenmesi ve hiyerarşisi hakkında ayrıntılı</w:t>
      </w:r>
    </w:p>
    <w:p w14:paraId="38D4BEA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bilgiler elimizde mevcut değildir. Genel olarak, gizlilik dönemi boyunca</w:t>
      </w:r>
    </w:p>
    <w:p w14:paraId="54A36F2D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davetin başkanlığının Muhammed b. İsmail’in hüccetleri ya da gizli imamlar</w:t>
      </w:r>
    </w:p>
    <w:p w14:paraId="1CECEF03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bilinen merkezi liderliğin elinde olduğu anlaşılmaktadır. Davet</w:t>
      </w:r>
    </w:p>
    <w:p w14:paraId="4899FB83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bölgelerinin her birinde merkezi liderliğin görevlendirdiği aslî bir daî/</w:t>
      </w:r>
    </w:p>
    <w:p w14:paraId="5652BDF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davetçi davetin başkanlığını yapmaktaydı. Her hâlükârda davetin her bir</w:t>
      </w:r>
    </w:p>
    <w:p w14:paraId="3F4F4DE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farklı bölgesinde, geniş bir dai ve yardımcılar ağı davetin ve belâğın farklı</w:t>
      </w:r>
    </w:p>
    <w:p w14:paraId="606B88B4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görevlerini yapmaktaydılar.</w:t>
      </w:r>
    </w:p>
    <w:p w14:paraId="186844A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İlk İsmaililer için dinin batınında gizli olan hakikatler tek bir batınî ve irfanî</w:t>
      </w:r>
    </w:p>
    <w:p w14:paraId="731F47C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(gnostik) düşünce sistemini oluşturmaktaydı. Bu sistem temelde insanlık</w:t>
      </w:r>
    </w:p>
    <w:p w14:paraId="1212BB6D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tarihi ile ilgili bir döngüsel bakış açısı ve evren anlayışından (kozmoloji)</w:t>
      </w:r>
    </w:p>
    <w:p w14:paraId="73ACF56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ibaretti. İlk İsmaililer zaman ve sonsuzluk hakkında Helenistik ve Gnostik</w:t>
      </w:r>
    </w:p>
    <w:p w14:paraId="4D4E473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gibi farklı düşünce okulları ve akımlarından, İslâm’dan önceki İbrahimî</w:t>
      </w:r>
    </w:p>
    <w:p w14:paraId="4F0F76E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dinler ve aşırı Şia’nın inançlarından alınmış özel nazariyelere sahiptiler.</w:t>
      </w:r>
    </w:p>
    <w:p w14:paraId="1F50646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(Walker, 1978: 355-366) Zamanla ilgili bu nazariyeler, hem İsmaililiğin</w:t>
      </w:r>
    </w:p>
    <w:p w14:paraId="6A2905B4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nübüvvet ve insanlığın dinî tarihiyle, hem de Kur’an’daki yaratılış ve şeriat</w:t>
      </w:r>
    </w:p>
    <w:p w14:paraId="42CCCA5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sahibi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Ulû’l-Azm </w:t>
      </w:r>
      <w:r>
        <w:rPr>
          <w:rFonts w:ascii="TimesNewRomanPSMT" w:hAnsi="TimesNewRomanPSMT" w:cs="TimesNewRomanPSMT"/>
          <w:color w:val="000000"/>
          <w:sz w:val="21"/>
          <w:szCs w:val="21"/>
        </w:rPr>
        <w:t>peygamberlerin risaletiyle ilişkiliydi.</w:t>
      </w:r>
    </w:p>
    <w:p w14:paraId="457C5B47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İlk İsmaililer tarafından benimsenen bu gnostik evren anlayışı, birtakım</w:t>
      </w:r>
    </w:p>
    <w:p w14:paraId="4EC6988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İslâmî kavram ve terminolojinin varlığına rağmen, daha az İslâmî, hatta</w:t>
      </w:r>
    </w:p>
    <w:p w14:paraId="33D6FFF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daha az Şiî bir özellik taşımaktaydı. Bu kozmoloji, Yüce Tanrı’yı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Mutlak</w:t>
      </w:r>
    </w:p>
    <w:p w14:paraId="5A2656A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Bir </w:t>
      </w:r>
      <w:r>
        <w:rPr>
          <w:rFonts w:ascii="TimesNewRomanPSMT" w:hAnsi="TimesNewRomanPSMT" w:cs="TimesNewRomanPSMT"/>
          <w:color w:val="000000"/>
          <w:sz w:val="21"/>
          <w:szCs w:val="21"/>
        </w:rPr>
        <w:t>ve idrakin ötesinde bir aşkın varlık olarak niteledi. Mutlak Bir, iradesi</w:t>
      </w:r>
    </w:p>
    <w:p w14:paraId="0BD85B0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meşiyeti yoluyla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Kâf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Nûn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harflerinden oluşan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kün!(ol)! </w:t>
      </w:r>
      <w:r>
        <w:rPr>
          <w:rFonts w:ascii="TimesNewRomanPSMT" w:hAnsi="TimesNewRomanPSMT" w:cs="TimesNewRomanPSMT"/>
          <w:color w:val="000000"/>
          <w:sz w:val="21"/>
          <w:szCs w:val="21"/>
        </w:rPr>
        <w:t>emriyle</w:t>
      </w:r>
    </w:p>
    <w:p w14:paraId="062810A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bir nur yarattı. İkinci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kun! </w:t>
      </w:r>
      <w:r>
        <w:rPr>
          <w:rFonts w:ascii="TimesNewRomanPSMT" w:hAnsi="TimesNewRomanPSMT" w:cs="TimesNewRomanPSMT"/>
          <w:color w:val="000000"/>
          <w:sz w:val="21"/>
          <w:szCs w:val="21"/>
        </w:rPr>
        <w:t>emriyle İlk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sâbık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) kozmik ilke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Kûnî </w:t>
      </w:r>
      <w:r>
        <w:rPr>
          <w:rFonts w:ascii="TimesNewRomanPSMT" w:hAnsi="TimesNewRomanPSMT" w:cs="TimesNewRomanPSMT"/>
          <w:color w:val="000000"/>
          <w:sz w:val="21"/>
          <w:szCs w:val="21"/>
        </w:rPr>
        <w:t>meydana</w:t>
      </w:r>
    </w:p>
    <w:p w14:paraId="4A12AD1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geldi. Yine Tanrı’nın emriyle Kûnî, ikinci kozmik ilke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tâlî</w:t>
      </w:r>
      <w:r>
        <w:rPr>
          <w:rFonts w:ascii="TimesNewRomanPSMT" w:hAnsi="TimesNewRomanPSMT" w:cs="TimesNewRomanPSMT"/>
          <w:color w:val="000000"/>
          <w:sz w:val="21"/>
          <w:szCs w:val="21"/>
        </w:rPr>
        <w:t>) konumundaki</w:t>
      </w:r>
    </w:p>
    <w:p w14:paraId="4987BCA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Kader</w:t>
      </w:r>
      <w:r>
        <w:rPr>
          <w:rFonts w:ascii="TimesNewRomanPSMT" w:hAnsi="TimesNewRomanPSMT" w:cs="TimesNewRomanPSMT"/>
          <w:color w:val="000000"/>
          <w:sz w:val="21"/>
          <w:szCs w:val="21"/>
        </w:rPr>
        <w:t>’i yarattı. Kûnî dişil ilkeyi temsil ederken, Kader eril ilkeyi temsil</w:t>
      </w:r>
    </w:p>
    <w:p w14:paraId="775C1B77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etmekteydi. İkisi birlikte, Yedi Yüce Harfi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el-hurûfu’l-‘ulviyye</w:t>
      </w:r>
      <w:r>
        <w:rPr>
          <w:rFonts w:ascii="TimesNewRomanPSMT" w:hAnsi="TimesNewRomanPSMT" w:cs="TimesNewRomanPSMT"/>
          <w:color w:val="000000"/>
          <w:sz w:val="21"/>
          <w:szCs w:val="21"/>
        </w:rPr>
        <w:t>) oluşturdular.</w:t>
      </w:r>
    </w:p>
    <w:p w14:paraId="2396A02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Yedi Harf cismani âlemde yedi Nâtık peygamber ve onların şeriatlarına</w:t>
      </w:r>
    </w:p>
    <w:p w14:paraId="648B2F84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karşılık gelmekteydi.</w:t>
      </w:r>
    </w:p>
    <w:p w14:paraId="4AAAC70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Ruhânî âlemde Kûnî, yedi meleği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kerûbiyye</w:t>
      </w:r>
      <w:r>
        <w:rPr>
          <w:rFonts w:ascii="TimesNewRomanPSMT" w:hAnsi="TimesNewRomanPSMT" w:cs="TimesNewRomanPSMT"/>
          <w:color w:val="000000"/>
          <w:sz w:val="21"/>
          <w:szCs w:val="21"/>
        </w:rPr>
        <w:t>) yaratırken, Kûnî’nin emri</w:t>
      </w:r>
    </w:p>
    <w:p w14:paraId="14A121F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üzerine Kader de on iki ruhânî hudûdu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hudûd ruhâniyye</w:t>
      </w:r>
      <w:r>
        <w:rPr>
          <w:rFonts w:ascii="TimesNewRomanPSMT" w:hAnsi="TimesNewRomanPSMT" w:cs="TimesNewRomanPSMT"/>
          <w:color w:val="000000"/>
          <w:sz w:val="21"/>
          <w:szCs w:val="21"/>
        </w:rPr>
        <w:t>) yarattı. Bir diğer</w:t>
      </w:r>
    </w:p>
    <w:p w14:paraId="04A1E2B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altı hudûd da, Kûnî, Yüce Yaratıcı’nın varlığını hakkıyla idrak edemeyip</w:t>
      </w:r>
    </w:p>
    <w:p w14:paraId="51827CD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kendisinde bir ilahlık vehmetme hatasına düşünce, Kûnî’nin iradesi dışında</w:t>
      </w:r>
    </w:p>
    <w:p w14:paraId="15FC041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Yaratıcı’nın kudretiyle Kûnî’den ortaya çıktı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inbi‘âs</w:t>
      </w:r>
      <w:r>
        <w:rPr>
          <w:rFonts w:ascii="TimesNewRomanPSMT" w:hAnsi="TimesNewRomanPSMT" w:cs="TimesNewRomanPSMT"/>
          <w:color w:val="000000"/>
          <w:sz w:val="21"/>
          <w:szCs w:val="21"/>
        </w:rPr>
        <w:t>). Bunun üzerine Kûnî</w:t>
      </w:r>
    </w:p>
    <w:p w14:paraId="0035EB35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yaptığı hatanın farkına varıp pişman oldu ve “Allah’tan başka ilah yoktur.”</w:t>
      </w:r>
    </w:p>
    <w:p w14:paraId="2F8D059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diyerek kendi ilahlığını reddedip Yüce Yaratıcı’ya teslim oldu. Mertebe</w:t>
      </w:r>
    </w:p>
    <w:p w14:paraId="501CCB6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bu altı hudûddan üçü Kûnî’nin üstünde iken, üçü de altındaydı. Bu</w:t>
      </w:r>
    </w:p>
    <w:p w14:paraId="7BB2EF5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 üçü arasında Kûnî’nin, kendisinden Semâvî Âdem olan Kader’e itaat</w:t>
      </w:r>
    </w:p>
    <w:p w14:paraId="1A95227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etmesini emrettiği, ancak onun bu emrine karşı çıkan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İblis </w:t>
      </w:r>
      <w:r>
        <w:rPr>
          <w:rFonts w:ascii="TimesNewRomanPSMT" w:hAnsi="TimesNewRomanPSMT" w:cs="TimesNewRomanPSMT"/>
          <w:color w:val="000000"/>
          <w:sz w:val="21"/>
          <w:szCs w:val="21"/>
        </w:rPr>
        <w:t>de vardı. Kûnî</w:t>
      </w:r>
    </w:p>
    <w:p w14:paraId="66590AAC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Kader aynı zamanda çoğunlukla büyük melekler Cebrâ‘îl, Mîkâîl ve</w:t>
      </w:r>
    </w:p>
    <w:p w14:paraId="00FB4C98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İsrâfîl ile özdeşleştirilen üç ruhânî sûret olan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Cedd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Feth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Hayâl </w:t>
      </w:r>
      <w:r>
        <w:rPr>
          <w:rFonts w:ascii="TimesNewRomanPSMT" w:hAnsi="TimesNewRomanPSMT" w:cs="TimesNewRomanPSMT"/>
          <w:color w:val="000000"/>
          <w:sz w:val="21"/>
          <w:szCs w:val="21"/>
        </w:rPr>
        <w:t>ile birlikte</w:t>
      </w:r>
    </w:p>
    <w:p w14:paraId="43B60A1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beşli oluşturdular ve ruhânî âlemle cismânî âlemdeki dinî hiyerarşi</w:t>
      </w:r>
    </w:p>
    <w:p w14:paraId="39AE9211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arasında aracılık yaptılar. (Stern, 1983: 3-29; Madelung, 1988: 94-95)</w:t>
      </w:r>
    </w:p>
    <w:p w14:paraId="7926567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emriyle Kûnî ve Kader’in yarattığı cismanî âlemde de ruhânî</w:t>
      </w:r>
    </w:p>
    <w:p w14:paraId="4ECFE73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âlemdeki hiyerarşiye tekabül eden bir yapı vardı. İnsanlığın dinî tarihi yedi</w:t>
      </w:r>
    </w:p>
    <w:p w14:paraId="18E6676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devirden müteşekkil olup her bir devreyi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Nâtık </w:t>
      </w:r>
      <w:r>
        <w:rPr>
          <w:rFonts w:ascii="TimesNewRomanPSMT" w:hAnsi="TimesNewRomanPSMT" w:cs="TimesNewRomanPSMT"/>
          <w:color w:val="000000"/>
          <w:sz w:val="21"/>
          <w:szCs w:val="21"/>
        </w:rPr>
        <w:t>(ç. Nutakâ) adında şeriat</w:t>
      </w:r>
    </w:p>
    <w:p w14:paraId="5A189668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getiren bir peygamber başlatmaktaydı. Aslında her devrin şeriatı o devrin</w:t>
      </w:r>
    </w:p>
    <w:p w14:paraId="7C4EE70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nâtıkının zahirî mesajını yansıtmaktaydı. Tarihin ilk altı devresi, Âdem,</w:t>
      </w:r>
    </w:p>
    <w:p w14:paraId="7A01C9D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Nûh, İbrahim, Musa, İsa ve Muhammed olmak üzere altı nâtık Ulû’l-Azm</w:t>
      </w:r>
    </w:p>
    <w:p w14:paraId="31A81B7D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peygamberden ibaretti. Bu nâtıklardan her biri kendi devirlerinin şeriatının</w:t>
      </w:r>
    </w:p>
    <w:p w14:paraId="193345A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bâtınında gizli olan hakikatleri tevil etmesi için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sâmit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esâs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ya da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vasî</w:t>
      </w:r>
    </w:p>
    <w:p w14:paraId="5F04F1A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adı verilen ayrıca bir vekile sahiptiler. İlk altı devrenin vasileri (ç.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evsiyâ</w:t>
      </w:r>
      <w:r>
        <w:rPr>
          <w:rFonts w:ascii="TimesNewRomanPSMT" w:hAnsi="TimesNewRomanPSMT" w:cs="TimesNewRomanPSMT"/>
          <w:color w:val="000000"/>
          <w:sz w:val="21"/>
          <w:szCs w:val="21"/>
        </w:rPr>
        <w:t>)</w:t>
      </w:r>
    </w:p>
    <w:p w14:paraId="5BB8BFB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sırasıyla Şîs, Sâm, İsmail, Harun (veya Yuşa), Şemunu’s-Safâ, Ali b. Ebî</w:t>
      </w:r>
    </w:p>
    <w:p w14:paraId="59A05E1F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Tâlib idi. Her bir devirde, o devrin vasisinden sonra kendilerine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mutim </w:t>
      </w:r>
      <w:r>
        <w:rPr>
          <w:rFonts w:ascii="TimesNewRomanPSMT" w:hAnsi="TimesNewRomanPSMT" w:cs="TimesNewRomanPSMT"/>
          <w:color w:val="000000"/>
          <w:sz w:val="21"/>
          <w:szCs w:val="21"/>
        </w:rPr>
        <w:t>(ç.</w:t>
      </w:r>
    </w:p>
    <w:p w14:paraId="7847A865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etimmâ</w:t>
      </w:r>
      <w:r>
        <w:rPr>
          <w:rFonts w:ascii="TimesNewRomanPSMT" w:hAnsi="TimesNewRomanPSMT" w:cs="TimesNewRomanPSMT"/>
          <w:color w:val="000000"/>
          <w:sz w:val="21"/>
          <w:szCs w:val="21"/>
        </w:rPr>
        <w:t>) adı verilen yedi imam mevcuttu. Onların asli görevi kendi devirlerinin</w:t>
      </w:r>
    </w:p>
    <w:p w14:paraId="7014226D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şeriatının zahirî ve batınî manalarını muhafaza etmekti. Her devrin</w:t>
      </w:r>
    </w:p>
    <w:p w14:paraId="4F7993A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yedinci imamı bir sonraki devrin nâtıkı makamına yükselirdi ve getirdiği</w:t>
      </w:r>
    </w:p>
    <w:p w14:paraId="06214DD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yeni şeriat ile bir önceki devrin nâtıkının şeriatını nesh ederdi. Nâtık’ın</w:t>
      </w:r>
    </w:p>
    <w:p w14:paraId="46B446D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yokluğunda onu on iki bölgede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cezîre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) on iki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hüccet </w:t>
      </w:r>
      <w:r>
        <w:rPr>
          <w:rFonts w:ascii="TimesNewRomanPSMT" w:hAnsi="TimesNewRomanPSMT" w:cs="TimesNewRomanPSMT"/>
          <w:color w:val="000000"/>
          <w:sz w:val="21"/>
          <w:szCs w:val="21"/>
        </w:rPr>
        <w:t>temsil etmekteydi.</w:t>
      </w:r>
    </w:p>
    <w:p w14:paraId="0D0D7042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Kâim’in gelmesinden önce bâtın gizli tutulmalıydı ve ancak kendilerinden</w:t>
      </w:r>
    </w:p>
    <w:p w14:paraId="57984D85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sırlarını gizli tutacağına dair söz (mîsâk) alınmış kişilere açıklanabilirdi.</w:t>
      </w:r>
    </w:p>
    <w:p w14:paraId="08E2D457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öğreti tarihin son devri olan yedinci devirde nispeten daha farklıydı.</w:t>
      </w:r>
    </w:p>
    <w:p w14:paraId="00F8CC1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 göre Hz. Muhammed ve İslâm devri olan altıncı devrin yedinci imamı,</w:t>
      </w:r>
    </w:p>
    <w:p w14:paraId="63BAA14A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Muhammed b. İsmail’di. Sadece o, son imam olarak nâtık ve sâmitin</w:t>
      </w:r>
    </w:p>
    <w:p w14:paraId="09CA754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vasıflarını kendisinde birleştirecekti. O, İslâm’ın hükümlerini yürürlükten</w:t>
      </w:r>
    </w:p>
    <w:p w14:paraId="37028248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kaldırarak yedinci ve son devri başlatacaktı; ancak yeni bir din getirmeyecekti.</w:t>
      </w:r>
    </w:p>
    <w:p w14:paraId="764CDB4B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Bunun yerine daha önce gelen ilahî mesajlarda gizli olan bütün</w:t>
      </w:r>
    </w:p>
    <w:p w14:paraId="7D85D5F6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hakikatleri açık seçik ortaya koyacak ve böylece artık şerî/dinî hükümlere</w:t>
      </w:r>
    </w:p>
    <w:p w14:paraId="126E392E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ihtiyaç kalmayacaktı. Neticede hem Kâim, hem de son nâtık olarak dünyayı</w:t>
      </w:r>
    </w:p>
    <w:p w14:paraId="29944219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adaletle yönetmesinin ardından cismânî dünya sona erecekti. (Madelung,</w:t>
      </w:r>
    </w:p>
    <w:p w14:paraId="37B88F40" w14:textId="77777777" w:rsidR="00625C64" w:rsidRDefault="00625C64" w:rsidP="00625C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1997: IV/203)</w:t>
      </w:r>
    </w:p>
    <w:p w14:paraId="3E5C5FBE" w14:textId="77777777" w:rsidR="00D54205" w:rsidRDefault="00D54205"/>
    <w:sectPr w:rsidR="00D54205" w:rsidSect="00AE5F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2C39D" w14:textId="77777777" w:rsidR="006C15C9" w:rsidRDefault="006C15C9" w:rsidP="006C15C9">
      <w:r>
        <w:separator/>
      </w:r>
    </w:p>
  </w:endnote>
  <w:endnote w:type="continuationSeparator" w:id="0">
    <w:p w14:paraId="39FE05FE" w14:textId="77777777" w:rsidR="006C15C9" w:rsidRDefault="006C15C9" w:rsidP="006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7" w:usb1="00000000" w:usb2="00000000" w:usb3="00000000" w:csb0="00000113" w:csb1="00000000"/>
  </w:font>
  <w:font w:name="TimesNewRomanPS-ItalicMT">
    <w:altName w:val="ＭＳ 明朝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1DF86" w14:textId="77777777" w:rsidR="006C15C9" w:rsidRDefault="006C15C9" w:rsidP="006C15C9">
      <w:r>
        <w:separator/>
      </w:r>
    </w:p>
  </w:footnote>
  <w:footnote w:type="continuationSeparator" w:id="0">
    <w:p w14:paraId="0FD7FC5E" w14:textId="77777777" w:rsidR="006C15C9" w:rsidRDefault="006C15C9" w:rsidP="006C15C9">
      <w:r>
        <w:continuationSeparator/>
      </w:r>
    </w:p>
  </w:footnote>
  <w:footnote w:id="1">
    <w:p w14:paraId="72408734" w14:textId="77777777" w:rsidR="006C15C9" w:rsidRDefault="006C15C9">
      <w:pPr>
        <w:pStyle w:val="FootnoteText"/>
      </w:pPr>
      <w:r>
        <w:rPr>
          <w:rStyle w:val="FootnoteReference"/>
        </w:rPr>
        <w:footnoteRef/>
      </w:r>
      <w:r>
        <w:t xml:space="preserve"> Muzaffer Tan, “İsmaililik”, İslam Mezhepleri Tarihi El Kitabı, Grafiker, A</w:t>
      </w:r>
      <w:bookmarkStart w:id="0" w:name="_GoBack"/>
      <w:bookmarkEnd w:id="0"/>
      <w:r>
        <w:t>nkara 2017.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64"/>
    <w:rsid w:val="0002202A"/>
    <w:rsid w:val="00625C64"/>
    <w:rsid w:val="006C15C9"/>
    <w:rsid w:val="00AE5FBA"/>
    <w:rsid w:val="00B21315"/>
    <w:rsid w:val="00D5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9986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64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6C15C9"/>
  </w:style>
  <w:style w:type="character" w:customStyle="1" w:styleId="FootnoteTextChar">
    <w:name w:val="Footnote Text Char"/>
    <w:basedOn w:val="DefaultParagraphFont"/>
    <w:link w:val="FootnoteText"/>
    <w:uiPriority w:val="99"/>
    <w:rsid w:val="006C15C9"/>
    <w:rPr>
      <w:rFonts w:ascii="Times New Roman" w:eastAsia="Times New Roman" w:hAnsi="Times New Roman" w:cs="Times New Roman"/>
      <w:lang w:eastAsia="tr-TR"/>
    </w:rPr>
  </w:style>
  <w:style w:type="character" w:styleId="FootnoteReference">
    <w:name w:val="footnote reference"/>
    <w:basedOn w:val="DefaultParagraphFont"/>
    <w:uiPriority w:val="99"/>
    <w:unhideWhenUsed/>
    <w:rsid w:val="006C15C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64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6C15C9"/>
  </w:style>
  <w:style w:type="character" w:customStyle="1" w:styleId="FootnoteTextChar">
    <w:name w:val="Footnote Text Char"/>
    <w:basedOn w:val="DefaultParagraphFont"/>
    <w:link w:val="FootnoteText"/>
    <w:uiPriority w:val="99"/>
    <w:rsid w:val="006C15C9"/>
    <w:rPr>
      <w:rFonts w:ascii="Times New Roman" w:eastAsia="Times New Roman" w:hAnsi="Times New Roman" w:cs="Times New Roman"/>
      <w:lang w:eastAsia="tr-TR"/>
    </w:rPr>
  </w:style>
  <w:style w:type="character" w:styleId="FootnoteReference">
    <w:name w:val="footnote reference"/>
    <w:basedOn w:val="DefaultParagraphFont"/>
    <w:uiPriority w:val="99"/>
    <w:unhideWhenUsed/>
    <w:rsid w:val="006C1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B787FC1E-2BD8-0546-952B-B6F1CA2A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2401</Words>
  <Characters>13689</Characters>
  <Application>Microsoft Macintosh Word</Application>
  <DocSecurity>0</DocSecurity>
  <Lines>114</Lines>
  <Paragraphs>32</Paragraphs>
  <ScaleCrop>false</ScaleCrop>
  <Company/>
  <LinksUpToDate>false</LinksUpToDate>
  <CharactersWithSpaces>16058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2</cp:revision>
  <dcterms:created xsi:type="dcterms:W3CDTF">2018-03-21T17:37:00Z</dcterms:created>
  <dcterms:modified xsi:type="dcterms:W3CDTF">2018-03-21T17:38:00Z</dcterms:modified>
</cp:coreProperties>
</file>