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503"/>
        <w:gridCol w:w="378"/>
        <w:gridCol w:w="840"/>
        <w:gridCol w:w="6901"/>
      </w:tblGrid>
      <w:tr w:rsidR="00065AB3" w:rsidRPr="00572D61" w:rsidTr="00FB4647">
        <w:tc>
          <w:tcPr>
            <w:tcW w:w="9777" w:type="dxa"/>
            <w:gridSpan w:val="5"/>
          </w:tcPr>
          <w:p w:rsidR="00065AB3" w:rsidRPr="00572D61" w:rsidRDefault="00065AB3" w:rsidP="00FB4647">
            <w:pPr>
              <w:jc w:val="both"/>
              <w:rPr>
                <w:sz w:val="22"/>
                <w:szCs w:val="22"/>
                <w:lang w:val="tr-TR"/>
              </w:rPr>
            </w:pPr>
            <w:r w:rsidRPr="00572D61">
              <w:rPr>
                <w:b/>
                <w:sz w:val="22"/>
                <w:szCs w:val="22"/>
                <w:lang w:val="tr-TR"/>
              </w:rPr>
              <w:t xml:space="preserve">DERSİN ADI: </w:t>
            </w:r>
            <w:r w:rsidRPr="00572D61">
              <w:rPr>
                <w:sz w:val="22"/>
                <w:szCs w:val="22"/>
                <w:lang w:val="tr-TR"/>
              </w:rPr>
              <w:t>Tarla Bitkileri</w:t>
            </w:r>
            <w:r w:rsidRPr="00572D61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572D61">
              <w:rPr>
                <w:sz w:val="22"/>
                <w:szCs w:val="22"/>
                <w:lang w:val="tr-TR"/>
              </w:rPr>
              <w:t>Zararlıları</w:t>
            </w:r>
            <w:r w:rsidRPr="00572D61">
              <w:rPr>
                <w:rFonts w:ascii="Arial" w:hAnsi="Arial" w:cs="Arial"/>
                <w:sz w:val="22"/>
                <w:szCs w:val="22"/>
                <w:lang w:val="tr-TR"/>
              </w:rPr>
              <w:t xml:space="preserve"> II</w:t>
            </w:r>
          </w:p>
          <w:p w:rsidR="00065AB3" w:rsidRDefault="00065AB3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D61">
              <w:rPr>
                <w:sz w:val="22"/>
                <w:szCs w:val="22"/>
                <w:lang w:val="de-DE"/>
              </w:rPr>
              <w:t xml:space="preserve">DERSİN KODU: </w:t>
            </w:r>
            <w:r>
              <w:rPr>
                <w:rFonts w:ascii="Arial" w:hAnsi="Arial" w:cs="Arial"/>
                <w:sz w:val="20"/>
                <w:szCs w:val="20"/>
              </w:rPr>
              <w:t>ZBK444</w:t>
            </w:r>
          </w:p>
          <w:p w:rsidR="00065AB3" w:rsidRPr="00572D61" w:rsidRDefault="00065AB3" w:rsidP="00FB4647">
            <w:pPr>
              <w:jc w:val="both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DERSİN TÜRÜ: Zorunlu</w:t>
            </w:r>
            <w:r w:rsidRPr="00572D61">
              <w:rPr>
                <w:sz w:val="22"/>
                <w:szCs w:val="22"/>
                <w:lang w:val="de-DE"/>
              </w:rPr>
              <w:t xml:space="preserve"> </w:t>
            </w:r>
          </w:p>
          <w:p w:rsidR="00065AB3" w:rsidRPr="00572D61" w:rsidRDefault="00065AB3" w:rsidP="00FB4647">
            <w:pPr>
              <w:jc w:val="both"/>
              <w:rPr>
                <w:sz w:val="22"/>
                <w:szCs w:val="22"/>
                <w:lang w:val="de-DE"/>
              </w:rPr>
            </w:pPr>
            <w:r w:rsidRPr="00572D61">
              <w:rPr>
                <w:sz w:val="22"/>
                <w:szCs w:val="22"/>
                <w:lang w:val="de-DE"/>
              </w:rPr>
              <w:t>DERSİN DÖNEMİ  Bahar, 8.yarıyıl</w:t>
            </w:r>
          </w:p>
          <w:p w:rsidR="00065AB3" w:rsidRPr="00572D61" w:rsidRDefault="00065AB3" w:rsidP="00FB4647">
            <w:pPr>
              <w:jc w:val="both"/>
              <w:rPr>
                <w:sz w:val="22"/>
                <w:szCs w:val="22"/>
                <w:lang w:val="de-DE"/>
              </w:rPr>
            </w:pPr>
            <w:r w:rsidRPr="00572D61">
              <w:rPr>
                <w:sz w:val="22"/>
                <w:szCs w:val="22"/>
                <w:lang w:val="de-DE"/>
              </w:rPr>
              <w:t>DERSİN KREDİSİ: Ulusal :3(2+2), ECTS : 4</w:t>
            </w:r>
          </w:p>
        </w:tc>
      </w:tr>
      <w:tr w:rsidR="00065AB3" w:rsidRPr="00572D61" w:rsidTr="00FB4647">
        <w:trPr>
          <w:gridAfter w:val="1"/>
          <w:wAfter w:w="6901" w:type="dxa"/>
        </w:trPr>
        <w:tc>
          <w:tcPr>
            <w:tcW w:w="2876" w:type="dxa"/>
            <w:gridSpan w:val="4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DERSİN VERİLDİĞİ</w:t>
            </w:r>
          </w:p>
        </w:tc>
      </w:tr>
      <w:tr w:rsidR="00065AB3" w:rsidRPr="00572D61" w:rsidTr="00FB4647">
        <w:tc>
          <w:tcPr>
            <w:tcW w:w="2876" w:type="dxa"/>
            <w:gridSpan w:val="4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DERSİ VEREN ÖĞRETİM ÜYESİ/ÜYELERİ</w:t>
            </w: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01" w:type="dxa"/>
          </w:tcPr>
          <w:p w:rsidR="00065AB3" w:rsidRPr="00572D61" w:rsidRDefault="00094A2B" w:rsidP="00FB46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Sultan ÇOBAN</w:t>
            </w:r>
            <w:r w:rsidR="00065AB3" w:rsidRPr="00572D61">
              <w:rPr>
                <w:sz w:val="22"/>
                <w:szCs w:val="22"/>
              </w:rPr>
              <w:t>OĞLU</w:t>
            </w:r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Yar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Doç</w:t>
            </w:r>
            <w:proofErr w:type="spellEnd"/>
            <w:r>
              <w:rPr>
                <w:sz w:val="22"/>
                <w:szCs w:val="22"/>
              </w:rPr>
              <w:t xml:space="preserve">. Dr. </w:t>
            </w:r>
            <w:proofErr w:type="spellStart"/>
            <w:r>
              <w:rPr>
                <w:sz w:val="22"/>
                <w:szCs w:val="22"/>
              </w:rPr>
              <w:t>Hilal</w:t>
            </w:r>
            <w:proofErr w:type="spellEnd"/>
            <w:r>
              <w:rPr>
                <w:sz w:val="22"/>
                <w:szCs w:val="22"/>
              </w:rPr>
              <w:t xml:space="preserve"> Tunca</w:t>
            </w:r>
            <w:bookmarkStart w:id="0" w:name="_GoBack"/>
            <w:bookmarkEnd w:id="0"/>
          </w:p>
        </w:tc>
      </w:tr>
      <w:tr w:rsidR="00065AB3" w:rsidRPr="00572D61" w:rsidTr="00FB4647">
        <w:tc>
          <w:tcPr>
            <w:tcW w:w="9777" w:type="dxa"/>
            <w:gridSpan w:val="5"/>
          </w:tcPr>
          <w:p w:rsidR="00065AB3" w:rsidRPr="00572D61" w:rsidRDefault="00065AB3" w:rsidP="00FB4647">
            <w:pPr>
              <w:jc w:val="both"/>
              <w:rPr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 xml:space="preserve">YAZIŞMA ADRESİ: </w:t>
            </w:r>
            <w:smartTag w:uri="urn:schemas-microsoft-com:office:smarttags" w:element="City">
              <w:smartTag w:uri="urn:schemas-microsoft-com:office:smarttags" w:element="place">
                <w:r w:rsidRPr="00572D61">
                  <w:rPr>
                    <w:sz w:val="22"/>
                    <w:szCs w:val="22"/>
                  </w:rPr>
                  <w:t>Ankara</w:t>
                </w:r>
              </w:smartTag>
            </w:smartTag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Üniversitesi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Ziraat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Fakültesi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smartTag w:uri="urn:schemas-microsoft-com:office:smarttags" w:element="PersonName">
              <w:smartTagPr>
                <w:attr w:name="ProductID" w:val="Bitki Koruma"/>
              </w:smartTagPr>
              <w:r w:rsidRPr="00572D61">
                <w:rPr>
                  <w:sz w:val="22"/>
                  <w:szCs w:val="22"/>
                </w:rPr>
                <w:t>Bitki</w:t>
              </w:r>
              <w:proofErr w:type="spellEnd"/>
              <w:r w:rsidRPr="00572D61">
                <w:rPr>
                  <w:sz w:val="22"/>
                  <w:szCs w:val="22"/>
                </w:rPr>
                <w:t xml:space="preserve"> </w:t>
              </w:r>
              <w:proofErr w:type="spellStart"/>
              <w:r w:rsidRPr="00572D61">
                <w:rPr>
                  <w:sz w:val="22"/>
                  <w:szCs w:val="22"/>
                </w:rPr>
                <w:t>Koruma</w:t>
              </w:r>
            </w:smartTag>
            <w:proofErr w:type="spellEnd"/>
            <w:r w:rsidRPr="00572D61">
              <w:rPr>
                <w:sz w:val="22"/>
                <w:szCs w:val="22"/>
              </w:rPr>
              <w:t xml:space="preserve"> Bölümü,06110</w:t>
            </w:r>
          </w:p>
          <w:p w:rsidR="00065AB3" w:rsidRPr="00572D61" w:rsidRDefault="00065AB3" w:rsidP="00FB4647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Dışkapı</w:t>
            </w:r>
            <w:proofErr w:type="spellEnd"/>
            <w:r w:rsidRPr="00572D61">
              <w:rPr>
                <w:sz w:val="22"/>
                <w:szCs w:val="22"/>
              </w:rPr>
              <w:t xml:space="preserve"> /</w:t>
            </w:r>
            <w:smartTag w:uri="urn:schemas-microsoft-com:office:smarttags" w:element="City">
              <w:smartTag w:uri="urn:schemas-microsoft-com:office:smarttags" w:element="place">
                <w:r w:rsidRPr="00572D61">
                  <w:rPr>
                    <w:sz w:val="22"/>
                    <w:szCs w:val="22"/>
                  </w:rPr>
                  <w:t>Ankara</w:t>
                </w:r>
              </w:smartTag>
            </w:smartTag>
          </w:p>
          <w:p w:rsidR="00065AB3" w:rsidRPr="00572D61" w:rsidRDefault="00065AB3" w:rsidP="00FB4647">
            <w:pPr>
              <w:jc w:val="both"/>
              <w:rPr>
                <w:sz w:val="22"/>
                <w:szCs w:val="22"/>
              </w:rPr>
            </w:pPr>
            <w:r w:rsidRPr="00572D61">
              <w:rPr>
                <w:sz w:val="22"/>
                <w:szCs w:val="22"/>
              </w:rPr>
              <w:t>Tel: 0312-5961785</w:t>
            </w:r>
          </w:p>
          <w:p w:rsidR="00065AB3" w:rsidRPr="00572D61" w:rsidRDefault="00065AB3" w:rsidP="00FB4647">
            <w:pPr>
              <w:jc w:val="both"/>
              <w:rPr>
                <w:sz w:val="22"/>
                <w:szCs w:val="22"/>
              </w:rPr>
            </w:pPr>
            <w:r w:rsidRPr="00572D61">
              <w:rPr>
                <w:sz w:val="22"/>
                <w:szCs w:val="22"/>
              </w:rPr>
              <w:t>Fax:0312-3187029</w:t>
            </w:r>
          </w:p>
        </w:tc>
      </w:tr>
      <w:tr w:rsidR="00065AB3" w:rsidRPr="00572D61" w:rsidTr="00FB4647">
        <w:tc>
          <w:tcPr>
            <w:tcW w:w="9777" w:type="dxa"/>
            <w:gridSpan w:val="5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 xml:space="preserve">DERSİN AMACI, ÖĞRENİM HEDEFİ, ÖĞRETİM METODU, ÖĞRETME VE ÖĞRENME MATERYALİ: </w:t>
            </w:r>
          </w:p>
        </w:tc>
      </w:tr>
      <w:tr w:rsidR="00065AB3" w:rsidRPr="00572D61" w:rsidTr="00FB4647">
        <w:tc>
          <w:tcPr>
            <w:tcW w:w="2036" w:type="dxa"/>
            <w:gridSpan w:val="3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DERSİN AMACI</w:t>
            </w: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741" w:type="dxa"/>
            <w:gridSpan w:val="2"/>
          </w:tcPr>
          <w:p w:rsidR="00065AB3" w:rsidRPr="00572D61" w:rsidRDefault="00065AB3" w:rsidP="00FB4647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Ziraat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Fakültesi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smartTag w:uri="urn:schemas-microsoft-com:office:smarttags" w:element="PersonName">
              <w:smartTagPr>
                <w:attr w:name="ProductID" w:val="Bitki Koruma"/>
              </w:smartTagPr>
              <w:r w:rsidRPr="00572D61">
                <w:rPr>
                  <w:sz w:val="22"/>
                  <w:szCs w:val="22"/>
                </w:rPr>
                <w:t>Bitki</w:t>
              </w:r>
              <w:proofErr w:type="spellEnd"/>
              <w:r w:rsidRPr="00572D61">
                <w:rPr>
                  <w:sz w:val="22"/>
                  <w:szCs w:val="22"/>
                </w:rPr>
                <w:t xml:space="preserve"> </w:t>
              </w:r>
              <w:proofErr w:type="spellStart"/>
              <w:r w:rsidRPr="00572D61">
                <w:rPr>
                  <w:sz w:val="22"/>
                  <w:szCs w:val="22"/>
                </w:rPr>
                <w:t>Koruma</w:t>
              </w:r>
            </w:smartTag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Bölümünde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öğretim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2D61">
              <w:rPr>
                <w:sz w:val="22"/>
                <w:szCs w:val="22"/>
              </w:rPr>
              <w:t>gören</w:t>
            </w:r>
            <w:proofErr w:type="spellEnd"/>
            <w:r w:rsidRPr="00572D61">
              <w:rPr>
                <w:sz w:val="22"/>
                <w:szCs w:val="22"/>
              </w:rPr>
              <w:t xml:space="preserve">  </w:t>
            </w:r>
            <w:proofErr w:type="spellStart"/>
            <w:r w:rsidRPr="00572D61">
              <w:rPr>
                <w:sz w:val="22"/>
                <w:szCs w:val="22"/>
              </w:rPr>
              <w:t>öğrencilere</w:t>
            </w:r>
            <w:proofErr w:type="spellEnd"/>
            <w:proofErr w:type="gram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gerek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teorik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gerekse</w:t>
            </w:r>
            <w:proofErr w:type="spellEnd"/>
            <w:r w:rsidRPr="00572D61">
              <w:rPr>
                <w:sz w:val="22"/>
                <w:szCs w:val="22"/>
              </w:rPr>
              <w:t xml:space="preserve"> de </w:t>
            </w:r>
            <w:proofErr w:type="spellStart"/>
            <w:r w:rsidRPr="00572D61">
              <w:rPr>
                <w:sz w:val="22"/>
                <w:szCs w:val="22"/>
              </w:rPr>
              <w:t>uygulama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olarak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şekerpancarı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pamuk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tütün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ayçiçeği</w:t>
            </w:r>
            <w:proofErr w:type="spellEnd"/>
            <w:r w:rsidRPr="00572D61">
              <w:rPr>
                <w:sz w:val="22"/>
                <w:szCs w:val="22"/>
              </w:rPr>
              <w:t xml:space="preserve">, soya, </w:t>
            </w:r>
            <w:proofErr w:type="spellStart"/>
            <w:r w:rsidRPr="00572D61">
              <w:rPr>
                <w:sz w:val="22"/>
                <w:szCs w:val="22"/>
              </w:rPr>
              <w:t>patates,haşhaş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aspir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susam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kolza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gibi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endüstri</w:t>
            </w:r>
            <w:proofErr w:type="spellEnd"/>
            <w:r w:rsidRPr="00572D61">
              <w:rPr>
                <w:sz w:val="22"/>
                <w:szCs w:val="22"/>
              </w:rPr>
              <w:t xml:space="preserve">   </w:t>
            </w:r>
            <w:proofErr w:type="spellStart"/>
            <w:r w:rsidRPr="00572D61">
              <w:rPr>
                <w:sz w:val="22"/>
                <w:szCs w:val="22"/>
              </w:rPr>
              <w:t>bitkilerinde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zararlı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olan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böcek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diğer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arthropodların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tanınması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zarar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şekilleri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biyolojileri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hakkında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bilgiler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verilerek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bunların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savaşım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yöntemlerine</w:t>
            </w:r>
            <w:proofErr w:type="spellEnd"/>
            <w:r w:rsidRPr="00572D61">
              <w:rPr>
                <w:sz w:val="22"/>
                <w:szCs w:val="22"/>
              </w:rPr>
              <w:t xml:space="preserve">  </w:t>
            </w:r>
            <w:proofErr w:type="spellStart"/>
            <w:r w:rsidRPr="00572D61">
              <w:rPr>
                <w:sz w:val="22"/>
                <w:szCs w:val="22"/>
              </w:rPr>
              <w:t>karar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vermedeki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becerilerinin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arttırılması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bu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yöntemlerin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uygulanmasında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pratiklerinin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geliştirilmesidir</w:t>
            </w:r>
            <w:proofErr w:type="spellEnd"/>
            <w:r w:rsidRPr="00572D61">
              <w:rPr>
                <w:sz w:val="22"/>
                <w:szCs w:val="22"/>
              </w:rPr>
              <w:t xml:space="preserve">.  </w:t>
            </w:r>
          </w:p>
        </w:tc>
      </w:tr>
      <w:tr w:rsidR="00065AB3" w:rsidRPr="00572D61" w:rsidTr="00FB4647">
        <w:tc>
          <w:tcPr>
            <w:tcW w:w="9777" w:type="dxa"/>
            <w:gridSpan w:val="5"/>
          </w:tcPr>
          <w:p w:rsidR="00065AB3" w:rsidRPr="00572D61" w:rsidRDefault="00065AB3" w:rsidP="00FB4647">
            <w:pPr>
              <w:jc w:val="both"/>
              <w:rPr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DERS PLANI VE İÇERİĞİ</w:t>
            </w:r>
          </w:p>
        </w:tc>
      </w:tr>
      <w:tr w:rsidR="00065AB3" w:rsidRPr="00572D61" w:rsidTr="00FB4647">
        <w:tc>
          <w:tcPr>
            <w:tcW w:w="1155" w:type="dxa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8622" w:type="dxa"/>
            <w:gridSpan w:val="4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TEORİK</w:t>
            </w:r>
          </w:p>
        </w:tc>
      </w:tr>
      <w:tr w:rsidR="00065AB3" w:rsidRPr="00572D61" w:rsidTr="00FB4647">
        <w:tc>
          <w:tcPr>
            <w:tcW w:w="1155" w:type="dxa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622" w:type="dxa"/>
            <w:gridSpan w:val="4"/>
          </w:tcPr>
          <w:p w:rsidR="00065AB3" w:rsidRPr="00572D61" w:rsidRDefault="00065AB3" w:rsidP="00065AB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Şerbetçi</w:t>
            </w:r>
            <w:proofErr w:type="spellEnd"/>
            <w:r>
              <w:rPr>
                <w:sz w:val="22"/>
                <w:szCs w:val="22"/>
              </w:rPr>
              <w:t xml:space="preserve"> Out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Tütün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agroekosistemi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</w:p>
        </w:tc>
      </w:tr>
      <w:tr w:rsidR="00065AB3" w:rsidRPr="00572D61" w:rsidTr="00FB4647">
        <w:tc>
          <w:tcPr>
            <w:tcW w:w="1155" w:type="dxa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2</w:t>
            </w: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010BC">
              <w:rPr>
                <w:sz w:val="22"/>
                <w:szCs w:val="22"/>
              </w:rPr>
              <w:t>Pamuk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agroekosistemi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Thysanoptera</w:t>
            </w:r>
            <w:proofErr w:type="spellEnd"/>
            <w:r>
              <w:rPr>
                <w:sz w:val="22"/>
                <w:szCs w:val="22"/>
              </w:rPr>
              <w:t xml:space="preserve"> Lepidoptera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</w:p>
        </w:tc>
      </w:tr>
      <w:tr w:rsidR="00065AB3" w:rsidRPr="00572D61" w:rsidTr="00FB4647">
        <w:tc>
          <w:tcPr>
            <w:tcW w:w="1155" w:type="dxa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3</w:t>
            </w: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065AB3" w:rsidRDefault="00065AB3" w:rsidP="007577D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Pamuk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agroekosistemi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z</w:t>
            </w:r>
            <w:r w:rsidRPr="00F010BC">
              <w:rPr>
                <w:sz w:val="22"/>
                <w:szCs w:val="22"/>
              </w:rPr>
              <w:t>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</w:p>
          <w:p w:rsidR="00247C3F" w:rsidRPr="00572D61" w:rsidRDefault="00247C3F" w:rsidP="007577D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Patates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</w:p>
        </w:tc>
      </w:tr>
      <w:tr w:rsidR="00065AB3" w:rsidRPr="00572D61" w:rsidTr="00FB4647">
        <w:tc>
          <w:tcPr>
            <w:tcW w:w="1155" w:type="dxa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4</w:t>
            </w: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065AB3" w:rsidRPr="00572D61" w:rsidRDefault="00065AB3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F010BC">
              <w:rPr>
                <w:sz w:val="22"/>
                <w:szCs w:val="22"/>
              </w:rPr>
              <w:t>Şeker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Pancarı</w:t>
            </w:r>
            <w:proofErr w:type="spellEnd"/>
            <w:r w:rsidR="00247C3F">
              <w:rPr>
                <w:sz w:val="22"/>
                <w:szCs w:val="22"/>
              </w:rPr>
              <w:t xml:space="preserve"> </w:t>
            </w:r>
            <w:proofErr w:type="spellStart"/>
            <w:r w:rsidR="00247C3F">
              <w:rPr>
                <w:sz w:val="22"/>
                <w:szCs w:val="22"/>
              </w:rPr>
              <w:t>ekosistem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</w:p>
        </w:tc>
      </w:tr>
      <w:tr w:rsidR="00065AB3" w:rsidRPr="00572D61" w:rsidTr="00FB4647">
        <w:tc>
          <w:tcPr>
            <w:tcW w:w="1155" w:type="dxa"/>
          </w:tcPr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5</w:t>
            </w: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  <w:p w:rsidR="00065AB3" w:rsidRPr="00572D61" w:rsidRDefault="00065AB3" w:rsidP="00FB464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065AB3" w:rsidRPr="00572D61" w:rsidRDefault="00065AB3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F010BC">
              <w:rPr>
                <w:sz w:val="22"/>
                <w:szCs w:val="22"/>
              </w:rPr>
              <w:t>Şeker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Pancarı</w:t>
            </w:r>
            <w:r w:rsidR="00247C3F">
              <w:rPr>
                <w:sz w:val="22"/>
                <w:szCs w:val="22"/>
              </w:rPr>
              <w:t>Coleoptera</w:t>
            </w:r>
            <w:proofErr w:type="spellEnd"/>
            <w:r w:rsidR="00247C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6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F010BC">
              <w:rPr>
                <w:sz w:val="22"/>
                <w:szCs w:val="22"/>
              </w:rPr>
              <w:t>Şeker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Pancarı</w:t>
            </w:r>
            <w:proofErr w:type="spellEnd"/>
            <w:r>
              <w:rPr>
                <w:sz w:val="22"/>
                <w:szCs w:val="22"/>
              </w:rPr>
              <w:t xml:space="preserve"> Lepidoptera, </w:t>
            </w:r>
            <w:proofErr w:type="spellStart"/>
            <w:r>
              <w:rPr>
                <w:sz w:val="22"/>
                <w:szCs w:val="22"/>
              </w:rPr>
              <w:t>Diptera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Nematod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7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7717F9" w:rsidP="000B18FB">
            <w:pPr>
              <w:jc w:val="both"/>
              <w:rPr>
                <w:sz w:val="22"/>
                <w:szCs w:val="22"/>
              </w:rPr>
            </w:pPr>
            <w:proofErr w:type="spellStart"/>
            <w:r w:rsidRPr="007717F9">
              <w:rPr>
                <w:sz w:val="22"/>
                <w:szCs w:val="22"/>
              </w:rPr>
              <w:t>Şeker</w:t>
            </w:r>
            <w:proofErr w:type="spellEnd"/>
            <w:r w:rsidRPr="007717F9">
              <w:rPr>
                <w:sz w:val="22"/>
                <w:szCs w:val="22"/>
              </w:rPr>
              <w:t xml:space="preserve"> </w:t>
            </w:r>
            <w:proofErr w:type="spellStart"/>
            <w:r w:rsidRPr="007717F9">
              <w:rPr>
                <w:sz w:val="22"/>
                <w:szCs w:val="22"/>
              </w:rPr>
              <w:t>Pancarı</w:t>
            </w:r>
            <w:r w:rsidR="00EA4776">
              <w:rPr>
                <w:sz w:val="22"/>
                <w:szCs w:val="22"/>
              </w:rPr>
              <w:t>nda</w:t>
            </w:r>
            <w:proofErr w:type="spellEnd"/>
            <w:r w:rsidR="00EA4776">
              <w:rPr>
                <w:sz w:val="22"/>
                <w:szCs w:val="22"/>
              </w:rPr>
              <w:t xml:space="preserve"> </w:t>
            </w:r>
            <w:proofErr w:type="spellStart"/>
            <w:r w:rsidR="000B18FB">
              <w:rPr>
                <w:sz w:val="22"/>
                <w:szCs w:val="22"/>
              </w:rPr>
              <w:t>Toprak</w:t>
            </w:r>
            <w:proofErr w:type="spellEnd"/>
            <w:r w:rsidR="000B18FB">
              <w:rPr>
                <w:sz w:val="22"/>
                <w:szCs w:val="22"/>
              </w:rPr>
              <w:t xml:space="preserve"> </w:t>
            </w:r>
            <w:proofErr w:type="spellStart"/>
            <w:r w:rsidR="000B18FB">
              <w:rPr>
                <w:sz w:val="22"/>
                <w:szCs w:val="22"/>
              </w:rPr>
              <w:t>altı</w:t>
            </w:r>
            <w:proofErr w:type="spellEnd"/>
            <w:r w:rsidR="000B18FB">
              <w:rPr>
                <w:sz w:val="22"/>
                <w:szCs w:val="22"/>
              </w:rPr>
              <w:t xml:space="preserve"> </w:t>
            </w:r>
            <w:proofErr w:type="spellStart"/>
            <w:r w:rsidR="000B18FB">
              <w:rPr>
                <w:sz w:val="22"/>
                <w:szCs w:val="22"/>
              </w:rPr>
              <w:t>Zararlılar</w:t>
            </w:r>
            <w:proofErr w:type="spellEnd"/>
            <w:r w:rsidR="000B18FB">
              <w:rPr>
                <w:sz w:val="22"/>
                <w:szCs w:val="22"/>
              </w:rPr>
              <w:t xml:space="preserve"> </w:t>
            </w:r>
            <w:r w:rsidR="00EA477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Nematodlar</w:t>
            </w:r>
            <w:proofErr w:type="spellEnd"/>
            <w:r w:rsidR="000B18FB">
              <w:rPr>
                <w:sz w:val="22"/>
                <w:szCs w:val="22"/>
              </w:rPr>
              <w:t xml:space="preserve">, Tel </w:t>
            </w:r>
            <w:proofErr w:type="spellStart"/>
            <w:r w:rsidR="000B18FB">
              <w:rPr>
                <w:sz w:val="22"/>
                <w:szCs w:val="22"/>
              </w:rPr>
              <w:t>kurtları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D327F">
              <w:rPr>
                <w:sz w:val="22"/>
                <w:szCs w:val="22"/>
              </w:rPr>
              <w:t xml:space="preserve">, </w:t>
            </w:r>
            <w:proofErr w:type="spellStart"/>
            <w:r w:rsidR="00BD327F">
              <w:rPr>
                <w:sz w:val="22"/>
                <w:szCs w:val="22"/>
              </w:rPr>
              <w:t>Toprak</w:t>
            </w:r>
            <w:proofErr w:type="spellEnd"/>
            <w:r w:rsidR="00BD327F">
              <w:rPr>
                <w:sz w:val="22"/>
                <w:szCs w:val="22"/>
              </w:rPr>
              <w:t xml:space="preserve"> </w:t>
            </w:r>
            <w:proofErr w:type="spellStart"/>
            <w:r w:rsidR="00BD327F">
              <w:rPr>
                <w:sz w:val="22"/>
                <w:szCs w:val="22"/>
              </w:rPr>
              <w:t>Kurtları</w:t>
            </w:r>
            <w:proofErr w:type="spellEnd"/>
            <w:r w:rsidR="00BD327F">
              <w:rPr>
                <w:sz w:val="22"/>
                <w:szCs w:val="22"/>
              </w:rPr>
              <w:t xml:space="preserve"> </w:t>
            </w:r>
            <w:proofErr w:type="spellStart"/>
            <w:r w:rsidR="00BD327F">
              <w:rPr>
                <w:sz w:val="22"/>
                <w:szCs w:val="22"/>
              </w:rPr>
              <w:t>ve</w:t>
            </w:r>
            <w:proofErr w:type="spellEnd"/>
            <w:r w:rsidR="00BD327F">
              <w:rPr>
                <w:sz w:val="22"/>
                <w:szCs w:val="22"/>
              </w:rPr>
              <w:t xml:space="preserve"> </w:t>
            </w:r>
            <w:proofErr w:type="spellStart"/>
            <w:r w:rsidR="00BD327F">
              <w:rPr>
                <w:sz w:val="22"/>
                <w:szCs w:val="22"/>
              </w:rPr>
              <w:t>Toprak</w:t>
            </w:r>
            <w:proofErr w:type="spellEnd"/>
            <w:r w:rsidR="00BD327F">
              <w:rPr>
                <w:sz w:val="22"/>
                <w:szCs w:val="22"/>
              </w:rPr>
              <w:t xml:space="preserve"> Pireleri</w:t>
            </w:r>
          </w:p>
        </w:tc>
      </w:tr>
      <w:tr w:rsidR="00247C3F" w:rsidRPr="00572D61" w:rsidTr="00FB4647">
        <w:trPr>
          <w:trHeight w:val="1397"/>
        </w:trPr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8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1370A" w:rsidP="00247C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sınav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9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1370A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F010BC">
              <w:rPr>
                <w:sz w:val="22"/>
                <w:szCs w:val="22"/>
              </w:rPr>
              <w:t>Ayçiçeği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hakkında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bilgilendirme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10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Ş</w:t>
            </w:r>
            <w:r w:rsidRPr="00F010BC">
              <w:rPr>
                <w:sz w:val="22"/>
                <w:szCs w:val="22"/>
              </w:rPr>
              <w:t>erbetçi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otu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ve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Anason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hakkında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bilgilendirme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lastRenderedPageBreak/>
              <w:t>11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r w:rsidRPr="00F010BC">
              <w:rPr>
                <w:sz w:val="22"/>
                <w:szCs w:val="22"/>
              </w:rPr>
              <w:t xml:space="preserve">Soya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hakkında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bilgilendirme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12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gülleri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hakkında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bilgilendirme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13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hakkında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bilgilendirme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14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Yerfıstığı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zararlılarının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tanıtımı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biyo-ekolojileri</w:t>
            </w:r>
            <w:proofErr w:type="spellEnd"/>
            <w:r w:rsidRPr="00F010BC">
              <w:rPr>
                <w:sz w:val="22"/>
                <w:szCs w:val="22"/>
              </w:rPr>
              <w:t xml:space="preserve">, </w:t>
            </w:r>
            <w:proofErr w:type="spellStart"/>
            <w:r w:rsidRPr="00F010BC">
              <w:rPr>
                <w:sz w:val="22"/>
                <w:szCs w:val="22"/>
              </w:rPr>
              <w:t>savaşım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yöntemleri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hakkında</w:t>
            </w:r>
            <w:proofErr w:type="spellEnd"/>
            <w:r w:rsidRPr="00F010BC">
              <w:rPr>
                <w:sz w:val="22"/>
                <w:szCs w:val="22"/>
              </w:rPr>
              <w:t xml:space="preserve"> </w:t>
            </w:r>
            <w:proofErr w:type="spellStart"/>
            <w:r w:rsidRPr="00F010BC">
              <w:rPr>
                <w:sz w:val="22"/>
                <w:szCs w:val="22"/>
              </w:rPr>
              <w:t>bilgilendirme</w:t>
            </w:r>
            <w:proofErr w:type="spellEnd"/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</w:p>
        </w:tc>
      </w:tr>
      <w:tr w:rsidR="00247C3F" w:rsidRPr="00572D61" w:rsidTr="00FB4647">
        <w:tc>
          <w:tcPr>
            <w:tcW w:w="9777" w:type="dxa"/>
            <w:gridSpan w:val="5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DERSİN VERİLMESİNDE YARARLANILACAK KAYNAKLAR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1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Default="00247C3F" w:rsidP="00247C3F">
            <w:pPr>
              <w:jc w:val="both"/>
            </w:pPr>
            <w:proofErr w:type="spellStart"/>
            <w:r>
              <w:t>Avidov</w:t>
            </w:r>
            <w:proofErr w:type="spellEnd"/>
            <w:r>
              <w:t xml:space="preserve">, Z., &amp; </w:t>
            </w:r>
            <w:proofErr w:type="spellStart"/>
            <w:r>
              <w:t>Harpaz</w:t>
            </w:r>
            <w:proofErr w:type="spellEnd"/>
            <w:r>
              <w:t xml:space="preserve"> 1969 </w:t>
            </w:r>
            <w:proofErr w:type="spellStart"/>
            <w:r>
              <w:t>Palnt</w:t>
            </w:r>
            <w:proofErr w:type="spellEnd"/>
            <w:r>
              <w:t xml:space="preserve"> pests of </w:t>
            </w:r>
            <w:smartTag w:uri="urn:schemas-microsoft-com:office:smarttags" w:element="country-region">
              <w:smartTag w:uri="urn:schemas-microsoft-com:office:smarttags" w:element="place">
                <w:r>
                  <w:t>Israel</w:t>
                </w:r>
              </w:smartTag>
            </w:smartTag>
            <w:r>
              <w:t xml:space="preserve">. </w:t>
            </w:r>
            <w:smartTag w:uri="urn:schemas-microsoft-com:office:smarttags" w:element="place">
              <w:smartTag w:uri="urn:schemas-microsoft-com:office:smarttags" w:element="PlaceName">
                <w:r>
                  <w:t>Israel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Univ.</w:t>
                </w:r>
              </w:smartTag>
            </w:smartTag>
            <w:r>
              <w:t xml:space="preserve"> Pres.549 p.</w:t>
            </w:r>
          </w:p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2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Lodos</w:t>
            </w:r>
            <w:proofErr w:type="spellEnd"/>
            <w:r w:rsidRPr="00572D61">
              <w:rPr>
                <w:sz w:val="22"/>
                <w:szCs w:val="22"/>
              </w:rPr>
              <w:t xml:space="preserve">, N., 1983. </w:t>
            </w:r>
            <w:proofErr w:type="spellStart"/>
            <w:r w:rsidRPr="00572D61">
              <w:rPr>
                <w:sz w:val="22"/>
                <w:szCs w:val="22"/>
              </w:rPr>
              <w:t>Türkiye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2D61">
              <w:rPr>
                <w:sz w:val="22"/>
                <w:szCs w:val="22"/>
              </w:rPr>
              <w:t>Entomolojisi</w:t>
            </w:r>
            <w:proofErr w:type="spellEnd"/>
            <w:r w:rsidRPr="00572D61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572D61">
              <w:rPr>
                <w:sz w:val="22"/>
                <w:szCs w:val="22"/>
              </w:rPr>
              <w:t>Genel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Uygulamalı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Faunistik</w:t>
            </w:r>
            <w:proofErr w:type="spellEnd"/>
            <w:r w:rsidRPr="00572D61">
              <w:rPr>
                <w:sz w:val="22"/>
                <w:szCs w:val="22"/>
              </w:rPr>
              <w:t>)</w:t>
            </w:r>
            <w:proofErr w:type="spellStart"/>
            <w:r w:rsidRPr="00572D61">
              <w:rPr>
                <w:sz w:val="22"/>
                <w:szCs w:val="22"/>
              </w:rPr>
              <w:t>I.Ege</w:t>
            </w:r>
            <w:proofErr w:type="spellEnd"/>
            <w:r w:rsidRPr="00572D61">
              <w:rPr>
                <w:sz w:val="22"/>
                <w:szCs w:val="22"/>
              </w:rPr>
              <w:t xml:space="preserve"> Univ. </w:t>
            </w:r>
            <w:proofErr w:type="spellStart"/>
            <w:r w:rsidRPr="00572D61">
              <w:rPr>
                <w:sz w:val="22"/>
                <w:szCs w:val="22"/>
              </w:rPr>
              <w:t>Matbaası</w:t>
            </w:r>
            <w:proofErr w:type="spellEnd"/>
            <w:r w:rsidRPr="00572D61">
              <w:rPr>
                <w:sz w:val="22"/>
                <w:szCs w:val="22"/>
              </w:rPr>
              <w:t xml:space="preserve"> İzmir. No:282.364 s.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3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Lodos</w:t>
            </w:r>
            <w:proofErr w:type="spellEnd"/>
            <w:r w:rsidRPr="00572D61">
              <w:rPr>
                <w:sz w:val="22"/>
                <w:szCs w:val="22"/>
              </w:rPr>
              <w:t xml:space="preserve">, N., 1982. </w:t>
            </w:r>
            <w:proofErr w:type="spellStart"/>
            <w:r w:rsidRPr="00572D61">
              <w:rPr>
                <w:sz w:val="22"/>
                <w:szCs w:val="22"/>
              </w:rPr>
              <w:t>Türkiye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2D61">
              <w:rPr>
                <w:sz w:val="22"/>
                <w:szCs w:val="22"/>
              </w:rPr>
              <w:t>Entomolojisi</w:t>
            </w:r>
            <w:proofErr w:type="spellEnd"/>
            <w:r w:rsidRPr="00572D61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572D61">
              <w:rPr>
                <w:sz w:val="22"/>
                <w:szCs w:val="22"/>
              </w:rPr>
              <w:t>Genel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Uygulamalı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Faunistik</w:t>
            </w:r>
            <w:proofErr w:type="spellEnd"/>
            <w:r w:rsidRPr="00572D61">
              <w:rPr>
                <w:sz w:val="22"/>
                <w:szCs w:val="22"/>
              </w:rPr>
              <w:t>)</w:t>
            </w:r>
            <w:proofErr w:type="spellStart"/>
            <w:r w:rsidRPr="00572D61">
              <w:rPr>
                <w:sz w:val="22"/>
                <w:szCs w:val="22"/>
              </w:rPr>
              <w:t>II.Ege</w:t>
            </w:r>
            <w:proofErr w:type="spellEnd"/>
            <w:r w:rsidRPr="00572D61">
              <w:rPr>
                <w:sz w:val="22"/>
                <w:szCs w:val="22"/>
              </w:rPr>
              <w:t xml:space="preserve"> Univ. </w:t>
            </w:r>
            <w:proofErr w:type="spellStart"/>
            <w:r w:rsidRPr="00572D61">
              <w:rPr>
                <w:sz w:val="22"/>
                <w:szCs w:val="22"/>
              </w:rPr>
              <w:t>Matbaası</w:t>
            </w:r>
            <w:proofErr w:type="spellEnd"/>
            <w:r w:rsidRPr="00572D61">
              <w:rPr>
                <w:sz w:val="22"/>
                <w:szCs w:val="22"/>
              </w:rPr>
              <w:t xml:space="preserve"> İzmir. No</w:t>
            </w:r>
            <w:proofErr w:type="gramStart"/>
            <w:r w:rsidRPr="00572D61">
              <w:rPr>
                <w:sz w:val="22"/>
                <w:szCs w:val="22"/>
              </w:rPr>
              <w:t>:429.59s</w:t>
            </w:r>
            <w:proofErr w:type="gramEnd"/>
            <w:r w:rsidRPr="00572D61">
              <w:rPr>
                <w:sz w:val="22"/>
                <w:szCs w:val="22"/>
              </w:rPr>
              <w:t>.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4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r w:rsidRPr="00572D61">
              <w:rPr>
                <w:sz w:val="22"/>
                <w:szCs w:val="22"/>
                <w:lang w:val="de-DE"/>
              </w:rPr>
              <w:t xml:space="preserve">Yasar, B.2001. Endüstri Bitkileri Zararlıları. Y.Y..Ü. Ziraat Fak. </w:t>
            </w:r>
            <w:r w:rsidRPr="00572D61">
              <w:rPr>
                <w:sz w:val="22"/>
                <w:szCs w:val="22"/>
              </w:rPr>
              <w:t xml:space="preserve">Van, </w:t>
            </w:r>
            <w:proofErr w:type="spellStart"/>
            <w:r w:rsidRPr="00572D61">
              <w:rPr>
                <w:sz w:val="22"/>
                <w:szCs w:val="22"/>
              </w:rPr>
              <w:t>Ders</w:t>
            </w:r>
            <w:proofErr w:type="spellEnd"/>
            <w:r w:rsidRPr="00572D61">
              <w:rPr>
                <w:sz w:val="22"/>
                <w:szCs w:val="22"/>
              </w:rPr>
              <w:t xml:space="preserve"> notu.58 s.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5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r w:rsidRPr="00572D61">
              <w:rPr>
                <w:sz w:val="22"/>
                <w:szCs w:val="22"/>
              </w:rPr>
              <w:t>Anonymous</w:t>
            </w:r>
            <w:proofErr w:type="gramStart"/>
            <w:r w:rsidRPr="00572D61">
              <w:rPr>
                <w:sz w:val="22"/>
                <w:szCs w:val="22"/>
              </w:rPr>
              <w:t>,1995.Zirai</w:t>
            </w:r>
            <w:proofErr w:type="gram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Mücadele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teknik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Talimatları</w:t>
            </w:r>
            <w:proofErr w:type="spellEnd"/>
            <w:r w:rsidRPr="00572D61">
              <w:rPr>
                <w:sz w:val="22"/>
                <w:szCs w:val="22"/>
              </w:rPr>
              <w:t>.,</w:t>
            </w:r>
            <w:proofErr w:type="spellStart"/>
            <w:r w:rsidRPr="00572D61">
              <w:rPr>
                <w:sz w:val="22"/>
                <w:szCs w:val="22"/>
              </w:rPr>
              <w:t>Cilt</w:t>
            </w:r>
            <w:proofErr w:type="spellEnd"/>
            <w:r w:rsidRPr="00572D61">
              <w:rPr>
                <w:sz w:val="22"/>
                <w:szCs w:val="22"/>
              </w:rPr>
              <w:t xml:space="preserve"> II,IV. Tar. </w:t>
            </w:r>
            <w:proofErr w:type="spellStart"/>
            <w:r w:rsidRPr="00572D61">
              <w:rPr>
                <w:sz w:val="22"/>
                <w:szCs w:val="22"/>
              </w:rPr>
              <w:t>Koy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Bak</w:t>
            </w:r>
            <w:proofErr w:type="spellEnd"/>
            <w:r w:rsidRPr="00572D61">
              <w:rPr>
                <w:sz w:val="22"/>
                <w:szCs w:val="22"/>
              </w:rPr>
              <w:t xml:space="preserve">. Kor. </w:t>
            </w:r>
            <w:proofErr w:type="spellStart"/>
            <w:r w:rsidRPr="00572D61">
              <w:rPr>
                <w:sz w:val="22"/>
                <w:szCs w:val="22"/>
              </w:rPr>
              <w:t>Kont</w:t>
            </w:r>
            <w:proofErr w:type="spellEnd"/>
            <w:r w:rsidRPr="00572D61">
              <w:rPr>
                <w:sz w:val="22"/>
                <w:szCs w:val="22"/>
              </w:rPr>
              <w:t xml:space="preserve">. Gen. Mud. </w:t>
            </w:r>
            <w:proofErr w:type="gramStart"/>
            <w:r w:rsidRPr="00572D61">
              <w:rPr>
                <w:sz w:val="22"/>
                <w:szCs w:val="22"/>
              </w:rPr>
              <w:t>Yay.,</w:t>
            </w:r>
            <w:proofErr w:type="gramEnd"/>
            <w:r w:rsidRPr="00572D61">
              <w:rPr>
                <w:sz w:val="22"/>
                <w:szCs w:val="22"/>
              </w:rPr>
              <w:t xml:space="preserve"> 435s. </w:t>
            </w:r>
            <w:smartTag w:uri="urn:schemas-microsoft-com:office:smarttags" w:element="City">
              <w:smartTag w:uri="urn:schemas-microsoft-com:office:smarttags" w:element="place">
                <w:r w:rsidRPr="00572D61">
                  <w:rPr>
                    <w:sz w:val="22"/>
                    <w:szCs w:val="22"/>
                  </w:rPr>
                  <w:t>Ankara</w:t>
                </w:r>
              </w:smartTag>
            </w:smartTag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6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Demirsoy</w:t>
            </w:r>
            <w:proofErr w:type="spellEnd"/>
            <w:r w:rsidRPr="00572D61">
              <w:rPr>
                <w:sz w:val="22"/>
                <w:szCs w:val="22"/>
              </w:rPr>
              <w:t xml:space="preserve">, A., 1990. </w:t>
            </w:r>
            <w:proofErr w:type="spellStart"/>
            <w:r w:rsidRPr="00572D61">
              <w:rPr>
                <w:sz w:val="22"/>
                <w:szCs w:val="22"/>
              </w:rPr>
              <w:t>Yaşamın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Temel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Kuralları</w:t>
            </w:r>
            <w:proofErr w:type="spellEnd"/>
            <w:r w:rsidRPr="00572D61">
              <w:rPr>
                <w:sz w:val="22"/>
                <w:szCs w:val="22"/>
              </w:rPr>
              <w:t xml:space="preserve">. </w:t>
            </w:r>
            <w:proofErr w:type="spellStart"/>
            <w:r w:rsidRPr="00572D61">
              <w:rPr>
                <w:sz w:val="22"/>
                <w:szCs w:val="22"/>
              </w:rPr>
              <w:t>Omurgasızlar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Böcekler</w:t>
            </w:r>
            <w:proofErr w:type="spellEnd"/>
            <w:r w:rsidRPr="00572D61">
              <w:rPr>
                <w:sz w:val="22"/>
                <w:szCs w:val="22"/>
              </w:rPr>
              <w:t xml:space="preserve">, </w:t>
            </w:r>
            <w:proofErr w:type="spellStart"/>
            <w:r w:rsidRPr="00572D61">
              <w:rPr>
                <w:sz w:val="22"/>
                <w:szCs w:val="22"/>
              </w:rPr>
              <w:t>Entomoloji</w:t>
            </w:r>
            <w:proofErr w:type="spellEnd"/>
            <w:r w:rsidRPr="00572D61">
              <w:rPr>
                <w:sz w:val="22"/>
                <w:szCs w:val="22"/>
              </w:rPr>
              <w:t xml:space="preserve">. </w:t>
            </w:r>
            <w:proofErr w:type="spellStart"/>
            <w:r w:rsidRPr="00572D61">
              <w:rPr>
                <w:sz w:val="22"/>
                <w:szCs w:val="22"/>
              </w:rPr>
              <w:t>Cilt</w:t>
            </w:r>
            <w:proofErr w:type="spellEnd"/>
            <w:r w:rsidRPr="00572D61">
              <w:rPr>
                <w:sz w:val="22"/>
                <w:szCs w:val="22"/>
              </w:rPr>
              <w:t xml:space="preserve"> II. </w:t>
            </w:r>
            <w:smartTag w:uri="urn:schemas-microsoft-com:office:smarttags" w:element="City">
              <w:smartTag w:uri="urn:schemas-microsoft-com:office:smarttags" w:element="place">
                <w:r w:rsidRPr="00572D61">
                  <w:rPr>
                    <w:sz w:val="22"/>
                    <w:szCs w:val="22"/>
                  </w:rPr>
                  <w:t>Ankara</w:t>
                </w:r>
              </w:smartTag>
            </w:smartTag>
            <w:r w:rsidRPr="00572D61">
              <w:rPr>
                <w:sz w:val="22"/>
                <w:szCs w:val="22"/>
              </w:rPr>
              <w:t>, 941s.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7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Lodos</w:t>
            </w:r>
            <w:proofErr w:type="spellEnd"/>
            <w:r w:rsidRPr="00572D61">
              <w:rPr>
                <w:sz w:val="22"/>
                <w:szCs w:val="22"/>
              </w:rPr>
              <w:t xml:space="preserve">, N., 1984. </w:t>
            </w:r>
            <w:proofErr w:type="spellStart"/>
            <w:r w:rsidRPr="00572D61">
              <w:rPr>
                <w:sz w:val="22"/>
                <w:szCs w:val="22"/>
              </w:rPr>
              <w:t>Türkiye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2D61">
              <w:rPr>
                <w:sz w:val="22"/>
                <w:szCs w:val="22"/>
              </w:rPr>
              <w:t>Entomolojisi</w:t>
            </w:r>
            <w:proofErr w:type="spellEnd"/>
            <w:r w:rsidRPr="00572D61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572D61">
              <w:rPr>
                <w:sz w:val="22"/>
                <w:szCs w:val="22"/>
              </w:rPr>
              <w:t>Genel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Uygulamalı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Faunistik</w:t>
            </w:r>
            <w:proofErr w:type="spellEnd"/>
            <w:r w:rsidRPr="00572D61">
              <w:rPr>
                <w:sz w:val="22"/>
                <w:szCs w:val="22"/>
              </w:rPr>
              <w:t>)</w:t>
            </w:r>
            <w:proofErr w:type="spellStart"/>
            <w:r w:rsidRPr="00572D61">
              <w:rPr>
                <w:sz w:val="22"/>
                <w:szCs w:val="22"/>
              </w:rPr>
              <w:t>III.Ege</w:t>
            </w:r>
            <w:proofErr w:type="spellEnd"/>
            <w:r w:rsidRPr="00572D61">
              <w:rPr>
                <w:sz w:val="22"/>
                <w:szCs w:val="22"/>
              </w:rPr>
              <w:t xml:space="preserve"> Univ. </w:t>
            </w:r>
            <w:proofErr w:type="spellStart"/>
            <w:r w:rsidRPr="00572D61">
              <w:rPr>
                <w:sz w:val="22"/>
                <w:szCs w:val="22"/>
              </w:rPr>
              <w:t>Matbaası</w:t>
            </w:r>
            <w:proofErr w:type="spellEnd"/>
            <w:r w:rsidRPr="00572D61">
              <w:rPr>
                <w:sz w:val="22"/>
                <w:szCs w:val="22"/>
              </w:rPr>
              <w:t xml:space="preserve"> İzmir. No</w:t>
            </w:r>
            <w:proofErr w:type="gramStart"/>
            <w:r w:rsidRPr="00572D61">
              <w:rPr>
                <w:sz w:val="22"/>
                <w:szCs w:val="22"/>
              </w:rPr>
              <w:t>:456.150s</w:t>
            </w:r>
            <w:proofErr w:type="gramEnd"/>
            <w:r w:rsidRPr="00572D61">
              <w:rPr>
                <w:sz w:val="22"/>
                <w:szCs w:val="22"/>
              </w:rPr>
              <w:t>.</w:t>
            </w:r>
          </w:p>
        </w:tc>
      </w:tr>
      <w:tr w:rsidR="00247C3F" w:rsidRPr="00572D61" w:rsidTr="00FB4647">
        <w:tc>
          <w:tcPr>
            <w:tcW w:w="1155" w:type="dxa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8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22" w:type="dxa"/>
            <w:gridSpan w:val="4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Lodos</w:t>
            </w:r>
            <w:proofErr w:type="spellEnd"/>
            <w:r w:rsidRPr="00572D61">
              <w:rPr>
                <w:sz w:val="22"/>
                <w:szCs w:val="22"/>
              </w:rPr>
              <w:t xml:space="preserve">, N., 1989. </w:t>
            </w:r>
            <w:proofErr w:type="spellStart"/>
            <w:r w:rsidRPr="00572D61">
              <w:rPr>
                <w:sz w:val="22"/>
                <w:szCs w:val="22"/>
              </w:rPr>
              <w:t>Türkiye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2D61">
              <w:rPr>
                <w:sz w:val="22"/>
                <w:szCs w:val="22"/>
              </w:rPr>
              <w:t>Entomolojisi</w:t>
            </w:r>
            <w:proofErr w:type="spellEnd"/>
            <w:r w:rsidRPr="00572D61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572D61">
              <w:rPr>
                <w:sz w:val="22"/>
                <w:szCs w:val="22"/>
              </w:rPr>
              <w:t>Genel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Uygulamalı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Faunistik</w:t>
            </w:r>
            <w:proofErr w:type="spellEnd"/>
            <w:r w:rsidRPr="00572D61">
              <w:rPr>
                <w:sz w:val="22"/>
                <w:szCs w:val="22"/>
              </w:rPr>
              <w:t>)</w:t>
            </w:r>
            <w:proofErr w:type="spellStart"/>
            <w:r w:rsidRPr="00572D61">
              <w:rPr>
                <w:sz w:val="22"/>
                <w:szCs w:val="22"/>
              </w:rPr>
              <w:t>IV.Ege</w:t>
            </w:r>
            <w:proofErr w:type="spellEnd"/>
            <w:r w:rsidRPr="00572D61">
              <w:rPr>
                <w:sz w:val="22"/>
                <w:szCs w:val="22"/>
              </w:rPr>
              <w:t xml:space="preserve"> Univ. </w:t>
            </w:r>
            <w:proofErr w:type="spellStart"/>
            <w:r w:rsidRPr="00572D61">
              <w:rPr>
                <w:sz w:val="22"/>
                <w:szCs w:val="22"/>
              </w:rPr>
              <w:t>Matbaası</w:t>
            </w:r>
            <w:proofErr w:type="spellEnd"/>
            <w:r w:rsidRPr="00572D61">
              <w:rPr>
                <w:sz w:val="22"/>
                <w:szCs w:val="22"/>
              </w:rPr>
              <w:t xml:space="preserve"> İzmir. No</w:t>
            </w:r>
            <w:proofErr w:type="gramStart"/>
            <w:r w:rsidRPr="00572D61">
              <w:rPr>
                <w:sz w:val="22"/>
                <w:szCs w:val="22"/>
              </w:rPr>
              <w:t>:493.250s</w:t>
            </w:r>
            <w:proofErr w:type="gramEnd"/>
            <w:r w:rsidRPr="00572D61">
              <w:rPr>
                <w:sz w:val="22"/>
                <w:szCs w:val="22"/>
              </w:rPr>
              <w:t>.</w:t>
            </w:r>
          </w:p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Öge</w:t>
            </w:r>
            <w:proofErr w:type="spellEnd"/>
            <w:r w:rsidRPr="00572D61">
              <w:rPr>
                <w:sz w:val="22"/>
                <w:szCs w:val="22"/>
              </w:rPr>
              <w:t xml:space="preserve">, Z. 1959. </w:t>
            </w:r>
            <w:proofErr w:type="spellStart"/>
            <w:r w:rsidRPr="00572D61">
              <w:rPr>
                <w:sz w:val="22"/>
                <w:szCs w:val="22"/>
              </w:rPr>
              <w:t>Seker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Pancarına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 w:rsidRPr="00572D61">
                  <w:rPr>
                    <w:sz w:val="22"/>
                    <w:szCs w:val="22"/>
                  </w:rPr>
                  <w:t>arız</w:t>
                </w:r>
              </w:smartTag>
            </w:smartTag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olan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Haşereler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ve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Mücadelesi</w:t>
            </w:r>
            <w:proofErr w:type="spellEnd"/>
            <w:r w:rsidRPr="00572D61">
              <w:rPr>
                <w:sz w:val="22"/>
                <w:szCs w:val="22"/>
              </w:rPr>
              <w:t xml:space="preserve">. </w:t>
            </w:r>
            <w:proofErr w:type="spellStart"/>
            <w:r w:rsidRPr="00572D61">
              <w:rPr>
                <w:sz w:val="22"/>
                <w:szCs w:val="22"/>
              </w:rPr>
              <w:t>Türkiye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Şeker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Fabrika</w:t>
            </w:r>
            <w:proofErr w:type="spellEnd"/>
            <w:r w:rsidRPr="00572D61">
              <w:rPr>
                <w:sz w:val="22"/>
                <w:szCs w:val="22"/>
              </w:rPr>
              <w:t xml:space="preserve">. A.S.  </w:t>
            </w:r>
            <w:proofErr w:type="spellStart"/>
            <w:r w:rsidRPr="00572D61">
              <w:rPr>
                <w:sz w:val="22"/>
                <w:szCs w:val="22"/>
              </w:rPr>
              <w:t>Neş</w:t>
            </w:r>
            <w:proofErr w:type="spellEnd"/>
            <w:r w:rsidRPr="00572D61">
              <w:rPr>
                <w:sz w:val="22"/>
                <w:szCs w:val="22"/>
              </w:rPr>
              <w:t>. No</w:t>
            </w:r>
            <w:proofErr w:type="gramStart"/>
            <w:r w:rsidRPr="00572D61">
              <w:rPr>
                <w:sz w:val="22"/>
                <w:szCs w:val="22"/>
              </w:rPr>
              <w:t>,72</w:t>
            </w:r>
            <w:proofErr w:type="gramEnd"/>
            <w:r w:rsidRPr="00572D61">
              <w:rPr>
                <w:sz w:val="22"/>
                <w:szCs w:val="22"/>
              </w:rPr>
              <w:t xml:space="preserve">. 142s.Ankara </w:t>
            </w:r>
          </w:p>
        </w:tc>
      </w:tr>
      <w:tr w:rsidR="00247C3F" w:rsidRPr="00572D61" w:rsidTr="00FB4647">
        <w:tc>
          <w:tcPr>
            <w:tcW w:w="1658" w:type="dxa"/>
            <w:gridSpan w:val="2"/>
          </w:tcPr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YAPILACAK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  <w:r w:rsidRPr="00572D61">
              <w:rPr>
                <w:b/>
                <w:sz w:val="22"/>
                <w:szCs w:val="22"/>
              </w:rPr>
              <w:t>SINAVLAR</w:t>
            </w:r>
          </w:p>
          <w:p w:rsidR="00247C3F" w:rsidRPr="00572D61" w:rsidRDefault="00247C3F" w:rsidP="00247C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19" w:type="dxa"/>
            <w:gridSpan w:val="3"/>
          </w:tcPr>
          <w:p w:rsidR="00247C3F" w:rsidRPr="00572D61" w:rsidRDefault="00247C3F" w:rsidP="00247C3F">
            <w:pPr>
              <w:jc w:val="both"/>
              <w:rPr>
                <w:sz w:val="22"/>
                <w:szCs w:val="22"/>
              </w:rPr>
            </w:pPr>
            <w:proofErr w:type="spellStart"/>
            <w:r w:rsidRPr="00572D61">
              <w:rPr>
                <w:sz w:val="22"/>
                <w:szCs w:val="22"/>
              </w:rPr>
              <w:t>Uygulama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2D61">
              <w:rPr>
                <w:sz w:val="22"/>
                <w:szCs w:val="22"/>
              </w:rPr>
              <w:t>sınavı</w:t>
            </w:r>
            <w:proofErr w:type="spellEnd"/>
            <w:r w:rsidRPr="00572D61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572D61">
              <w:rPr>
                <w:sz w:val="22"/>
                <w:szCs w:val="22"/>
              </w:rPr>
              <w:t>sözlü</w:t>
            </w:r>
            <w:proofErr w:type="spellEnd"/>
            <w:r w:rsidRPr="00572D61">
              <w:rPr>
                <w:sz w:val="22"/>
                <w:szCs w:val="22"/>
              </w:rPr>
              <w:t xml:space="preserve">) </w:t>
            </w:r>
            <w:proofErr w:type="spellStart"/>
            <w:r w:rsidRPr="00572D61">
              <w:rPr>
                <w:sz w:val="22"/>
                <w:szCs w:val="22"/>
              </w:rPr>
              <w:t>uygulamada</w:t>
            </w:r>
            <w:proofErr w:type="spellEnd"/>
            <w:r w:rsidRPr="00572D61">
              <w:rPr>
                <w:sz w:val="22"/>
                <w:szCs w:val="22"/>
              </w:rPr>
              <w:t xml:space="preserve">; </w:t>
            </w:r>
            <w:proofErr w:type="spellStart"/>
            <w:r w:rsidRPr="00572D61">
              <w:rPr>
                <w:sz w:val="22"/>
                <w:szCs w:val="22"/>
              </w:rPr>
              <w:t>Ara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sınav</w:t>
            </w:r>
            <w:proofErr w:type="spellEnd"/>
            <w:r w:rsidRPr="00572D61">
              <w:rPr>
                <w:sz w:val="22"/>
                <w:szCs w:val="22"/>
              </w:rPr>
              <w:t xml:space="preserve">(%40), final </w:t>
            </w:r>
            <w:proofErr w:type="spellStart"/>
            <w:r w:rsidRPr="00572D61">
              <w:rPr>
                <w:sz w:val="22"/>
                <w:szCs w:val="22"/>
              </w:rPr>
              <w:t>sınavı</w:t>
            </w:r>
            <w:proofErr w:type="spellEnd"/>
            <w:r w:rsidRPr="00572D61">
              <w:rPr>
                <w:sz w:val="22"/>
                <w:szCs w:val="22"/>
              </w:rPr>
              <w:t xml:space="preserve">(%60) </w:t>
            </w:r>
            <w:proofErr w:type="spellStart"/>
            <w:r w:rsidRPr="00572D61">
              <w:rPr>
                <w:sz w:val="22"/>
                <w:szCs w:val="22"/>
              </w:rPr>
              <w:t>olarak</w:t>
            </w:r>
            <w:proofErr w:type="spellEnd"/>
            <w:r w:rsidRPr="00572D61">
              <w:rPr>
                <w:sz w:val="22"/>
                <w:szCs w:val="22"/>
              </w:rPr>
              <w:t xml:space="preserve"> da </w:t>
            </w:r>
            <w:proofErr w:type="spellStart"/>
            <w:r w:rsidRPr="00572D61">
              <w:rPr>
                <w:sz w:val="22"/>
                <w:szCs w:val="22"/>
              </w:rPr>
              <w:t>iki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ana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sınav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ders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için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yapılacaktır</w:t>
            </w:r>
            <w:proofErr w:type="spellEnd"/>
            <w:r w:rsidRPr="00572D61">
              <w:rPr>
                <w:sz w:val="22"/>
                <w:szCs w:val="22"/>
              </w:rPr>
              <w:t>(</w:t>
            </w:r>
            <w:proofErr w:type="spellStart"/>
            <w:r w:rsidRPr="00572D61">
              <w:rPr>
                <w:sz w:val="22"/>
                <w:szCs w:val="22"/>
              </w:rPr>
              <w:t>Yönetmeliğin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belirttiği</w:t>
            </w:r>
            <w:proofErr w:type="spellEnd"/>
            <w:r w:rsidRPr="00572D61">
              <w:rPr>
                <w:sz w:val="22"/>
                <w:szCs w:val="22"/>
              </w:rPr>
              <w:t xml:space="preserve"> </w:t>
            </w:r>
            <w:proofErr w:type="spellStart"/>
            <w:r w:rsidRPr="00572D61">
              <w:rPr>
                <w:sz w:val="22"/>
                <w:szCs w:val="22"/>
              </w:rPr>
              <w:t>doğrultuda</w:t>
            </w:r>
            <w:proofErr w:type="spellEnd"/>
            <w:r w:rsidRPr="00572D61">
              <w:rPr>
                <w:sz w:val="22"/>
                <w:szCs w:val="22"/>
              </w:rPr>
              <w:t xml:space="preserve">). </w:t>
            </w:r>
          </w:p>
        </w:tc>
      </w:tr>
    </w:tbl>
    <w:p w:rsidR="00FA0E7E" w:rsidRDefault="00FA0E7E"/>
    <w:sectPr w:rsidR="00FA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9A"/>
    <w:rsid w:val="00065AB3"/>
    <w:rsid w:val="00094A2B"/>
    <w:rsid w:val="000B18FB"/>
    <w:rsid w:val="0018548A"/>
    <w:rsid w:val="001C099A"/>
    <w:rsid w:val="0021370A"/>
    <w:rsid w:val="00247C3F"/>
    <w:rsid w:val="00383B02"/>
    <w:rsid w:val="003C0ACA"/>
    <w:rsid w:val="006E4C24"/>
    <w:rsid w:val="007577D5"/>
    <w:rsid w:val="007717F9"/>
    <w:rsid w:val="00BD327F"/>
    <w:rsid w:val="00EA4776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1C3898-B039-4F67-BEFD-619D057F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EMRE PC</cp:lastModifiedBy>
  <cp:revision>10</cp:revision>
  <dcterms:created xsi:type="dcterms:W3CDTF">2017-02-06T21:17:00Z</dcterms:created>
  <dcterms:modified xsi:type="dcterms:W3CDTF">2017-02-07T18:38:00Z</dcterms:modified>
</cp:coreProperties>
</file>