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C3DA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HİL 251 REKLAM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C3D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B. PINAR ÖZDEMİR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C3D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C3D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D71D15">
              <w:rPr>
                <w:szCs w:val="16"/>
              </w:rPr>
              <w:t xml:space="preserve"> (Ulusal Kredi)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D71D15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="00BC32DD"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C3D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SEÇİMLİK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070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 reklamcılığın temel kavramlarını içermektedir.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07002" w:rsidP="00A0700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 öğrencilere reklamcılığın temel kavramları, süreçleri, uygulamaları ve aktörlerini öğretmeyi amaçlamaktadır. 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71D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Bir dönem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71D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71D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71D15" w:rsidRPr="00D71D15" w:rsidRDefault="00D71D15" w:rsidP="00D71D15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71D15">
              <w:rPr>
                <w:szCs w:val="16"/>
                <w:lang w:val="tr-TR"/>
              </w:rPr>
              <w:t>Séguéla</w:t>
            </w:r>
            <w:proofErr w:type="spellEnd"/>
            <w:r w:rsidRPr="00D71D15">
              <w:rPr>
                <w:szCs w:val="16"/>
                <w:lang w:val="tr-TR"/>
              </w:rPr>
              <w:t>, J. (1994). Anneme Reklamcı Olduğumu Söylemeyin; O Beni Genelevde Piyanist Sanıyor. İstanbul: Alfa.</w:t>
            </w:r>
          </w:p>
          <w:p w:rsidR="00D71D15" w:rsidRPr="00D71D15" w:rsidRDefault="00D71D15" w:rsidP="00D71D15">
            <w:pPr>
              <w:pStyle w:val="Kaynakca"/>
              <w:rPr>
                <w:szCs w:val="16"/>
                <w:lang w:val="tr-TR"/>
              </w:rPr>
            </w:pPr>
            <w:r w:rsidRPr="00D71D15">
              <w:rPr>
                <w:szCs w:val="16"/>
                <w:lang w:val="tr-TR"/>
              </w:rPr>
              <w:t xml:space="preserve">Bıçakçı, B. (1999). Bu Reklam Size </w:t>
            </w:r>
            <w:proofErr w:type="spellStart"/>
            <w:r w:rsidRPr="00D71D15">
              <w:rPr>
                <w:szCs w:val="16"/>
                <w:lang w:val="tr-TR"/>
              </w:rPr>
              <w:t>Mr</w:t>
            </w:r>
            <w:proofErr w:type="spellEnd"/>
            <w:r w:rsidRPr="00D71D15">
              <w:rPr>
                <w:szCs w:val="16"/>
                <w:lang w:val="tr-TR"/>
              </w:rPr>
              <w:t>. Smith. İstanbul: Marka Yayınları.</w:t>
            </w:r>
          </w:p>
          <w:p w:rsidR="00D71D15" w:rsidRPr="00D71D15" w:rsidRDefault="00D71D15" w:rsidP="00D71D15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71D15">
              <w:rPr>
                <w:szCs w:val="16"/>
                <w:lang w:val="tr-TR"/>
              </w:rPr>
              <w:t>Borça</w:t>
            </w:r>
            <w:proofErr w:type="spellEnd"/>
            <w:r w:rsidRPr="00D71D15">
              <w:rPr>
                <w:szCs w:val="16"/>
                <w:lang w:val="tr-TR"/>
              </w:rPr>
              <w:t xml:space="preserve">, G. (2002). Bu Topraklardan Dünya Markası Çıkar mı? İstanbul: </w:t>
            </w:r>
            <w:proofErr w:type="spellStart"/>
            <w:r w:rsidRPr="00D71D15">
              <w:rPr>
                <w:szCs w:val="16"/>
                <w:lang w:val="tr-TR"/>
              </w:rPr>
              <w:t>Mediacat</w:t>
            </w:r>
            <w:proofErr w:type="spellEnd"/>
            <w:r w:rsidRPr="00D71D15">
              <w:rPr>
                <w:szCs w:val="16"/>
                <w:lang w:val="tr-TR"/>
              </w:rPr>
              <w:t>.</w:t>
            </w:r>
          </w:p>
          <w:p w:rsidR="00D71D15" w:rsidRPr="00D71D15" w:rsidRDefault="00D71D15" w:rsidP="00D71D15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71D15">
              <w:rPr>
                <w:szCs w:val="16"/>
                <w:lang w:val="tr-TR"/>
              </w:rPr>
              <w:t>Séguéla</w:t>
            </w:r>
            <w:proofErr w:type="spellEnd"/>
            <w:r w:rsidRPr="00D71D15">
              <w:rPr>
                <w:szCs w:val="16"/>
                <w:lang w:val="tr-TR"/>
              </w:rPr>
              <w:t>, J. (1997). Eğlenceli Şeydir Şu Reklamcılık. İstanbul: Milliyet Yayınları.</w:t>
            </w:r>
          </w:p>
          <w:p w:rsidR="00D71D15" w:rsidRPr="00D71D15" w:rsidRDefault="00D71D15" w:rsidP="00D71D15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71D15">
              <w:rPr>
                <w:szCs w:val="16"/>
                <w:lang w:val="tr-TR"/>
              </w:rPr>
              <w:t>Avery</w:t>
            </w:r>
            <w:proofErr w:type="spellEnd"/>
            <w:r w:rsidRPr="00D71D15">
              <w:rPr>
                <w:szCs w:val="16"/>
                <w:lang w:val="tr-TR"/>
              </w:rPr>
              <w:t>, J. (2000). Kampanya Planlaması. İstanbul: Reklamcılık Vakfı Yayınları.</w:t>
            </w:r>
          </w:p>
          <w:p w:rsidR="00BC32DD" w:rsidRPr="001A2552" w:rsidRDefault="00D71D15" w:rsidP="00D71D15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71D15">
              <w:rPr>
                <w:szCs w:val="16"/>
                <w:lang w:val="tr-TR"/>
              </w:rPr>
              <w:t>Pringle</w:t>
            </w:r>
            <w:proofErr w:type="spellEnd"/>
            <w:r w:rsidRPr="00D71D15">
              <w:rPr>
                <w:szCs w:val="16"/>
                <w:lang w:val="tr-TR"/>
              </w:rPr>
              <w:t xml:space="preserve">, H. ve Gordon, W. (2001). Marka Kültürü ve Markayı Yaşatan Bir Şirket Olabilmek. İstanbul: </w:t>
            </w:r>
            <w:proofErr w:type="spellStart"/>
            <w:r w:rsidRPr="00D71D15">
              <w:rPr>
                <w:szCs w:val="16"/>
                <w:lang w:val="tr-TR"/>
              </w:rPr>
              <w:t>Scala</w:t>
            </w:r>
            <w:proofErr w:type="spellEnd"/>
            <w:r w:rsidRPr="00D71D15"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71D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0700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A07002"/>
    <w:rsid w:val="00A6117B"/>
    <w:rsid w:val="00BC32DD"/>
    <w:rsid w:val="00D71D15"/>
    <w:rsid w:val="00EC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65B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ilef</dc:creator>
  <cp:keywords/>
  <dc:description/>
  <cp:lastModifiedBy>ilef</cp:lastModifiedBy>
  <cp:revision>4</cp:revision>
  <dcterms:created xsi:type="dcterms:W3CDTF">2018-03-27T13:26:00Z</dcterms:created>
  <dcterms:modified xsi:type="dcterms:W3CDTF">2018-03-27T13:33:00Z</dcterms:modified>
</cp:coreProperties>
</file>