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E36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3400501</w:t>
            </w:r>
            <w:r w:rsidR="00334EFE">
              <w:rPr>
                <w:rFonts w:ascii="Calibri" w:hAnsi="Calibri" w:cs="Calibri"/>
                <w:sz w:val="18"/>
                <w:szCs w:val="18"/>
                <w:lang w:val="en-AU"/>
              </w:rPr>
              <w:t xml:space="preserve">5 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İlaç-Reseptör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Etkileşmeleri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.Nuray</w:t>
            </w:r>
            <w:proofErr w:type="gramEnd"/>
            <w:r>
              <w:rPr>
                <w:szCs w:val="16"/>
              </w:rPr>
              <w:t xml:space="preserve"> 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Tezsiz 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E36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(AKTS:10</w:t>
            </w:r>
            <w:r w:rsidR="00334EF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E36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4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kavramlar, reseptör tipleri ve </w:t>
            </w:r>
            <w:proofErr w:type="spellStart"/>
            <w:r>
              <w:rPr>
                <w:szCs w:val="16"/>
              </w:rPr>
              <w:t>alttipler</w:t>
            </w:r>
            <w:proofErr w:type="spellEnd"/>
            <w:r>
              <w:rPr>
                <w:szCs w:val="16"/>
              </w:rPr>
              <w:t xml:space="preserve">, G proteinleri, </w:t>
            </w:r>
            <w:proofErr w:type="spellStart"/>
            <w:r>
              <w:rPr>
                <w:szCs w:val="16"/>
              </w:rPr>
              <w:t>Arrestin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Bias</w:t>
            </w:r>
            <w:proofErr w:type="spellEnd"/>
            <w:r>
              <w:rPr>
                <w:szCs w:val="16"/>
              </w:rPr>
              <w:t xml:space="preserve"> modeli ve </w:t>
            </w:r>
            <w:proofErr w:type="spellStart"/>
            <w:r>
              <w:rPr>
                <w:szCs w:val="16"/>
              </w:rPr>
              <w:t>bias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ligandlar</w:t>
            </w:r>
            <w:proofErr w:type="spellEnd"/>
            <w:r>
              <w:rPr>
                <w:szCs w:val="16"/>
              </w:rPr>
              <w:t>, örneklerle belli başlı reseptör</w:t>
            </w:r>
            <w:r w:rsidR="00E1749E">
              <w:rPr>
                <w:szCs w:val="16"/>
              </w:rPr>
              <w:t xml:space="preserve">ler ve </w:t>
            </w:r>
            <w:r>
              <w:rPr>
                <w:szCs w:val="16"/>
              </w:rPr>
              <w:t xml:space="preserve">reseptör sonrası olayların mekanizmaları, </w:t>
            </w:r>
            <w:proofErr w:type="spellStart"/>
            <w:r>
              <w:rPr>
                <w:szCs w:val="16"/>
              </w:rPr>
              <w:t>bias</w:t>
            </w:r>
            <w:proofErr w:type="spellEnd"/>
            <w:r>
              <w:rPr>
                <w:szCs w:val="16"/>
              </w:rPr>
              <w:t xml:space="preserve"> model ile ilgili yeni makale sunumları ve tartışmalar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42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Farmakolojinin temel konularından biri olan reseptörler ve </w:t>
            </w:r>
            <w:proofErr w:type="spellStart"/>
            <w:r>
              <w:rPr>
                <w:szCs w:val="16"/>
              </w:rPr>
              <w:t>ligandlar</w:t>
            </w:r>
            <w:proofErr w:type="spellEnd"/>
            <w:r>
              <w:rPr>
                <w:szCs w:val="16"/>
              </w:rPr>
              <w:t xml:space="preserve"> ile reseptör sonrası olaylardaki moleküler mekanizmaları yeni gelişmeleri </w:t>
            </w:r>
            <w:r w:rsidR="00E1749E">
              <w:rPr>
                <w:szCs w:val="16"/>
              </w:rPr>
              <w:t xml:space="preserve">de </w:t>
            </w:r>
            <w:r>
              <w:rPr>
                <w:szCs w:val="16"/>
              </w:rPr>
              <w:t xml:space="preserve">içeren </w:t>
            </w:r>
            <w:proofErr w:type="gramStart"/>
            <w:r>
              <w:rPr>
                <w:szCs w:val="16"/>
              </w:rPr>
              <w:t>literatür</w:t>
            </w:r>
            <w:proofErr w:type="gramEnd"/>
            <w:r>
              <w:rPr>
                <w:szCs w:val="16"/>
              </w:rPr>
              <w:t xml:space="preserve"> eşliğinde öğrenmesi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r w:rsidR="0003779E">
              <w:rPr>
                <w:szCs w:val="16"/>
              </w:rPr>
              <w:t xml:space="preserve"> (4s/hf)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</w:t>
            </w:r>
            <w:proofErr w:type="gramStart"/>
            <w:r>
              <w:rPr>
                <w:szCs w:val="16"/>
                <w:lang w:val="tr-TR"/>
              </w:rPr>
              <w:t>slaytlarında</w:t>
            </w:r>
            <w:proofErr w:type="gramEnd"/>
            <w:r>
              <w:rPr>
                <w:szCs w:val="16"/>
                <w:lang w:val="tr-TR"/>
              </w:rPr>
              <w:t xml:space="preserve"> yeni makaleler önerilmiştir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36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(AKTS:10</w:t>
            </w:r>
            <w:r w:rsidR="00334EF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749E">
      <w:bookmarkStart w:id="0" w:name="_GoBack"/>
      <w:bookmarkEnd w:id="0"/>
    </w:p>
    <w:sectPr w:rsidR="00EB0AE2" w:rsidSect="0064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32DD"/>
    <w:rsid w:val="0003779E"/>
    <w:rsid w:val="000A48ED"/>
    <w:rsid w:val="000F6500"/>
    <w:rsid w:val="002B120A"/>
    <w:rsid w:val="00334EFE"/>
    <w:rsid w:val="0042374A"/>
    <w:rsid w:val="00647854"/>
    <w:rsid w:val="00832BE3"/>
    <w:rsid w:val="008E36F0"/>
    <w:rsid w:val="00B425E3"/>
    <w:rsid w:val="00BC32DD"/>
    <w:rsid w:val="00BE485F"/>
    <w:rsid w:val="00E1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6</cp:revision>
  <dcterms:created xsi:type="dcterms:W3CDTF">2018-03-27T17:34:00Z</dcterms:created>
  <dcterms:modified xsi:type="dcterms:W3CDTF">2018-03-27T18:48:00Z</dcterms:modified>
</cp:coreProperties>
</file>