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44A" w:rsidRPr="00AC271A" w:rsidRDefault="003E644A" w:rsidP="003E644A">
      <w:pPr>
        <w:spacing w:line="360" w:lineRule="auto"/>
        <w:rPr>
          <w:rFonts w:ascii="Arial" w:hAnsi="Arial" w:cs="Arial"/>
          <w:b/>
        </w:rPr>
      </w:pPr>
      <w:r w:rsidRPr="00AC271A">
        <w:rPr>
          <w:rFonts w:ascii="Arial" w:hAnsi="Arial" w:cs="Arial"/>
          <w:b/>
        </w:rPr>
        <w:t xml:space="preserve">ALKOL </w:t>
      </w:r>
      <w:r>
        <w:rPr>
          <w:rFonts w:ascii="Arial" w:hAnsi="Arial" w:cs="Arial"/>
          <w:b/>
        </w:rPr>
        <w:t xml:space="preserve">VE </w:t>
      </w:r>
      <w:r w:rsidRPr="00AC271A">
        <w:rPr>
          <w:rFonts w:ascii="Arial" w:hAnsi="Arial" w:cs="Arial"/>
          <w:b/>
        </w:rPr>
        <w:t>PERHİDROL HESABI (</w:t>
      </w:r>
      <w:r w:rsidR="00C9667A">
        <w:rPr>
          <w:rFonts w:ascii="Arial" w:hAnsi="Arial" w:cs="Arial"/>
          <w:b/>
        </w:rPr>
        <w:t>6</w:t>
      </w:r>
      <w:r w:rsidR="001508D2">
        <w:rPr>
          <w:rFonts w:ascii="Arial" w:hAnsi="Arial" w:cs="Arial"/>
          <w:b/>
        </w:rPr>
        <w:t xml:space="preserve"> ve </w:t>
      </w:r>
      <w:r w:rsidR="00C9667A">
        <w:rPr>
          <w:rFonts w:ascii="Arial" w:hAnsi="Arial" w:cs="Arial"/>
          <w:b/>
        </w:rPr>
        <w:t>7</w:t>
      </w:r>
      <w:r w:rsidRPr="00AC271A">
        <w:rPr>
          <w:rFonts w:ascii="Arial" w:hAnsi="Arial" w:cs="Arial"/>
          <w:b/>
        </w:rPr>
        <w:t>.HAFTA)</w:t>
      </w:r>
    </w:p>
    <w:p w:rsidR="003E644A" w:rsidRDefault="003E644A" w:rsidP="003E644A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Perhidrol</w:t>
      </w:r>
      <w:proofErr w:type="spellEnd"/>
      <w:r>
        <w:rPr>
          <w:rFonts w:ascii="Arial" w:hAnsi="Arial" w:cs="Arial"/>
        </w:rPr>
        <w:t xml:space="preserve"> hesabının anlatılması</w:t>
      </w:r>
    </w:p>
    <w:p w:rsidR="003E644A" w:rsidRPr="00AC271A" w:rsidRDefault="003E644A" w:rsidP="003E644A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Alkol hazırlanması</w:t>
      </w:r>
    </w:p>
    <w:p w:rsidR="003E644A" w:rsidRPr="00AC271A" w:rsidRDefault="003E644A" w:rsidP="003E644A">
      <w:pPr>
        <w:spacing w:line="360" w:lineRule="auto"/>
        <w:rPr>
          <w:rFonts w:ascii="Arial" w:hAnsi="Arial" w:cs="Arial"/>
          <w:b/>
        </w:rPr>
      </w:pPr>
    </w:p>
    <w:p w:rsidR="003E644A" w:rsidRPr="00AC271A" w:rsidRDefault="003E644A" w:rsidP="003E644A">
      <w:pPr>
        <w:spacing w:line="360" w:lineRule="auto"/>
        <w:rPr>
          <w:rFonts w:ascii="Arial" w:hAnsi="Arial" w:cs="Arial"/>
        </w:rPr>
      </w:pPr>
      <w:r w:rsidRPr="00AC271A">
        <w:rPr>
          <w:rFonts w:ascii="Arial" w:hAnsi="Arial" w:cs="Arial"/>
          <w:b/>
        </w:rPr>
        <w:t>Pratik uygulama:</w:t>
      </w:r>
    </w:p>
    <w:p w:rsidR="003E644A" w:rsidRPr="00AC271A" w:rsidRDefault="003E644A" w:rsidP="003E644A">
      <w:pPr>
        <w:spacing w:line="360" w:lineRule="auto"/>
        <w:rPr>
          <w:rFonts w:ascii="Arial" w:hAnsi="Arial" w:cs="Arial"/>
        </w:rPr>
      </w:pPr>
      <w:r w:rsidRPr="00AC271A">
        <w:rPr>
          <w:rFonts w:ascii="Arial" w:hAnsi="Arial" w:cs="Arial"/>
        </w:rPr>
        <w:t xml:space="preserve">Örnek </w:t>
      </w:r>
      <w:r>
        <w:rPr>
          <w:rFonts w:ascii="Arial" w:hAnsi="Arial" w:cs="Arial"/>
        </w:rPr>
        <w:t>2</w:t>
      </w:r>
      <w:r w:rsidRPr="00AC271A">
        <w:rPr>
          <w:rFonts w:ascii="Arial" w:hAnsi="Arial" w:cs="Arial"/>
        </w:rPr>
        <w:t xml:space="preserve"> </w:t>
      </w:r>
      <w:proofErr w:type="spellStart"/>
      <w:r w:rsidRPr="00AC271A">
        <w:rPr>
          <w:rFonts w:ascii="Arial" w:hAnsi="Arial" w:cs="Arial"/>
        </w:rPr>
        <w:t>laboratuvarda</w:t>
      </w:r>
      <w:proofErr w:type="spellEnd"/>
      <w:r w:rsidRPr="00AC271A">
        <w:rPr>
          <w:rFonts w:ascii="Arial" w:hAnsi="Arial" w:cs="Arial"/>
        </w:rPr>
        <w:t xml:space="preserve"> hazırlanacaktır.</w:t>
      </w:r>
    </w:p>
    <w:p w:rsidR="003E644A" w:rsidRDefault="003E644A" w:rsidP="003E644A">
      <w:pPr>
        <w:rPr>
          <w:rFonts w:ascii="Arial" w:hAnsi="Arial" w:cs="Arial"/>
          <w:b/>
        </w:rPr>
      </w:pPr>
    </w:p>
    <w:p w:rsidR="003E644A" w:rsidRPr="00AC271A" w:rsidRDefault="003E644A" w:rsidP="003E644A">
      <w:pPr>
        <w:rPr>
          <w:rFonts w:ascii="Arial" w:hAnsi="Arial" w:cs="Arial"/>
        </w:rPr>
      </w:pPr>
      <w:r w:rsidRPr="00AC271A">
        <w:rPr>
          <w:rFonts w:ascii="Arial" w:hAnsi="Arial" w:cs="Arial"/>
          <w:b/>
        </w:rPr>
        <w:t xml:space="preserve">Örnek 1: </w:t>
      </w:r>
      <w:proofErr w:type="spellStart"/>
      <w:r w:rsidRPr="00AC271A">
        <w:rPr>
          <w:rFonts w:ascii="Arial" w:hAnsi="Arial" w:cs="Arial"/>
        </w:rPr>
        <w:t>Perhidrolden</w:t>
      </w:r>
      <w:proofErr w:type="spellEnd"/>
      <w:r w:rsidRPr="00AC271A">
        <w:rPr>
          <w:rFonts w:ascii="Arial" w:hAnsi="Arial" w:cs="Arial"/>
        </w:rPr>
        <w:t xml:space="preserve"> hareketle 20 mL oksijenli su hazırlanması</w:t>
      </w:r>
    </w:p>
    <w:p w:rsidR="003E644A" w:rsidRPr="00AC271A" w:rsidRDefault="003E644A" w:rsidP="003E644A">
      <w:pPr>
        <w:rPr>
          <w:rFonts w:ascii="Arial" w:hAnsi="Arial" w:cs="Arial"/>
        </w:rPr>
      </w:pPr>
    </w:p>
    <w:p w:rsidR="003E644A" w:rsidRPr="00AC271A" w:rsidRDefault="003E644A" w:rsidP="003E644A">
      <w:pPr>
        <w:rPr>
          <w:rFonts w:ascii="Arial" w:hAnsi="Arial" w:cs="Arial"/>
          <w:b/>
        </w:rPr>
      </w:pPr>
      <w:r w:rsidRPr="00AC271A">
        <w:rPr>
          <w:rFonts w:ascii="Arial" w:hAnsi="Arial" w:cs="Arial"/>
          <w:b/>
        </w:rPr>
        <w:t>Çözüm:</w:t>
      </w:r>
    </w:p>
    <w:p w:rsidR="003E644A" w:rsidRPr="00AC271A" w:rsidRDefault="003E644A" w:rsidP="003E644A">
      <w:pPr>
        <w:rPr>
          <w:rFonts w:ascii="Arial" w:hAnsi="Arial" w:cs="Arial"/>
        </w:rPr>
      </w:pPr>
    </w:p>
    <w:p w:rsidR="003E644A" w:rsidRPr="00AC271A" w:rsidRDefault="003E644A" w:rsidP="003E644A">
      <w:pPr>
        <w:rPr>
          <w:rFonts w:ascii="Arial" w:hAnsi="Arial" w:cs="Arial"/>
        </w:rPr>
      </w:pPr>
    </w:p>
    <w:p w:rsidR="003E644A" w:rsidRPr="00AC271A" w:rsidRDefault="003E644A" w:rsidP="003E644A">
      <w:pPr>
        <w:spacing w:line="360" w:lineRule="auto"/>
        <w:rPr>
          <w:rFonts w:ascii="Arial" w:hAnsi="Arial" w:cs="Arial"/>
        </w:rPr>
      </w:pPr>
      <w:r w:rsidRPr="00AC271A">
        <w:rPr>
          <w:rFonts w:ascii="Arial" w:hAnsi="Arial" w:cs="Arial"/>
        </w:rPr>
        <w:t>100 mL</w:t>
      </w:r>
      <w:r w:rsidRPr="00AC271A">
        <w:rPr>
          <w:rFonts w:ascii="Arial" w:hAnsi="Arial" w:cs="Arial"/>
        </w:rPr>
        <w:tab/>
        <w:t xml:space="preserve">100 V </w:t>
      </w:r>
      <w:r w:rsidRPr="00AC271A">
        <w:rPr>
          <w:rFonts w:ascii="Arial" w:hAnsi="Arial" w:cs="Arial"/>
        </w:rPr>
        <w:tab/>
      </w:r>
      <w:r w:rsidRPr="00AC271A">
        <w:rPr>
          <w:rFonts w:ascii="Arial" w:hAnsi="Arial" w:cs="Arial"/>
        </w:rPr>
        <w:tab/>
      </w:r>
      <w:smartTag w:uri="urn:schemas-microsoft-com:office:smarttags" w:element="metricconverter">
        <w:smartTagPr>
          <w:attr w:name="ProductID" w:val="30 g"/>
        </w:smartTagPr>
        <w:r w:rsidRPr="00AC271A">
          <w:rPr>
            <w:rFonts w:ascii="Arial" w:hAnsi="Arial" w:cs="Arial"/>
          </w:rPr>
          <w:t>30 g</w:t>
        </w:r>
      </w:smartTag>
      <w:r w:rsidRPr="00AC271A">
        <w:rPr>
          <w:rFonts w:ascii="Arial" w:hAnsi="Arial" w:cs="Arial"/>
        </w:rPr>
        <w:t xml:space="preserve"> Hidrojen peroksit içeriyorsa (</w:t>
      </w:r>
      <w:proofErr w:type="spellStart"/>
      <w:r w:rsidRPr="00AC271A">
        <w:rPr>
          <w:rFonts w:ascii="Arial" w:hAnsi="Arial" w:cs="Arial"/>
        </w:rPr>
        <w:t>perhidrol</w:t>
      </w:r>
      <w:proofErr w:type="spellEnd"/>
      <w:r w:rsidRPr="00AC271A">
        <w:rPr>
          <w:rFonts w:ascii="Arial" w:hAnsi="Arial" w:cs="Arial"/>
        </w:rPr>
        <w:t>)</w:t>
      </w:r>
    </w:p>
    <w:p w:rsidR="003E644A" w:rsidRPr="00AC271A" w:rsidRDefault="003E644A" w:rsidP="003E644A">
      <w:pPr>
        <w:spacing w:line="360" w:lineRule="auto"/>
        <w:rPr>
          <w:rFonts w:ascii="Arial" w:hAnsi="Arial" w:cs="Arial"/>
        </w:rPr>
      </w:pPr>
      <w:r w:rsidRPr="00AC271A">
        <w:rPr>
          <w:rFonts w:ascii="Arial" w:hAnsi="Arial" w:cs="Arial"/>
        </w:rPr>
        <w:t xml:space="preserve">100 mL </w:t>
      </w:r>
      <w:r w:rsidRPr="00AC271A">
        <w:rPr>
          <w:rFonts w:ascii="Arial" w:hAnsi="Arial" w:cs="Arial"/>
        </w:rPr>
        <w:tab/>
        <w:t xml:space="preserve">  10 V </w:t>
      </w:r>
      <w:r w:rsidRPr="00AC271A">
        <w:rPr>
          <w:rFonts w:ascii="Arial" w:hAnsi="Arial" w:cs="Arial"/>
        </w:rPr>
        <w:tab/>
      </w:r>
      <w:r w:rsidRPr="00AC271A">
        <w:rPr>
          <w:rFonts w:ascii="Arial" w:hAnsi="Arial" w:cs="Arial"/>
        </w:rPr>
        <w:tab/>
        <w:t xml:space="preserve"> </w:t>
      </w:r>
      <w:smartTag w:uri="urn:schemas-microsoft-com:office:smarttags" w:element="metricconverter">
        <w:smartTagPr>
          <w:attr w:name="ProductID" w:val="3 g"/>
        </w:smartTagPr>
        <w:r w:rsidRPr="00AC271A">
          <w:rPr>
            <w:rFonts w:ascii="Arial" w:hAnsi="Arial" w:cs="Arial"/>
          </w:rPr>
          <w:t>3 g</w:t>
        </w:r>
      </w:smartTag>
      <w:r w:rsidRPr="00AC271A">
        <w:rPr>
          <w:rFonts w:ascii="Arial" w:hAnsi="Arial" w:cs="Arial"/>
        </w:rPr>
        <w:t xml:space="preserve"> Hidrojen peroksit içerir (Oksijenli su)</w:t>
      </w:r>
    </w:p>
    <w:p w:rsidR="003E644A" w:rsidRPr="00AC271A" w:rsidRDefault="003E644A" w:rsidP="003E644A">
      <w:pPr>
        <w:spacing w:line="360" w:lineRule="auto"/>
        <w:rPr>
          <w:rFonts w:ascii="Arial" w:hAnsi="Arial" w:cs="Arial"/>
        </w:rPr>
      </w:pPr>
      <w:r w:rsidRPr="00AC271A">
        <w:rPr>
          <w:rFonts w:ascii="Arial" w:hAnsi="Arial" w:cs="Arial"/>
        </w:rPr>
        <w:t xml:space="preserve">  20 mL </w:t>
      </w:r>
      <w:r w:rsidRPr="00AC271A">
        <w:rPr>
          <w:rFonts w:ascii="Arial" w:hAnsi="Arial" w:cs="Arial"/>
        </w:rPr>
        <w:tab/>
        <w:t xml:space="preserve">  10 V </w:t>
      </w:r>
      <w:r w:rsidRPr="00AC271A">
        <w:rPr>
          <w:rFonts w:ascii="Arial" w:hAnsi="Arial" w:cs="Arial"/>
        </w:rPr>
        <w:tab/>
      </w:r>
      <w:r w:rsidRPr="00AC271A">
        <w:rPr>
          <w:rFonts w:ascii="Arial" w:hAnsi="Arial" w:cs="Arial"/>
        </w:rPr>
        <w:tab/>
        <w:t xml:space="preserve"> X =0,6 g</w:t>
      </w:r>
    </w:p>
    <w:p w:rsidR="003E644A" w:rsidRPr="00AC271A" w:rsidRDefault="003E644A" w:rsidP="003E644A">
      <w:pPr>
        <w:spacing w:line="360" w:lineRule="auto"/>
        <w:rPr>
          <w:rFonts w:ascii="Arial" w:hAnsi="Arial" w:cs="Arial"/>
        </w:rPr>
      </w:pPr>
    </w:p>
    <w:p w:rsidR="003E644A" w:rsidRPr="00AC271A" w:rsidRDefault="003E644A" w:rsidP="003E644A">
      <w:pPr>
        <w:spacing w:line="360" w:lineRule="auto"/>
        <w:rPr>
          <w:rFonts w:ascii="Arial" w:hAnsi="Arial" w:cs="Arial"/>
        </w:rPr>
      </w:pPr>
    </w:p>
    <w:p w:rsidR="003E644A" w:rsidRPr="00AC271A" w:rsidRDefault="003E644A" w:rsidP="003E644A">
      <w:pPr>
        <w:spacing w:line="360" w:lineRule="auto"/>
        <w:rPr>
          <w:rFonts w:ascii="Arial" w:hAnsi="Arial" w:cs="Arial"/>
        </w:rPr>
      </w:pPr>
      <w:r w:rsidRPr="00AC271A">
        <w:rPr>
          <w:rFonts w:ascii="Arial" w:hAnsi="Arial" w:cs="Arial"/>
        </w:rPr>
        <w:t xml:space="preserve">100 </w:t>
      </w:r>
      <w:proofErr w:type="spellStart"/>
      <w:r w:rsidRPr="00AC271A">
        <w:rPr>
          <w:rFonts w:ascii="Arial" w:hAnsi="Arial" w:cs="Arial"/>
        </w:rPr>
        <w:t>mL’de</w:t>
      </w:r>
      <w:proofErr w:type="spellEnd"/>
      <w:r w:rsidRPr="00AC271A">
        <w:rPr>
          <w:rFonts w:ascii="Arial" w:hAnsi="Arial" w:cs="Arial"/>
        </w:rPr>
        <w:t xml:space="preserve"> </w:t>
      </w:r>
      <w:r w:rsidRPr="00AC271A">
        <w:rPr>
          <w:rFonts w:ascii="Arial" w:hAnsi="Arial" w:cs="Arial"/>
        </w:rPr>
        <w:tab/>
      </w:r>
      <w:smartTag w:uri="urn:schemas-microsoft-com:office:smarttags" w:element="metricconverter">
        <w:smartTagPr>
          <w:attr w:name="ProductID" w:val="30 g"/>
        </w:smartTagPr>
        <w:r w:rsidRPr="00AC271A">
          <w:rPr>
            <w:rFonts w:ascii="Arial" w:hAnsi="Arial" w:cs="Arial"/>
          </w:rPr>
          <w:t>30 g</w:t>
        </w:r>
      </w:smartTag>
      <w:r w:rsidRPr="00AC271A">
        <w:rPr>
          <w:rFonts w:ascii="Arial" w:hAnsi="Arial" w:cs="Arial"/>
        </w:rPr>
        <w:t xml:space="preserve"> varsa (</w:t>
      </w:r>
      <w:proofErr w:type="spellStart"/>
      <w:r w:rsidRPr="00AC271A">
        <w:rPr>
          <w:rFonts w:ascii="Arial" w:hAnsi="Arial" w:cs="Arial"/>
        </w:rPr>
        <w:t>perhidrolde</w:t>
      </w:r>
      <w:proofErr w:type="spellEnd"/>
      <w:r w:rsidRPr="00AC271A">
        <w:rPr>
          <w:rFonts w:ascii="Arial" w:hAnsi="Arial" w:cs="Arial"/>
        </w:rPr>
        <w:t>)</w:t>
      </w:r>
    </w:p>
    <w:p w:rsidR="003E644A" w:rsidRPr="00AC271A" w:rsidRDefault="003E644A" w:rsidP="003E644A">
      <w:pPr>
        <w:spacing w:line="360" w:lineRule="auto"/>
        <w:rPr>
          <w:rFonts w:ascii="Arial" w:hAnsi="Arial" w:cs="Arial"/>
        </w:rPr>
      </w:pPr>
      <w:r w:rsidRPr="00AC271A">
        <w:rPr>
          <w:rFonts w:ascii="Arial" w:hAnsi="Arial" w:cs="Arial"/>
        </w:rPr>
        <w:t xml:space="preserve">   X </w:t>
      </w:r>
      <w:proofErr w:type="spellStart"/>
      <w:r w:rsidRPr="00AC271A">
        <w:rPr>
          <w:rFonts w:ascii="Arial" w:hAnsi="Arial" w:cs="Arial"/>
        </w:rPr>
        <w:t>mL’de</w:t>
      </w:r>
      <w:proofErr w:type="spellEnd"/>
      <w:r w:rsidRPr="00AC271A">
        <w:rPr>
          <w:rFonts w:ascii="Arial" w:hAnsi="Arial" w:cs="Arial"/>
        </w:rPr>
        <w:tab/>
        <w:t xml:space="preserve"> </w:t>
      </w:r>
      <w:smartTag w:uri="urn:schemas-microsoft-com:office:smarttags" w:element="metricconverter">
        <w:smartTagPr>
          <w:attr w:name="ProductID" w:val="0,6 g"/>
        </w:smartTagPr>
        <w:r w:rsidRPr="00AC271A">
          <w:rPr>
            <w:rFonts w:ascii="Arial" w:hAnsi="Arial" w:cs="Arial"/>
          </w:rPr>
          <w:t>0,6 g</w:t>
        </w:r>
      </w:smartTag>
      <w:r w:rsidRPr="00AC271A">
        <w:rPr>
          <w:rFonts w:ascii="Arial" w:hAnsi="Arial" w:cs="Arial"/>
        </w:rPr>
        <w:t xml:space="preserve"> hidrojen peroksit vardır</w:t>
      </w:r>
    </w:p>
    <w:p w:rsidR="003E644A" w:rsidRPr="00AC271A" w:rsidRDefault="003E644A" w:rsidP="003E644A">
      <w:pPr>
        <w:spacing w:line="360" w:lineRule="auto"/>
        <w:rPr>
          <w:rFonts w:ascii="Arial" w:hAnsi="Arial" w:cs="Arial"/>
        </w:rPr>
      </w:pPr>
      <w:r w:rsidRPr="00AC271A">
        <w:rPr>
          <w:rFonts w:ascii="Arial" w:hAnsi="Arial" w:cs="Arial"/>
        </w:rPr>
        <w:t xml:space="preserve">   X=2 mL </w:t>
      </w:r>
    </w:p>
    <w:p w:rsidR="003E644A" w:rsidRPr="00AC271A" w:rsidRDefault="003E644A" w:rsidP="003E644A">
      <w:pPr>
        <w:spacing w:line="360" w:lineRule="auto"/>
        <w:rPr>
          <w:rFonts w:ascii="Arial" w:hAnsi="Arial" w:cs="Arial"/>
        </w:rPr>
      </w:pPr>
    </w:p>
    <w:p w:rsidR="003E644A" w:rsidRPr="00AC271A" w:rsidRDefault="003E644A" w:rsidP="003E644A">
      <w:pPr>
        <w:spacing w:line="360" w:lineRule="auto"/>
        <w:rPr>
          <w:rFonts w:ascii="Arial" w:hAnsi="Arial" w:cs="Arial"/>
        </w:rPr>
      </w:pPr>
      <w:proofErr w:type="spellStart"/>
      <w:r w:rsidRPr="00AC271A">
        <w:rPr>
          <w:rFonts w:ascii="Arial" w:hAnsi="Arial" w:cs="Arial"/>
        </w:rPr>
        <w:t>Perhidrolden</w:t>
      </w:r>
      <w:proofErr w:type="spellEnd"/>
      <w:r w:rsidRPr="00AC271A">
        <w:rPr>
          <w:rFonts w:ascii="Arial" w:hAnsi="Arial" w:cs="Arial"/>
        </w:rPr>
        <w:t xml:space="preserve"> 2 ml alınır, mezürde </w:t>
      </w:r>
      <w:proofErr w:type="spellStart"/>
      <w:r w:rsidRPr="00AC271A">
        <w:rPr>
          <w:rFonts w:ascii="Arial" w:hAnsi="Arial" w:cs="Arial"/>
        </w:rPr>
        <w:t>distile</w:t>
      </w:r>
      <w:proofErr w:type="spellEnd"/>
      <w:r w:rsidRPr="00AC271A">
        <w:rPr>
          <w:rFonts w:ascii="Arial" w:hAnsi="Arial" w:cs="Arial"/>
        </w:rPr>
        <w:t xml:space="preserve"> suyla 20 </w:t>
      </w:r>
      <w:proofErr w:type="spellStart"/>
      <w:r w:rsidRPr="00AC271A">
        <w:rPr>
          <w:rFonts w:ascii="Arial" w:hAnsi="Arial" w:cs="Arial"/>
        </w:rPr>
        <w:t>mL’ye</w:t>
      </w:r>
      <w:proofErr w:type="spellEnd"/>
      <w:r w:rsidRPr="00AC271A">
        <w:rPr>
          <w:rFonts w:ascii="Arial" w:hAnsi="Arial" w:cs="Arial"/>
        </w:rPr>
        <w:t xml:space="preserve"> tamamlanır.</w:t>
      </w:r>
      <w:r w:rsidRPr="00AC271A">
        <w:rPr>
          <w:rFonts w:ascii="Arial" w:hAnsi="Arial" w:cs="Arial"/>
        </w:rPr>
        <w:tab/>
      </w:r>
    </w:p>
    <w:p w:rsidR="003E644A" w:rsidRDefault="003E644A" w:rsidP="003E644A">
      <w:pPr>
        <w:spacing w:line="360" w:lineRule="auto"/>
        <w:rPr>
          <w:rFonts w:ascii="Arial" w:hAnsi="Arial" w:cs="Arial"/>
        </w:rPr>
      </w:pPr>
    </w:p>
    <w:p w:rsidR="003E644A" w:rsidRDefault="003E644A" w:rsidP="003E644A">
      <w:pPr>
        <w:spacing w:line="360" w:lineRule="auto"/>
        <w:rPr>
          <w:rFonts w:ascii="Arial" w:hAnsi="Arial" w:cs="Arial"/>
        </w:rPr>
      </w:pPr>
    </w:p>
    <w:p w:rsidR="003E644A" w:rsidRPr="00AC271A" w:rsidRDefault="003E644A" w:rsidP="003E644A">
      <w:pPr>
        <w:rPr>
          <w:rFonts w:ascii="Arial" w:hAnsi="Arial" w:cs="Arial"/>
          <w:b/>
        </w:rPr>
      </w:pPr>
      <w:r w:rsidRPr="00AC271A">
        <w:rPr>
          <w:rFonts w:ascii="Arial" w:hAnsi="Arial" w:cs="Arial"/>
          <w:b/>
        </w:rPr>
        <w:t xml:space="preserve">Örnek </w:t>
      </w:r>
      <w:r>
        <w:rPr>
          <w:rFonts w:ascii="Arial" w:hAnsi="Arial" w:cs="Arial"/>
          <w:b/>
        </w:rPr>
        <w:t>2</w:t>
      </w:r>
      <w:r w:rsidRPr="00AC271A">
        <w:rPr>
          <w:rFonts w:ascii="Arial" w:hAnsi="Arial" w:cs="Arial"/>
          <w:b/>
        </w:rPr>
        <w:t xml:space="preserve">: </w:t>
      </w:r>
      <w:r w:rsidRPr="00AC271A">
        <w:rPr>
          <w:rFonts w:ascii="Arial" w:hAnsi="Arial" w:cs="Arial"/>
        </w:rPr>
        <w:t xml:space="preserve">96° alkolden hareketle </w:t>
      </w:r>
      <w:r>
        <w:rPr>
          <w:rFonts w:ascii="Arial" w:hAnsi="Arial" w:cs="Arial"/>
        </w:rPr>
        <w:t>25</w:t>
      </w:r>
      <w:r w:rsidRPr="00AC271A">
        <w:rPr>
          <w:rFonts w:ascii="Arial" w:hAnsi="Arial" w:cs="Arial"/>
        </w:rPr>
        <w:t xml:space="preserve"> g 90</w:t>
      </w:r>
      <w:r w:rsidRPr="00AC271A">
        <w:rPr>
          <w:rFonts w:ascii="Arial" w:hAnsi="Arial" w:cs="Arial"/>
          <w:vertAlign w:val="superscript"/>
        </w:rPr>
        <w:t>0</w:t>
      </w:r>
      <w:r w:rsidRPr="00AC271A">
        <w:rPr>
          <w:rFonts w:ascii="Arial" w:hAnsi="Arial" w:cs="Arial"/>
        </w:rPr>
        <w:t xml:space="preserve"> alkol hazırlayınız. (d</w:t>
      </w:r>
      <w:r w:rsidRPr="00AC271A">
        <w:rPr>
          <w:rFonts w:ascii="Arial" w:hAnsi="Arial" w:cs="Arial"/>
          <w:vertAlign w:val="subscript"/>
        </w:rPr>
        <w:t>90</w:t>
      </w:r>
      <w:r w:rsidRPr="00AC271A">
        <w:rPr>
          <w:rFonts w:ascii="Arial" w:hAnsi="Arial" w:cs="Arial"/>
          <w:vertAlign w:val="superscript"/>
        </w:rPr>
        <w:t>0</w:t>
      </w:r>
      <w:r w:rsidRPr="00AC271A">
        <w:rPr>
          <w:rFonts w:ascii="Arial" w:hAnsi="Arial" w:cs="Arial"/>
        </w:rPr>
        <w:t>=0,820 g/mL)</w:t>
      </w:r>
    </w:p>
    <w:p w:rsidR="003E644A" w:rsidRPr="00AC271A" w:rsidRDefault="003E644A" w:rsidP="003E644A">
      <w:pPr>
        <w:rPr>
          <w:rFonts w:ascii="Arial" w:hAnsi="Arial" w:cs="Arial"/>
        </w:rPr>
      </w:pPr>
    </w:p>
    <w:p w:rsidR="003E644A" w:rsidRPr="00AC271A" w:rsidRDefault="003E644A" w:rsidP="003E644A">
      <w:pPr>
        <w:rPr>
          <w:rFonts w:ascii="Arial" w:hAnsi="Arial" w:cs="Arial"/>
          <w:b/>
        </w:rPr>
      </w:pPr>
      <w:r w:rsidRPr="00AC271A">
        <w:rPr>
          <w:rFonts w:ascii="Arial" w:hAnsi="Arial" w:cs="Arial"/>
          <w:b/>
        </w:rPr>
        <w:t>Çözüm:</w:t>
      </w:r>
      <w:r w:rsidRPr="00AC271A">
        <w:rPr>
          <w:rFonts w:ascii="Arial" w:hAnsi="Arial" w:cs="Arial"/>
          <w:b/>
        </w:rPr>
        <w:tab/>
      </w:r>
      <w:r w:rsidRPr="00AC271A">
        <w:rPr>
          <w:rFonts w:ascii="Arial" w:hAnsi="Arial" w:cs="Arial"/>
        </w:rPr>
        <w:t xml:space="preserve">d=m/v    </w:t>
      </w:r>
      <w:r w:rsidRPr="00AC271A">
        <w:rPr>
          <w:rFonts w:ascii="Arial" w:hAnsi="Arial" w:cs="Arial"/>
        </w:rPr>
        <w:sym w:font="Symbol" w:char="F0DE"/>
      </w:r>
      <w:r w:rsidRPr="00AC271A">
        <w:rPr>
          <w:rFonts w:ascii="Arial" w:hAnsi="Arial" w:cs="Arial"/>
        </w:rPr>
        <w:t xml:space="preserve">  </w:t>
      </w:r>
      <w:r w:rsidRPr="00AC271A">
        <w:rPr>
          <w:rFonts w:ascii="Arial" w:hAnsi="Arial" w:cs="Arial"/>
        </w:rPr>
        <w:tab/>
        <w:t>0,820=</w:t>
      </w:r>
      <w:r>
        <w:rPr>
          <w:rFonts w:ascii="Arial" w:hAnsi="Arial" w:cs="Arial"/>
        </w:rPr>
        <w:t>25</w:t>
      </w:r>
      <w:r w:rsidRPr="00AC271A">
        <w:rPr>
          <w:rFonts w:ascii="Arial" w:hAnsi="Arial" w:cs="Arial"/>
        </w:rPr>
        <w:t xml:space="preserve">/v    </w:t>
      </w:r>
    </w:p>
    <w:p w:rsidR="003E644A" w:rsidRPr="00AC271A" w:rsidRDefault="003E644A" w:rsidP="003E644A">
      <w:pPr>
        <w:ind w:left="708" w:firstLine="708"/>
        <w:rPr>
          <w:rFonts w:ascii="Arial" w:hAnsi="Arial" w:cs="Arial"/>
        </w:rPr>
      </w:pPr>
    </w:p>
    <w:p w:rsidR="003E644A" w:rsidRPr="00AC271A" w:rsidRDefault="003E644A" w:rsidP="003E644A">
      <w:pPr>
        <w:ind w:left="2124" w:firstLine="708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v</w:t>
      </w:r>
      <w:proofErr w:type="gramEnd"/>
      <w:r>
        <w:rPr>
          <w:rFonts w:ascii="Arial" w:hAnsi="Arial" w:cs="Arial"/>
        </w:rPr>
        <w:t>=30.49</w:t>
      </w:r>
      <w:r w:rsidRPr="00AC271A">
        <w:rPr>
          <w:rFonts w:ascii="Arial" w:hAnsi="Arial" w:cs="Arial"/>
        </w:rPr>
        <w:t xml:space="preserve"> mL</w:t>
      </w:r>
    </w:p>
    <w:p w:rsidR="003E644A" w:rsidRPr="00AC271A" w:rsidRDefault="003E644A" w:rsidP="003E644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E644A" w:rsidRPr="00AC271A" w:rsidRDefault="003E644A" w:rsidP="003E644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AC271A">
        <w:rPr>
          <w:rFonts w:ascii="Arial" w:hAnsi="Arial" w:cs="Arial"/>
        </w:rPr>
        <w:t>V</w:t>
      </w:r>
      <w:r w:rsidRPr="00AC271A">
        <w:rPr>
          <w:rFonts w:ascii="Arial" w:hAnsi="Arial" w:cs="Arial"/>
          <w:vertAlign w:val="subscript"/>
        </w:rPr>
        <w:t>1</w:t>
      </w:r>
      <w:r w:rsidRPr="00AC271A">
        <w:rPr>
          <w:rFonts w:ascii="Arial" w:hAnsi="Arial" w:cs="Arial"/>
        </w:rPr>
        <w:t xml:space="preserve"> xd</w:t>
      </w:r>
      <w:r w:rsidRPr="00AC271A">
        <w:rPr>
          <w:rFonts w:ascii="Arial" w:hAnsi="Arial" w:cs="Arial"/>
          <w:vertAlign w:val="subscript"/>
        </w:rPr>
        <w:t>1</w:t>
      </w:r>
      <w:r w:rsidRPr="00AC271A">
        <w:rPr>
          <w:rFonts w:ascii="Arial" w:hAnsi="Arial" w:cs="Arial"/>
        </w:rPr>
        <w:t>= V</w:t>
      </w:r>
      <w:r w:rsidRPr="00AC271A">
        <w:rPr>
          <w:rFonts w:ascii="Arial" w:hAnsi="Arial" w:cs="Arial"/>
          <w:vertAlign w:val="subscript"/>
        </w:rPr>
        <w:t>2</w:t>
      </w:r>
      <w:r w:rsidRPr="00AC271A">
        <w:rPr>
          <w:rFonts w:ascii="Arial" w:hAnsi="Arial" w:cs="Arial"/>
        </w:rPr>
        <w:t>xd</w:t>
      </w:r>
      <w:r w:rsidRPr="00AC271A">
        <w:rPr>
          <w:rFonts w:ascii="Arial" w:hAnsi="Arial" w:cs="Arial"/>
          <w:vertAlign w:val="subscript"/>
        </w:rPr>
        <w:t>2</w:t>
      </w:r>
      <w:r w:rsidRPr="00AC271A">
        <w:rPr>
          <w:rFonts w:ascii="Arial" w:hAnsi="Arial" w:cs="Arial"/>
        </w:rPr>
        <w:tab/>
      </w:r>
      <w:r w:rsidRPr="00AC271A">
        <w:rPr>
          <w:rFonts w:ascii="Arial" w:hAnsi="Arial" w:cs="Arial"/>
        </w:rPr>
        <w:sym w:font="Symbol" w:char="F0DE"/>
      </w:r>
      <w:r>
        <w:rPr>
          <w:rFonts w:ascii="Arial" w:hAnsi="Arial" w:cs="Arial"/>
        </w:rPr>
        <w:tab/>
        <w:t>30.49</w:t>
      </w:r>
      <w:r w:rsidRPr="00AC271A">
        <w:rPr>
          <w:rFonts w:ascii="Arial" w:hAnsi="Arial" w:cs="Arial"/>
        </w:rPr>
        <w:t>x90=96xV</w:t>
      </w:r>
    </w:p>
    <w:p w:rsidR="003E644A" w:rsidRPr="00AC271A" w:rsidRDefault="003E644A" w:rsidP="003E644A">
      <w:pPr>
        <w:rPr>
          <w:rFonts w:ascii="Arial" w:hAnsi="Arial" w:cs="Arial"/>
        </w:rPr>
      </w:pPr>
    </w:p>
    <w:p w:rsidR="003E644A" w:rsidRPr="00AC271A" w:rsidRDefault="003E644A" w:rsidP="003E644A">
      <w:pPr>
        <w:rPr>
          <w:rFonts w:ascii="Arial" w:hAnsi="Arial" w:cs="Arial"/>
        </w:rPr>
      </w:pPr>
      <w:r w:rsidRPr="00AC271A">
        <w:rPr>
          <w:rFonts w:ascii="Arial" w:hAnsi="Arial" w:cs="Arial"/>
        </w:rPr>
        <w:tab/>
      </w:r>
      <w:r w:rsidRPr="00AC271A">
        <w:rPr>
          <w:rFonts w:ascii="Arial" w:hAnsi="Arial" w:cs="Arial"/>
        </w:rPr>
        <w:tab/>
      </w:r>
      <w:r w:rsidRPr="00AC271A">
        <w:rPr>
          <w:rFonts w:ascii="Arial" w:hAnsi="Arial" w:cs="Arial"/>
        </w:rPr>
        <w:tab/>
      </w:r>
      <w:r w:rsidRPr="00AC271A">
        <w:rPr>
          <w:rFonts w:ascii="Arial" w:hAnsi="Arial" w:cs="Arial"/>
        </w:rPr>
        <w:tab/>
      </w:r>
      <w:r w:rsidRPr="00AC271A">
        <w:rPr>
          <w:rFonts w:ascii="Arial" w:hAnsi="Arial" w:cs="Arial"/>
        </w:rPr>
        <w:tab/>
        <w:t>V=</w:t>
      </w:r>
      <w:r>
        <w:rPr>
          <w:rFonts w:ascii="Arial" w:hAnsi="Arial" w:cs="Arial"/>
        </w:rPr>
        <w:t>28</w:t>
      </w:r>
      <w:r w:rsidRPr="00AC271A">
        <w:rPr>
          <w:rFonts w:ascii="Arial" w:hAnsi="Arial" w:cs="Arial"/>
        </w:rPr>
        <w:t>.</w:t>
      </w:r>
      <w:r>
        <w:rPr>
          <w:rFonts w:ascii="Arial" w:hAnsi="Arial" w:cs="Arial"/>
        </w:rPr>
        <w:t>58</w:t>
      </w:r>
      <w:r w:rsidRPr="00AC271A">
        <w:rPr>
          <w:rFonts w:ascii="Arial" w:hAnsi="Arial" w:cs="Arial"/>
        </w:rPr>
        <w:t xml:space="preserve"> mL </w:t>
      </w:r>
    </w:p>
    <w:p w:rsidR="005B24DF" w:rsidRDefault="003E644A" w:rsidP="003E644A">
      <w:r>
        <w:rPr>
          <w:rFonts w:ascii="Arial" w:hAnsi="Arial" w:cs="Arial"/>
        </w:rPr>
        <w:t>28.58</w:t>
      </w:r>
      <w:r w:rsidRPr="00AC271A">
        <w:rPr>
          <w:rFonts w:ascii="Arial" w:hAnsi="Arial" w:cs="Arial"/>
        </w:rPr>
        <w:t xml:space="preserve"> mL 96’lık alkolden alınır, mezürde </w:t>
      </w:r>
      <w:proofErr w:type="spellStart"/>
      <w:r w:rsidRPr="00AC271A">
        <w:rPr>
          <w:rFonts w:ascii="Arial" w:hAnsi="Arial" w:cs="Arial"/>
        </w:rPr>
        <w:t>distile</w:t>
      </w:r>
      <w:proofErr w:type="spellEnd"/>
      <w:r w:rsidRPr="00AC271A">
        <w:rPr>
          <w:rFonts w:ascii="Arial" w:hAnsi="Arial" w:cs="Arial"/>
        </w:rPr>
        <w:t xml:space="preserve"> suyla </w:t>
      </w:r>
      <w:r>
        <w:rPr>
          <w:rFonts w:ascii="Arial" w:hAnsi="Arial" w:cs="Arial"/>
        </w:rPr>
        <w:t>30.49</w:t>
      </w:r>
      <w:r w:rsidRPr="00AC271A">
        <w:rPr>
          <w:rFonts w:ascii="Arial" w:hAnsi="Arial" w:cs="Arial"/>
        </w:rPr>
        <w:t xml:space="preserve"> </w:t>
      </w:r>
      <w:proofErr w:type="spellStart"/>
      <w:r w:rsidRPr="00AC271A">
        <w:rPr>
          <w:rFonts w:ascii="Arial" w:hAnsi="Arial" w:cs="Arial"/>
        </w:rPr>
        <w:t>mL’ye</w:t>
      </w:r>
      <w:proofErr w:type="spellEnd"/>
      <w:r w:rsidRPr="00AC271A">
        <w:rPr>
          <w:rFonts w:ascii="Arial" w:hAnsi="Arial" w:cs="Arial"/>
        </w:rPr>
        <w:t xml:space="preserve"> tamamlanır.</w:t>
      </w:r>
    </w:p>
    <w:sectPr w:rsidR="005B24DF" w:rsidSect="005B2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01DEA"/>
    <w:multiLevelType w:val="hybridMultilevel"/>
    <w:tmpl w:val="BF54A906"/>
    <w:lvl w:ilvl="0" w:tplc="30DEFD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644A"/>
    <w:rsid w:val="001508D2"/>
    <w:rsid w:val="00322FF4"/>
    <w:rsid w:val="003E644A"/>
    <w:rsid w:val="005B24DF"/>
    <w:rsid w:val="00C9667A"/>
    <w:rsid w:val="00D13F05"/>
    <w:rsid w:val="00D9063F"/>
    <w:rsid w:val="00E60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4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ongunmehmetsaka</dc:creator>
  <cp:lastModifiedBy>ongunmehmetsaka</cp:lastModifiedBy>
  <cp:revision>2</cp:revision>
  <dcterms:created xsi:type="dcterms:W3CDTF">2018-03-05T15:18:00Z</dcterms:created>
  <dcterms:modified xsi:type="dcterms:W3CDTF">2018-03-05T15:18:00Z</dcterms:modified>
</cp:coreProperties>
</file>