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92" w:rsidRPr="00047D92" w:rsidRDefault="00047D92" w:rsidP="00047D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8323F"/>
          <w:sz w:val="28"/>
          <w:szCs w:val="28"/>
          <w:shd w:val="clear" w:color="auto" w:fill="F2F2F2"/>
          <w:lang w:eastAsia="tr-TR"/>
        </w:rPr>
      </w:pPr>
      <w:r w:rsidRPr="00047D92">
        <w:rPr>
          <w:rFonts w:ascii="Times New Roman" w:eastAsia="Times New Roman" w:hAnsi="Times New Roman" w:cs="Times New Roman"/>
          <w:b/>
          <w:color w:val="28323F"/>
          <w:sz w:val="28"/>
          <w:szCs w:val="28"/>
          <w:shd w:val="clear" w:color="auto" w:fill="F2F2F2"/>
          <w:lang w:eastAsia="tr-TR"/>
        </w:rPr>
        <w:t>DANTE ALIGHIERI</w:t>
      </w:r>
    </w:p>
    <w:p w:rsidR="00047D92" w:rsidRDefault="00047D92" w:rsidP="00047D9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</w:pPr>
      <w:proofErr w:type="spellStart"/>
      <w:proofErr w:type="gram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Poeta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letterato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politico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studioso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di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filosofia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teologia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, 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Dante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Alighieri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 xml:space="preserve"> (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Firenze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 xml:space="preserve"> 1265 –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Ravenna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 xml:space="preserve"> 1321)</w:t>
      </w:r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 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rappresenta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un’intera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cultura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vale a dire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quella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che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si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era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andata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formando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partire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dal XII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secolo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quando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sulla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scorta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dei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nuovi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saperi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provenienti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dal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mondo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greco-bizantino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arabo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l’Occidente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latino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acquisì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non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senza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originali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rielaborazioni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, </w:t>
      </w:r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 xml:space="preserve">un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sapere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 xml:space="preserve"> fino ad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allora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sconosciuto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. </w:t>
      </w:r>
      <w:proofErr w:type="gramEnd"/>
    </w:p>
    <w:p w:rsidR="00047D92" w:rsidRPr="00047D92" w:rsidRDefault="00047D92" w:rsidP="00047D9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sua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attività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artistica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grazie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alla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quale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viene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considerato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il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padre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della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lingua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italiana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spazia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dalla 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produzione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poetica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come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le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Rime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quella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filosofica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come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il </w:t>
      </w:r>
      <w:proofErr w:type="spellStart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>Convivio</w:t>
      </w:r>
      <w:proofErr w:type="spellEnd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> </w:t>
      </w:r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e la </w:t>
      </w:r>
      <w:proofErr w:type="spellStart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>Quaestio</w:t>
      </w:r>
      <w:proofErr w:type="spellEnd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 xml:space="preserve"> de </w:t>
      </w:r>
      <w:proofErr w:type="spellStart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>aqua</w:t>
      </w:r>
      <w:proofErr w:type="spellEnd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 xml:space="preserve"> et </w:t>
      </w:r>
      <w:proofErr w:type="spellStart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>terra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; dal 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trattato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politico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come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il </w:t>
      </w:r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 xml:space="preserve">De </w:t>
      </w:r>
      <w:proofErr w:type="spellStart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>Monarchia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quello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 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shd w:val="clear" w:color="auto" w:fill="F2F2F2"/>
          <w:lang w:eastAsia="tr-TR"/>
        </w:rPr>
        <w:t>linguistico-letterario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come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il </w:t>
      </w:r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 xml:space="preserve">De </w:t>
      </w:r>
      <w:proofErr w:type="spellStart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>vulgari</w:t>
      </w:r>
      <w:proofErr w:type="spellEnd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>eloquentia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.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Ma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l’opera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che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ha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consegnato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Dante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ad una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fama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imperitura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è la </w:t>
      </w:r>
      <w:proofErr w:type="spellStart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shd w:val="clear" w:color="auto" w:fill="F2F2F2"/>
          <w:lang w:eastAsia="tr-TR"/>
        </w:rPr>
        <w:t>Commedia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vale a dire 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descrizione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del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viaggio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che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egli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avrebbe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compiuto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nei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tre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Regni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dell’oltretomba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;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con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essa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il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Poeta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ha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infatti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lasciato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nei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secoli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un’indelebile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impronta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nell’immaginario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collettivo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relativamente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allo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stato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delle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anime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dell’Inferno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, del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Purgatorio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 xml:space="preserve"> e del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Paradiso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shd w:val="clear" w:color="auto" w:fill="F2F2F2"/>
          <w:lang w:eastAsia="tr-TR"/>
        </w:rPr>
        <w:t>.</w:t>
      </w:r>
      <w:proofErr w:type="gramEnd"/>
    </w:p>
    <w:p w:rsidR="00047D92" w:rsidRPr="00047D92" w:rsidRDefault="00047D92" w:rsidP="00047D92">
      <w:pPr>
        <w:shd w:val="clear" w:color="auto" w:fill="F2F2F2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</w:pP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l’uomo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Dante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che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sua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opera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sono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strettamente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legati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alle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 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vicende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della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vita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: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l’incontro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e 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prematura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morte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Beatrice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sventura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politica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dell’esilio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da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Firenze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l’attesa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un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rinnovamento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politico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sociale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rappresentano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quei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nodi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tematici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senza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i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quali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non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è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possibile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comprendere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figura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dell’Alighieri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.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Ma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non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è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soltanto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il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desiderio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per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donna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amata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per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propria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città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entramb</w:t>
      </w:r>
      <w:bookmarkStart w:id="0" w:name="_GoBack"/>
      <w:bookmarkEnd w:id="0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perdute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guidare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l’attività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poetica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letteraria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Dante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: 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fronte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della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situazione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politica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del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suo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tempo 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dello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stato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corruzione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in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cui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versava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Chiesa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romana in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continua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gram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lotta</w:t>
      </w:r>
      <w:proofErr w:type="gram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col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potere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temporale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il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poeta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fiorentino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può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essere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considerato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una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tra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le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voci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più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importanti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che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tra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XIII e XIV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secolo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stigmatizzarono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i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propri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tempi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. </w:t>
      </w:r>
      <w:proofErr w:type="spellStart"/>
      <w:proofErr w:type="gram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C’è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più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: se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Dante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può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essere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considerato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un ‘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autore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universale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’,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ciò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è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per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il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fatto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che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egli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non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ha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parlato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solo alla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propria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generazione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ma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all’umanità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intera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affinché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essa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oggi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come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allora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possa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intraprendere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(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proprio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come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ha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fatto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lui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in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prima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persona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) un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percorso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di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lastRenderedPageBreak/>
        <w:t>redenzione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ed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è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per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questo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motivo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che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la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sua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 </w:t>
      </w:r>
      <w:proofErr w:type="spellStart"/>
      <w:r w:rsidRPr="00047D92">
        <w:rPr>
          <w:rFonts w:ascii="Times New Roman" w:eastAsia="Times New Roman" w:hAnsi="Times New Roman" w:cs="Times New Roman"/>
          <w:i/>
          <w:iCs/>
          <w:color w:val="28323F"/>
          <w:sz w:val="28"/>
          <w:szCs w:val="28"/>
          <w:lang w:eastAsia="tr-TR"/>
        </w:rPr>
        <w:t>Commedia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tradotta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in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molteplici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lingue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straniere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resta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 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uno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dei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 xml:space="preserve"> testi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poetico-letterari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più</w:t>
      </w:r>
      <w:proofErr w:type="spellEnd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 xml:space="preserve"> </w:t>
      </w:r>
      <w:proofErr w:type="spellStart"/>
      <w:r w:rsidRPr="00047D92">
        <w:rPr>
          <w:rFonts w:ascii="Times New Roman" w:eastAsia="Times New Roman" w:hAnsi="Times New Roman" w:cs="Times New Roman"/>
          <w:bCs/>
          <w:color w:val="28323F"/>
          <w:sz w:val="28"/>
          <w:szCs w:val="28"/>
          <w:lang w:eastAsia="tr-TR"/>
        </w:rPr>
        <w:t>letti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,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studiati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e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commentati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 xml:space="preserve"> al </w:t>
      </w:r>
      <w:proofErr w:type="spellStart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mondo</w:t>
      </w:r>
      <w:proofErr w:type="spellEnd"/>
      <w:r w:rsidRPr="00047D92">
        <w:rPr>
          <w:rFonts w:ascii="Times New Roman" w:eastAsia="Times New Roman" w:hAnsi="Times New Roman" w:cs="Times New Roman"/>
          <w:color w:val="28323F"/>
          <w:sz w:val="28"/>
          <w:szCs w:val="28"/>
          <w:lang w:eastAsia="tr-TR"/>
        </w:rPr>
        <w:t>.</w:t>
      </w:r>
      <w:proofErr w:type="gramEnd"/>
    </w:p>
    <w:p w:rsidR="00035898" w:rsidRPr="00047D92" w:rsidRDefault="00035898" w:rsidP="00047D9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898" w:rsidRPr="0004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92"/>
    <w:rsid w:val="00035898"/>
    <w:rsid w:val="000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0F9"/>
  <w15:chartTrackingRefBased/>
  <w15:docId w15:val="{70D12575-38F2-4D42-9332-27942A4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47D92"/>
    <w:rPr>
      <w:b/>
      <w:bCs/>
    </w:rPr>
  </w:style>
  <w:style w:type="character" w:styleId="Vurgu">
    <w:name w:val="Emphasis"/>
    <w:basedOn w:val="VarsaylanParagrafYazTipi"/>
    <w:uiPriority w:val="20"/>
    <w:qFormat/>
    <w:rsid w:val="00047D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2018-04-03T13:15:00Z</dcterms:created>
  <dcterms:modified xsi:type="dcterms:W3CDTF">2018-04-03T13:17:00Z</dcterms:modified>
</cp:coreProperties>
</file>