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3FBC" w:rsidRDefault="00293FBC" w:rsidP="0082132F">
      <w:pPr>
        <w:spacing w:line="360" w:lineRule="auto"/>
        <w:rPr>
          <w:rFonts w:ascii="Times New Roman" w:hAnsi="Times New Roman" w:cs="Times New Roman"/>
          <w:sz w:val="24"/>
          <w:szCs w:val="24"/>
        </w:rPr>
      </w:pPr>
    </w:p>
    <w:p w:rsidR="00282042" w:rsidRDefault="00282042" w:rsidP="0082132F">
      <w:pPr>
        <w:spacing w:line="360" w:lineRule="auto"/>
        <w:rPr>
          <w:rFonts w:ascii="Times New Roman" w:hAnsi="Times New Roman" w:cs="Times New Roman"/>
          <w:sz w:val="24"/>
          <w:szCs w:val="24"/>
        </w:rPr>
      </w:pPr>
    </w:p>
    <w:p w:rsidR="004103BB" w:rsidRDefault="004103BB" w:rsidP="0082132F">
      <w:pPr>
        <w:spacing w:line="360" w:lineRule="auto"/>
        <w:rPr>
          <w:rFonts w:ascii="Times New Roman" w:hAnsi="Times New Roman" w:cs="Times New Roman"/>
          <w:sz w:val="24"/>
          <w:szCs w:val="24"/>
        </w:rPr>
      </w:pPr>
    </w:p>
    <w:p w:rsidR="004103BB" w:rsidRDefault="004103BB" w:rsidP="0082132F">
      <w:pPr>
        <w:spacing w:line="360" w:lineRule="auto"/>
        <w:rPr>
          <w:rFonts w:ascii="Times New Roman" w:hAnsi="Times New Roman" w:cs="Times New Roman"/>
          <w:sz w:val="24"/>
          <w:szCs w:val="24"/>
        </w:rPr>
      </w:pPr>
    </w:p>
    <w:p w:rsidR="004103BB" w:rsidRDefault="004103BB" w:rsidP="0082132F">
      <w:pPr>
        <w:spacing w:line="360" w:lineRule="auto"/>
        <w:rPr>
          <w:rFonts w:ascii="Times New Roman" w:hAnsi="Times New Roman" w:cs="Times New Roman"/>
          <w:sz w:val="24"/>
          <w:szCs w:val="24"/>
        </w:rPr>
      </w:pPr>
    </w:p>
    <w:p w:rsidR="00282042" w:rsidRDefault="00282042" w:rsidP="0082132F">
      <w:pPr>
        <w:spacing w:line="360" w:lineRule="auto"/>
        <w:rPr>
          <w:rFonts w:ascii="Times New Roman" w:hAnsi="Times New Roman" w:cs="Times New Roman"/>
          <w:sz w:val="24"/>
          <w:szCs w:val="24"/>
        </w:rPr>
      </w:pPr>
    </w:p>
    <w:p w:rsidR="00282042" w:rsidRDefault="00282042" w:rsidP="0082132F">
      <w:pPr>
        <w:spacing w:line="360" w:lineRule="auto"/>
        <w:rPr>
          <w:rFonts w:ascii="Times New Roman" w:hAnsi="Times New Roman" w:cs="Times New Roman"/>
          <w:sz w:val="24"/>
          <w:szCs w:val="24"/>
        </w:rPr>
      </w:pPr>
    </w:p>
    <w:p w:rsidR="00282042" w:rsidRPr="00282042" w:rsidRDefault="00282042" w:rsidP="0082132F">
      <w:pPr>
        <w:pBdr>
          <w:bottom w:val="single" w:sz="6" w:space="1" w:color="auto"/>
        </w:pBdr>
        <w:spacing w:line="360" w:lineRule="auto"/>
        <w:rPr>
          <w:rFonts w:ascii="Times New Roman" w:hAnsi="Times New Roman" w:cs="Times New Roman"/>
          <w:b/>
          <w:sz w:val="24"/>
          <w:szCs w:val="24"/>
        </w:rPr>
      </w:pPr>
    </w:p>
    <w:p w:rsidR="00282042" w:rsidRDefault="00282042" w:rsidP="0082132F">
      <w:pPr>
        <w:spacing w:line="360" w:lineRule="auto"/>
        <w:rPr>
          <w:rFonts w:ascii="Times New Roman" w:hAnsi="Times New Roman" w:cs="Times New Roman"/>
          <w:b/>
          <w:sz w:val="24"/>
          <w:szCs w:val="24"/>
        </w:rPr>
      </w:pPr>
      <w:r w:rsidRPr="00282042">
        <w:rPr>
          <w:rFonts w:ascii="Times New Roman" w:hAnsi="Times New Roman" w:cs="Times New Roman"/>
          <w:b/>
          <w:sz w:val="24"/>
          <w:szCs w:val="24"/>
        </w:rPr>
        <w:t xml:space="preserve">                                                           ÖZET</w:t>
      </w:r>
    </w:p>
    <w:p w:rsidR="00282042" w:rsidRPr="00D512FC" w:rsidRDefault="00282042" w:rsidP="0082132F">
      <w:pPr>
        <w:spacing w:line="360" w:lineRule="auto"/>
        <w:rPr>
          <w:rFonts w:ascii="Times New Roman" w:hAnsi="Times New Roman" w:cs="Times New Roman"/>
          <w:i/>
          <w:sz w:val="24"/>
          <w:szCs w:val="24"/>
        </w:rPr>
      </w:pPr>
      <w:r w:rsidRPr="00D512FC">
        <w:rPr>
          <w:rFonts w:ascii="Times New Roman" w:hAnsi="Times New Roman" w:cs="Times New Roman"/>
          <w:b/>
          <w:i/>
          <w:sz w:val="24"/>
          <w:szCs w:val="24"/>
        </w:rPr>
        <w:t xml:space="preserve">  </w:t>
      </w:r>
      <w:r w:rsidR="00D512FC" w:rsidRPr="00D512FC">
        <w:rPr>
          <w:rFonts w:ascii="Times New Roman" w:hAnsi="Times New Roman" w:cs="Times New Roman"/>
          <w:b/>
          <w:i/>
          <w:sz w:val="24"/>
          <w:szCs w:val="24"/>
        </w:rPr>
        <w:t xml:space="preserve">  </w:t>
      </w:r>
      <w:r w:rsidRPr="00D512FC">
        <w:rPr>
          <w:rFonts w:ascii="Times New Roman" w:hAnsi="Times New Roman" w:cs="Times New Roman"/>
          <w:i/>
          <w:sz w:val="24"/>
          <w:szCs w:val="24"/>
        </w:rPr>
        <w:t>İş memnuniyeti ülkenin ihtiyaç duyduğu nitelikli bireylerin yetiştirilmesi ve bilim-teknik alanında</w:t>
      </w:r>
      <w:r w:rsidR="0073123C" w:rsidRPr="00D512FC">
        <w:rPr>
          <w:rFonts w:ascii="Times New Roman" w:hAnsi="Times New Roman" w:cs="Times New Roman"/>
          <w:i/>
          <w:sz w:val="24"/>
          <w:szCs w:val="24"/>
        </w:rPr>
        <w:t xml:space="preserve"> ilerlemenin sağlanması açısından akademisyenler için fazlaca önem arz etmektedir. Bu amaçla bu çalışmada Ankara Üniversitesi’nin Cebeci Kampüsü’nde görev yapan akademik personelin genel olarak iş memnuniyetini belirleyen faktörler tespit edilmeye çalışılmıştır. Öğretim elemanlarının iş memnuniyeti anket ile araştırılmış ve faktör analizi sonucunda iş memnuniyetini belirleyen beş faktör olduğu tespit edilmiştir. Bunlar; okul yönetimi-örgüt yapısı, iletişim ve çalışma ortamının fiziki anlamda yeterliliği, öğrenci işleri, evrak kayıt ve personel biriminin tutum ve davranışları, akademik personelin özlük işleri ve yemekhane ve kantinin temizlik ve kalitesidir.</w:t>
      </w:r>
    </w:p>
    <w:p w:rsidR="00D512FC" w:rsidRPr="00D512FC" w:rsidRDefault="0073123C" w:rsidP="0082132F">
      <w:pPr>
        <w:pBdr>
          <w:bottom w:val="single" w:sz="6" w:space="1" w:color="auto"/>
        </w:pBdr>
        <w:spacing w:line="360" w:lineRule="auto"/>
        <w:rPr>
          <w:rFonts w:ascii="Times New Roman" w:hAnsi="Times New Roman" w:cs="Times New Roman"/>
          <w:i/>
          <w:sz w:val="24"/>
          <w:szCs w:val="24"/>
        </w:rPr>
      </w:pPr>
      <w:r w:rsidRPr="00D512FC">
        <w:rPr>
          <w:rFonts w:ascii="Times New Roman" w:hAnsi="Times New Roman" w:cs="Times New Roman"/>
          <w:b/>
          <w:i/>
          <w:sz w:val="24"/>
          <w:szCs w:val="24"/>
        </w:rPr>
        <w:t xml:space="preserve">Anahtar Kelimeler: </w:t>
      </w:r>
      <w:r w:rsidRPr="00D512FC">
        <w:rPr>
          <w:rFonts w:ascii="Times New Roman" w:hAnsi="Times New Roman" w:cs="Times New Roman"/>
          <w:i/>
          <w:sz w:val="24"/>
          <w:szCs w:val="24"/>
        </w:rPr>
        <w:t>İş Memnuniyeti, Faktör Analizi</w:t>
      </w:r>
      <w:r w:rsidR="00D512FC" w:rsidRPr="00D512FC">
        <w:rPr>
          <w:rFonts w:ascii="Times New Roman" w:hAnsi="Times New Roman" w:cs="Times New Roman"/>
          <w:i/>
          <w:sz w:val="24"/>
          <w:szCs w:val="24"/>
        </w:rPr>
        <w:t>, Ki-Kare Uyumluluk Testi,  Ankara Üniversitesi, Cebeci Kampüsü.</w:t>
      </w:r>
    </w:p>
    <w:p w:rsidR="00D512FC" w:rsidRDefault="00D512FC" w:rsidP="0082132F">
      <w:pPr>
        <w:spacing w:line="360" w:lineRule="auto"/>
        <w:rPr>
          <w:rFonts w:ascii="Times New Roman" w:hAnsi="Times New Roman" w:cs="Times New Roman"/>
          <w:sz w:val="24"/>
          <w:szCs w:val="24"/>
        </w:rPr>
      </w:pPr>
    </w:p>
    <w:p w:rsidR="00E41B26" w:rsidRDefault="00E41B26" w:rsidP="0082132F">
      <w:pPr>
        <w:spacing w:line="360" w:lineRule="auto"/>
        <w:rPr>
          <w:rFonts w:ascii="Times New Roman" w:hAnsi="Times New Roman" w:cs="Times New Roman"/>
          <w:sz w:val="24"/>
          <w:szCs w:val="24"/>
        </w:rPr>
      </w:pPr>
    </w:p>
    <w:p w:rsidR="00E41B26" w:rsidRDefault="00E41B26" w:rsidP="0082132F">
      <w:pPr>
        <w:spacing w:line="360" w:lineRule="auto"/>
        <w:rPr>
          <w:rFonts w:ascii="Times New Roman" w:hAnsi="Times New Roman" w:cs="Times New Roman"/>
          <w:sz w:val="24"/>
          <w:szCs w:val="24"/>
        </w:rPr>
      </w:pPr>
    </w:p>
    <w:p w:rsidR="00E41B26" w:rsidRDefault="00E41B26" w:rsidP="0082132F">
      <w:pPr>
        <w:spacing w:line="360" w:lineRule="auto"/>
        <w:rPr>
          <w:rFonts w:ascii="Times New Roman" w:hAnsi="Times New Roman" w:cs="Times New Roman"/>
          <w:sz w:val="24"/>
          <w:szCs w:val="24"/>
        </w:rPr>
      </w:pPr>
    </w:p>
    <w:p w:rsidR="00E41B26" w:rsidRDefault="00E41B26" w:rsidP="00E41B26">
      <w:pPr>
        <w:pStyle w:val="ListeParagraf"/>
        <w:numPr>
          <w:ilvl w:val="0"/>
          <w:numId w:val="3"/>
        </w:numPr>
        <w:spacing w:line="360" w:lineRule="auto"/>
        <w:rPr>
          <w:rFonts w:ascii="Times New Roman" w:hAnsi="Times New Roman" w:cs="Times New Roman"/>
          <w:b/>
          <w:sz w:val="24"/>
          <w:szCs w:val="24"/>
        </w:rPr>
      </w:pPr>
      <w:r w:rsidRPr="00E41B26">
        <w:rPr>
          <w:rFonts w:ascii="Times New Roman" w:hAnsi="Times New Roman" w:cs="Times New Roman"/>
          <w:b/>
          <w:sz w:val="24"/>
          <w:szCs w:val="24"/>
        </w:rPr>
        <w:lastRenderedPageBreak/>
        <w:t>GİRİŞ</w:t>
      </w:r>
    </w:p>
    <w:p w:rsidR="00E41B26" w:rsidRDefault="009B62BC" w:rsidP="009B62BC">
      <w:pPr>
        <w:spacing w:line="360" w:lineRule="auto"/>
        <w:ind w:left="360"/>
        <w:rPr>
          <w:rFonts w:ascii="Times New Roman" w:hAnsi="Times New Roman" w:cs="Times New Roman"/>
          <w:sz w:val="24"/>
          <w:szCs w:val="24"/>
        </w:rPr>
      </w:pPr>
      <w:r>
        <w:rPr>
          <w:rFonts w:ascii="Times New Roman" w:hAnsi="Times New Roman" w:cs="Times New Roman"/>
          <w:sz w:val="24"/>
          <w:szCs w:val="24"/>
        </w:rPr>
        <w:t xml:space="preserve">       </w:t>
      </w:r>
      <w:r w:rsidR="00425090" w:rsidRPr="009B62BC">
        <w:rPr>
          <w:rFonts w:ascii="Times New Roman" w:hAnsi="Times New Roman" w:cs="Times New Roman"/>
          <w:sz w:val="24"/>
          <w:szCs w:val="24"/>
        </w:rPr>
        <w:t>1960’larda ve özellikle dünya ekonomisinin büyük bir durgunluk yaşadığı</w:t>
      </w:r>
      <w:r w:rsidRPr="009B62BC">
        <w:rPr>
          <w:rFonts w:ascii="Times New Roman" w:hAnsi="Times New Roman" w:cs="Times New Roman"/>
          <w:sz w:val="24"/>
          <w:szCs w:val="24"/>
        </w:rPr>
        <w:t xml:space="preserve"> </w:t>
      </w:r>
      <w:r w:rsidR="00425090" w:rsidRPr="009B62BC">
        <w:rPr>
          <w:rFonts w:ascii="Times New Roman" w:hAnsi="Times New Roman" w:cs="Times New Roman"/>
          <w:sz w:val="24"/>
          <w:szCs w:val="24"/>
        </w:rPr>
        <w:t>1970’lerde yönetim bilimi örgütsel kaynakların kullanımında etkinlik üzerinde odaklanmıştır. Yoğun bir rekabetin yaşandığı iş dünyasında ayakta kalabilmenin ve varlığını sürdürebilmenin anahtar unsuru “işi doğru yapmak” olmuştur.</w:t>
      </w:r>
      <w:r w:rsidRPr="009B62BC">
        <w:rPr>
          <w:rFonts w:ascii="Times New Roman" w:hAnsi="Times New Roman" w:cs="Times New Roman"/>
          <w:sz w:val="24"/>
          <w:szCs w:val="24"/>
        </w:rPr>
        <w:t xml:space="preserve"> Bu bağlamda, iş dünyasında “en uygun şekle sokma”, “maliyet indirimi”, “iş ölçümü” ve “kalite kontrolü”ne yönelik girişimlerde bulunulmuştur.</w:t>
      </w:r>
      <w:r>
        <w:rPr>
          <w:rFonts w:ascii="Times New Roman" w:hAnsi="Times New Roman" w:cs="Times New Roman"/>
          <w:sz w:val="24"/>
          <w:szCs w:val="24"/>
        </w:rPr>
        <w:t xml:space="preserve"> 1980’lerde küresel bir nitelik alan rekabet, işletmeleri yeni stratejilere yöneltmiştir. Bu durum karşısında, 1990’larda iyi yönetilen işletmelerin büyük bölümü daha çok “doğru işi yapma” üzerinde durmuş ve rekabette anahtar kelime “müşteri memnuniyeti” ve “işgören memnuniyeti ve sadakati” şeklinde değişikliğe uğramıştır. İşgören memnuniyetinin sağlanması işgörenlerin yaptıkları işte doyuma ulaşmasına bağlıdır.</w:t>
      </w:r>
    </w:p>
    <w:p w:rsidR="009B62BC" w:rsidRDefault="009B62BC" w:rsidP="009B62BC">
      <w:pPr>
        <w:spacing w:line="360" w:lineRule="auto"/>
        <w:ind w:left="360"/>
        <w:rPr>
          <w:rFonts w:ascii="Times New Roman" w:hAnsi="Times New Roman" w:cs="Times New Roman"/>
          <w:sz w:val="24"/>
          <w:szCs w:val="24"/>
        </w:rPr>
      </w:pPr>
      <w:r>
        <w:rPr>
          <w:rFonts w:ascii="Times New Roman" w:hAnsi="Times New Roman" w:cs="Times New Roman"/>
          <w:sz w:val="24"/>
          <w:szCs w:val="24"/>
        </w:rPr>
        <w:t xml:space="preserve">    İş memnuniyeti diğer alanların yanısıra eğitim sektöründe çalışan akademisyenler açısından önem arz etmektedir. Öğrencilerin akademik başarılarının yükselmesi, ekonominin ihtiyaç duyduğu nitelikli elemanların yetiştirilmesi ve bilim ve teknik alanında ilerlemelerin kaydedilmesi akademisyenlerin yaptıkları işlerden memnun olmasıyla ilgilidir. Üniversitelerde akademik personelin iş memnuniyetini etkileyen fiziki ve teknik altyapı, örgüt kültürü, yönetim-organizasyon ve eğitim-akademik faaliyetlerinden kaynaklanan</w:t>
      </w:r>
      <w:r w:rsidR="00971624">
        <w:rPr>
          <w:rFonts w:ascii="Times New Roman" w:hAnsi="Times New Roman" w:cs="Times New Roman"/>
          <w:sz w:val="24"/>
          <w:szCs w:val="24"/>
        </w:rPr>
        <w:t xml:space="preserve"> bir dizi faktör bulunmaktadır. Bu çalışmada bir devlet üniversitesi olan Ankara Üniversitesi’nin Cebeci Kampüsü’nde faktör analizi tekniği kullanılarak akademisyenlerin iş memnuniyeti üzerinde etkili olan faktörler belirlenmeye çalışılmıştır.</w:t>
      </w:r>
    </w:p>
    <w:p w:rsidR="00971624" w:rsidRDefault="00971624" w:rsidP="009B62BC">
      <w:pPr>
        <w:spacing w:line="360" w:lineRule="auto"/>
        <w:ind w:left="360"/>
        <w:rPr>
          <w:rFonts w:ascii="Times New Roman" w:hAnsi="Times New Roman" w:cs="Times New Roman"/>
          <w:sz w:val="24"/>
          <w:szCs w:val="24"/>
        </w:rPr>
      </w:pPr>
      <w:r>
        <w:rPr>
          <w:rFonts w:ascii="Times New Roman" w:hAnsi="Times New Roman" w:cs="Times New Roman"/>
          <w:sz w:val="24"/>
          <w:szCs w:val="24"/>
        </w:rPr>
        <w:t xml:space="preserve">    Bu bağlamda, ilk olarak iş memnuniyetiyle ilgili teorik çerçeve ele alınacak</w:t>
      </w:r>
      <w:r w:rsidR="00113D21">
        <w:rPr>
          <w:rFonts w:ascii="Times New Roman" w:hAnsi="Times New Roman" w:cs="Times New Roman"/>
          <w:sz w:val="24"/>
          <w:szCs w:val="24"/>
        </w:rPr>
        <w:t xml:space="preserve"> </w:t>
      </w:r>
      <w:r>
        <w:rPr>
          <w:rFonts w:ascii="Times New Roman" w:hAnsi="Times New Roman" w:cs="Times New Roman"/>
          <w:sz w:val="24"/>
          <w:szCs w:val="24"/>
        </w:rPr>
        <w:t>(2), daha sonra akademik personelin iş memnuniyetini ölçmek için daha önceden yapılmış dört farklı çalışmadan bahsedilecektir</w:t>
      </w:r>
      <w:r w:rsidR="00113D21">
        <w:rPr>
          <w:rFonts w:ascii="Times New Roman" w:hAnsi="Times New Roman" w:cs="Times New Roman"/>
          <w:sz w:val="24"/>
          <w:szCs w:val="24"/>
        </w:rPr>
        <w:t xml:space="preserve"> </w:t>
      </w:r>
      <w:r>
        <w:rPr>
          <w:rFonts w:ascii="Times New Roman" w:hAnsi="Times New Roman" w:cs="Times New Roman"/>
          <w:sz w:val="24"/>
          <w:szCs w:val="24"/>
        </w:rPr>
        <w:t>(3). 4. Bölümde araştırmanın metodolojisi sunulduktan sonra bir diğer bölümde</w:t>
      </w:r>
      <w:r w:rsidR="00113D21">
        <w:rPr>
          <w:rFonts w:ascii="Times New Roman" w:hAnsi="Times New Roman" w:cs="Times New Roman"/>
          <w:sz w:val="24"/>
          <w:szCs w:val="24"/>
        </w:rPr>
        <w:t xml:space="preserve"> </w:t>
      </w:r>
      <w:r>
        <w:rPr>
          <w:rFonts w:ascii="Times New Roman" w:hAnsi="Times New Roman" w:cs="Times New Roman"/>
          <w:sz w:val="24"/>
          <w:szCs w:val="24"/>
        </w:rPr>
        <w:t>(5) çalışmanın bulguları ortaya konulacak, son bölümde</w:t>
      </w:r>
      <w:r w:rsidR="00113D21">
        <w:rPr>
          <w:rFonts w:ascii="Times New Roman" w:hAnsi="Times New Roman" w:cs="Times New Roman"/>
          <w:sz w:val="24"/>
          <w:szCs w:val="24"/>
        </w:rPr>
        <w:t xml:space="preserve"> </w:t>
      </w:r>
      <w:r>
        <w:rPr>
          <w:rFonts w:ascii="Times New Roman" w:hAnsi="Times New Roman" w:cs="Times New Roman"/>
          <w:sz w:val="24"/>
          <w:szCs w:val="24"/>
        </w:rPr>
        <w:t>(6) ise sonuçlar ve önerilere değinilecektir.</w:t>
      </w:r>
    </w:p>
    <w:p w:rsidR="00971624" w:rsidRDefault="00971624" w:rsidP="00971624">
      <w:pPr>
        <w:spacing w:line="360" w:lineRule="auto"/>
        <w:ind w:left="360"/>
        <w:rPr>
          <w:rFonts w:ascii="Times New Roman" w:hAnsi="Times New Roman" w:cs="Times New Roman"/>
          <w:b/>
          <w:sz w:val="24"/>
          <w:szCs w:val="24"/>
        </w:rPr>
      </w:pPr>
    </w:p>
    <w:p w:rsidR="00971624" w:rsidRDefault="00971624" w:rsidP="00971624">
      <w:pPr>
        <w:pStyle w:val="ListeParagraf"/>
        <w:numPr>
          <w:ilvl w:val="0"/>
          <w:numId w:val="3"/>
        </w:numPr>
        <w:spacing w:line="360" w:lineRule="auto"/>
        <w:rPr>
          <w:rFonts w:ascii="Times New Roman" w:hAnsi="Times New Roman" w:cs="Times New Roman"/>
          <w:b/>
          <w:sz w:val="24"/>
          <w:szCs w:val="24"/>
        </w:rPr>
      </w:pPr>
      <w:r w:rsidRPr="00971624">
        <w:rPr>
          <w:rFonts w:ascii="Times New Roman" w:hAnsi="Times New Roman" w:cs="Times New Roman"/>
          <w:b/>
          <w:sz w:val="24"/>
          <w:szCs w:val="24"/>
        </w:rPr>
        <w:lastRenderedPageBreak/>
        <w:t>TEORİK ÇERÇEVE</w:t>
      </w:r>
    </w:p>
    <w:p w:rsidR="00971624" w:rsidRDefault="00971624" w:rsidP="00971624">
      <w:pPr>
        <w:pStyle w:val="ListeParagraf"/>
        <w:numPr>
          <w:ilvl w:val="1"/>
          <w:numId w:val="3"/>
        </w:numPr>
        <w:spacing w:line="360" w:lineRule="auto"/>
        <w:rPr>
          <w:rFonts w:ascii="Times New Roman" w:hAnsi="Times New Roman" w:cs="Times New Roman"/>
          <w:b/>
          <w:sz w:val="24"/>
          <w:szCs w:val="24"/>
        </w:rPr>
      </w:pPr>
      <w:r>
        <w:rPr>
          <w:rFonts w:ascii="Times New Roman" w:hAnsi="Times New Roman" w:cs="Times New Roman"/>
          <w:b/>
          <w:sz w:val="24"/>
          <w:szCs w:val="24"/>
        </w:rPr>
        <w:t xml:space="preserve"> İş Memnuniyeti Kavramı ve Tanımı</w:t>
      </w:r>
    </w:p>
    <w:p w:rsidR="00971624" w:rsidRDefault="00615E85" w:rsidP="0074086E">
      <w:pPr>
        <w:spacing w:line="360" w:lineRule="auto"/>
        <w:ind w:left="360"/>
        <w:rPr>
          <w:rFonts w:ascii="Times New Roman" w:hAnsi="Times New Roman" w:cs="Times New Roman"/>
          <w:sz w:val="24"/>
          <w:szCs w:val="24"/>
        </w:rPr>
      </w:pPr>
      <w:r>
        <w:rPr>
          <w:rFonts w:ascii="Times New Roman" w:hAnsi="Times New Roman" w:cs="Times New Roman"/>
          <w:sz w:val="24"/>
          <w:szCs w:val="24"/>
        </w:rPr>
        <w:t xml:space="preserve">        </w:t>
      </w:r>
      <w:r w:rsidR="0074086E" w:rsidRPr="0074086E">
        <w:rPr>
          <w:rFonts w:ascii="Times New Roman" w:hAnsi="Times New Roman" w:cs="Times New Roman"/>
          <w:sz w:val="24"/>
          <w:szCs w:val="24"/>
        </w:rPr>
        <w:t>İş memnuniyeti; yaşam memnuniyeti ve üretkenlik açısından önem arz etmektedir.</w:t>
      </w:r>
      <w:r>
        <w:rPr>
          <w:rFonts w:ascii="Times New Roman" w:hAnsi="Times New Roman" w:cs="Times New Roman"/>
          <w:sz w:val="24"/>
          <w:szCs w:val="24"/>
        </w:rPr>
        <w:t xml:space="preserve"> İş memnuniyeti kişinin fizik ve ruh sağlığını doğrudan etkileyerek yaşam memnuniyetini beraberinde getirmektedir. Ayrıca, işinden memnun bireyler stres yaşamamakta, grup çalışmasına uyum göstermekte ve üretkenliklerini artırmaktadırlar</w:t>
      </w:r>
      <w:r w:rsidR="00113D21">
        <w:rPr>
          <w:rFonts w:ascii="Times New Roman" w:hAnsi="Times New Roman" w:cs="Times New Roman"/>
          <w:sz w:val="24"/>
          <w:szCs w:val="24"/>
        </w:rPr>
        <w:t xml:space="preserve"> </w:t>
      </w:r>
      <w:r>
        <w:rPr>
          <w:rFonts w:ascii="Times New Roman" w:hAnsi="Times New Roman" w:cs="Times New Roman"/>
          <w:sz w:val="24"/>
          <w:szCs w:val="24"/>
        </w:rPr>
        <w:t>(Sevimli ve İşcan, 2005:55).</w:t>
      </w:r>
    </w:p>
    <w:p w:rsidR="00615E85" w:rsidRDefault="00615E85" w:rsidP="0074086E">
      <w:pPr>
        <w:spacing w:line="360" w:lineRule="auto"/>
        <w:ind w:left="360"/>
        <w:rPr>
          <w:rFonts w:ascii="Times New Roman" w:hAnsi="Times New Roman" w:cs="Times New Roman"/>
          <w:sz w:val="24"/>
          <w:szCs w:val="24"/>
        </w:rPr>
      </w:pPr>
      <w:r>
        <w:rPr>
          <w:rFonts w:ascii="Times New Roman" w:hAnsi="Times New Roman" w:cs="Times New Roman"/>
          <w:sz w:val="24"/>
          <w:szCs w:val="24"/>
        </w:rPr>
        <w:t xml:space="preserve">       İş memnuniyeti 1900’lü yılların başından bu yana araştırma konusu olmuş bir alandır. Hem araştırmacılar hem de uygulamacılar iş memnuniyeti üzerinde önemle durmuştur ve durmaya devam etmektedir. 1972 yılına kadar iş memnuniyeti konusunda en az 3350 makale yazıldığı belirlenmiştir. Sözkonusu sayının 1985 itibariyle yaklaşık 4800 makaleye ulaştığı tahmin edilmiştir</w:t>
      </w:r>
      <w:r w:rsidR="00113D21">
        <w:rPr>
          <w:rFonts w:ascii="Times New Roman" w:hAnsi="Times New Roman" w:cs="Times New Roman"/>
          <w:sz w:val="24"/>
          <w:szCs w:val="24"/>
        </w:rPr>
        <w:t xml:space="preserve"> </w:t>
      </w:r>
      <w:r>
        <w:rPr>
          <w:rFonts w:ascii="Times New Roman" w:hAnsi="Times New Roman" w:cs="Times New Roman"/>
          <w:sz w:val="24"/>
          <w:szCs w:val="24"/>
        </w:rPr>
        <w:t>(Kinnoin, 2005:53). Yapılan bir başka çalışmaya göre iş memnuniyetine ilişkin makalelerin sayısı 5000’in üzerindedir</w:t>
      </w:r>
      <w:r w:rsidR="00113D21">
        <w:rPr>
          <w:rFonts w:ascii="Times New Roman" w:hAnsi="Times New Roman" w:cs="Times New Roman"/>
          <w:sz w:val="24"/>
          <w:szCs w:val="24"/>
        </w:rPr>
        <w:t xml:space="preserve"> </w:t>
      </w:r>
      <w:r>
        <w:rPr>
          <w:rFonts w:ascii="Times New Roman" w:hAnsi="Times New Roman" w:cs="Times New Roman"/>
          <w:sz w:val="24"/>
          <w:szCs w:val="24"/>
        </w:rPr>
        <w:t>(Spinelli ve Canavos, 2000:33).</w:t>
      </w:r>
    </w:p>
    <w:p w:rsidR="00615E85" w:rsidRDefault="00615E85" w:rsidP="0074086E">
      <w:pPr>
        <w:spacing w:line="360" w:lineRule="auto"/>
        <w:ind w:left="360"/>
        <w:rPr>
          <w:rFonts w:ascii="Times New Roman" w:hAnsi="Times New Roman" w:cs="Times New Roman"/>
          <w:sz w:val="24"/>
          <w:szCs w:val="24"/>
        </w:rPr>
      </w:pPr>
      <w:r>
        <w:rPr>
          <w:rFonts w:ascii="Times New Roman" w:hAnsi="Times New Roman" w:cs="Times New Roman"/>
          <w:sz w:val="24"/>
          <w:szCs w:val="24"/>
        </w:rPr>
        <w:t xml:space="preserve">     Literatürde iş memnuniyetine ilişkin çok sayıda tanım mevcuttur. Bir tanıma göre iş memnuniyeti basit olarak insanların işleri ve işlerinin farklı boyutları hakkındaki duygularıdır. Diğer bir ifadeyle, insanların işlerinden memnun olma veya memnun olmama dereceleridir</w:t>
      </w:r>
      <w:r w:rsidR="00113D21">
        <w:rPr>
          <w:rFonts w:ascii="Times New Roman" w:hAnsi="Times New Roman" w:cs="Times New Roman"/>
          <w:sz w:val="24"/>
          <w:szCs w:val="24"/>
        </w:rPr>
        <w:t xml:space="preserve"> </w:t>
      </w:r>
      <w:r>
        <w:rPr>
          <w:rFonts w:ascii="Times New Roman" w:hAnsi="Times New Roman" w:cs="Times New Roman"/>
          <w:sz w:val="24"/>
          <w:szCs w:val="24"/>
        </w:rPr>
        <w:t>(Spector, 1997:2).</w:t>
      </w:r>
    </w:p>
    <w:p w:rsidR="00AF6874" w:rsidRDefault="00615E85" w:rsidP="0074086E">
      <w:pPr>
        <w:spacing w:line="360" w:lineRule="auto"/>
        <w:ind w:left="360"/>
        <w:rPr>
          <w:rFonts w:ascii="Times New Roman" w:hAnsi="Times New Roman" w:cs="Times New Roman"/>
          <w:sz w:val="24"/>
          <w:szCs w:val="24"/>
        </w:rPr>
      </w:pPr>
      <w:r>
        <w:rPr>
          <w:rFonts w:ascii="Times New Roman" w:hAnsi="Times New Roman" w:cs="Times New Roman"/>
          <w:sz w:val="24"/>
          <w:szCs w:val="24"/>
        </w:rPr>
        <w:t xml:space="preserve">   </w:t>
      </w:r>
      <w:r w:rsidR="00AF6874">
        <w:rPr>
          <w:rFonts w:ascii="Times New Roman" w:hAnsi="Times New Roman" w:cs="Times New Roman"/>
          <w:sz w:val="24"/>
          <w:szCs w:val="24"/>
        </w:rPr>
        <w:t xml:space="preserve">   Locke iş memnuniyetini; iş memnuniyeti ve iş memnuniyetsizliği şeklinde iki farklı biçimde tanımlamaktadır. İş memnuniyeti bir işin değerlendirilimesi sonucu ortaya çıkan hoş duygusal durumdur. İş memnuniyetsizliği ise, bir işin değerlendirilmesi sonucunda ortaya çıkan hoş olmayan duygusal durumdur</w:t>
      </w:r>
      <w:r w:rsidR="00113D21">
        <w:rPr>
          <w:rFonts w:ascii="Times New Roman" w:hAnsi="Times New Roman" w:cs="Times New Roman"/>
          <w:sz w:val="24"/>
          <w:szCs w:val="24"/>
        </w:rPr>
        <w:t xml:space="preserve"> </w:t>
      </w:r>
      <w:r w:rsidR="00AF6874">
        <w:rPr>
          <w:rFonts w:ascii="Times New Roman" w:hAnsi="Times New Roman" w:cs="Times New Roman"/>
          <w:sz w:val="24"/>
          <w:szCs w:val="24"/>
        </w:rPr>
        <w:t>(Locke, 1968:12).</w:t>
      </w:r>
    </w:p>
    <w:p w:rsidR="00127E0E" w:rsidRDefault="00AF6874" w:rsidP="0074086E">
      <w:pPr>
        <w:spacing w:line="360" w:lineRule="auto"/>
        <w:ind w:left="360"/>
        <w:rPr>
          <w:rFonts w:ascii="Times New Roman" w:hAnsi="Times New Roman" w:cs="Times New Roman"/>
          <w:sz w:val="24"/>
          <w:szCs w:val="24"/>
        </w:rPr>
      </w:pPr>
      <w:r>
        <w:rPr>
          <w:rFonts w:ascii="Times New Roman" w:hAnsi="Times New Roman" w:cs="Times New Roman"/>
          <w:sz w:val="24"/>
          <w:szCs w:val="24"/>
        </w:rPr>
        <w:t xml:space="preserve">     Bingöl’e göre iş memnuniyeti işten elde edilen maddi çıkarlar ile işgörenin beraberce çalışmaktan zevk aldığı iş arkadaşlarıyla çalışmanın ve eser meydana getirmenin sonucunda ortaya çıkan bir olgudur</w:t>
      </w:r>
      <w:r w:rsidR="00113D21">
        <w:rPr>
          <w:rFonts w:ascii="Times New Roman" w:hAnsi="Times New Roman" w:cs="Times New Roman"/>
          <w:sz w:val="24"/>
          <w:szCs w:val="24"/>
        </w:rPr>
        <w:t xml:space="preserve"> </w:t>
      </w:r>
      <w:r>
        <w:rPr>
          <w:rFonts w:ascii="Times New Roman" w:hAnsi="Times New Roman" w:cs="Times New Roman"/>
          <w:sz w:val="24"/>
          <w:szCs w:val="24"/>
        </w:rPr>
        <w:t>(Bingöl, 1996:266).</w:t>
      </w:r>
    </w:p>
    <w:p w:rsidR="00127E0E" w:rsidRDefault="00127E0E" w:rsidP="0074086E">
      <w:pPr>
        <w:spacing w:line="360" w:lineRule="auto"/>
        <w:ind w:left="360"/>
        <w:rPr>
          <w:rFonts w:ascii="Times New Roman" w:hAnsi="Times New Roman" w:cs="Times New Roman"/>
          <w:sz w:val="24"/>
          <w:szCs w:val="24"/>
        </w:rPr>
      </w:pPr>
    </w:p>
    <w:p w:rsidR="00127E0E" w:rsidRDefault="00127E0E" w:rsidP="0074086E">
      <w:pPr>
        <w:spacing w:line="360" w:lineRule="auto"/>
        <w:ind w:left="360"/>
        <w:rPr>
          <w:rFonts w:ascii="Times New Roman" w:hAnsi="Times New Roman" w:cs="Times New Roman"/>
          <w:sz w:val="24"/>
          <w:szCs w:val="24"/>
        </w:rPr>
      </w:pPr>
    </w:p>
    <w:p w:rsidR="002F34CA" w:rsidRDefault="00127E0E" w:rsidP="00127E0E">
      <w:pPr>
        <w:pStyle w:val="ListeParagraf"/>
        <w:numPr>
          <w:ilvl w:val="1"/>
          <w:numId w:val="3"/>
        </w:numPr>
        <w:spacing w:line="360" w:lineRule="auto"/>
        <w:rPr>
          <w:rFonts w:ascii="Times New Roman" w:hAnsi="Times New Roman" w:cs="Times New Roman"/>
          <w:b/>
          <w:sz w:val="24"/>
          <w:szCs w:val="24"/>
        </w:rPr>
      </w:pPr>
      <w:r w:rsidRPr="00127E0E">
        <w:rPr>
          <w:rFonts w:ascii="Times New Roman" w:hAnsi="Times New Roman" w:cs="Times New Roman"/>
          <w:b/>
          <w:sz w:val="24"/>
          <w:szCs w:val="24"/>
        </w:rPr>
        <w:lastRenderedPageBreak/>
        <w:t>İş Memnuniyeti Teorileri</w:t>
      </w:r>
    </w:p>
    <w:p w:rsidR="002F34CA" w:rsidRDefault="002F34CA" w:rsidP="002F34CA">
      <w:pPr>
        <w:spacing w:line="360" w:lineRule="auto"/>
        <w:ind w:left="360"/>
        <w:rPr>
          <w:rFonts w:ascii="Times New Roman" w:hAnsi="Times New Roman" w:cs="Times New Roman"/>
          <w:sz w:val="24"/>
          <w:szCs w:val="24"/>
        </w:rPr>
      </w:pPr>
      <w:r>
        <w:rPr>
          <w:rFonts w:ascii="Times New Roman" w:hAnsi="Times New Roman" w:cs="Times New Roman"/>
          <w:sz w:val="24"/>
          <w:szCs w:val="24"/>
        </w:rPr>
        <w:t xml:space="preserve">      </w:t>
      </w:r>
      <w:r w:rsidRPr="002F34CA">
        <w:rPr>
          <w:rFonts w:ascii="Times New Roman" w:hAnsi="Times New Roman" w:cs="Times New Roman"/>
          <w:sz w:val="24"/>
          <w:szCs w:val="24"/>
        </w:rPr>
        <w:t>İş memnuniyetini açıklamaya yönelik teorileri iki başlık altında toplamak mümkündür.</w:t>
      </w:r>
      <w:r>
        <w:rPr>
          <w:rFonts w:ascii="Times New Roman" w:hAnsi="Times New Roman" w:cs="Times New Roman"/>
          <w:sz w:val="24"/>
          <w:szCs w:val="24"/>
        </w:rPr>
        <w:t xml:space="preserve"> Bu teoriler içerik teorileri ve süreç teorileridir.</w:t>
      </w:r>
    </w:p>
    <w:p w:rsidR="00615E85" w:rsidRDefault="002F34CA" w:rsidP="002F34CA">
      <w:pPr>
        <w:spacing w:line="360" w:lineRule="auto"/>
        <w:ind w:left="360"/>
        <w:rPr>
          <w:rFonts w:ascii="Times New Roman" w:hAnsi="Times New Roman" w:cs="Times New Roman"/>
          <w:sz w:val="24"/>
          <w:szCs w:val="24"/>
        </w:rPr>
      </w:pPr>
      <w:r>
        <w:rPr>
          <w:rFonts w:ascii="Times New Roman" w:hAnsi="Times New Roman" w:cs="Times New Roman"/>
          <w:sz w:val="24"/>
          <w:szCs w:val="24"/>
        </w:rPr>
        <w:t xml:space="preserve">      İçerik teorileri iş memnuniyetini etkileyen faktörleri açıklamaktadır. İçerik teorileri Maslow’un İhtiyaçlar Hiyerarşisi Teorisi ve Herzberg’in Motivasyon-Hijyen Faktörleri Teorisidir. İçerik teorileri belirli bir işte bir işgören için karşılanması gereken belirli ihtiyaçları ve değerleri belirlemeye çalışmaktadır</w:t>
      </w:r>
      <w:r w:rsidR="00113D21">
        <w:rPr>
          <w:rFonts w:ascii="Times New Roman" w:hAnsi="Times New Roman" w:cs="Times New Roman"/>
          <w:sz w:val="24"/>
          <w:szCs w:val="24"/>
        </w:rPr>
        <w:t xml:space="preserve"> </w:t>
      </w:r>
      <w:r>
        <w:rPr>
          <w:rFonts w:ascii="Times New Roman" w:hAnsi="Times New Roman" w:cs="Times New Roman"/>
          <w:sz w:val="24"/>
          <w:szCs w:val="24"/>
        </w:rPr>
        <w:t xml:space="preserve">(Metle, 2003:604). </w:t>
      </w:r>
    </w:p>
    <w:p w:rsidR="002F34CA" w:rsidRDefault="002F34CA" w:rsidP="002F34CA">
      <w:pPr>
        <w:spacing w:line="360" w:lineRule="auto"/>
        <w:ind w:left="360"/>
        <w:rPr>
          <w:rFonts w:ascii="Times New Roman" w:hAnsi="Times New Roman" w:cs="Times New Roman"/>
          <w:sz w:val="24"/>
          <w:szCs w:val="24"/>
        </w:rPr>
      </w:pPr>
      <w:r>
        <w:rPr>
          <w:rFonts w:ascii="Times New Roman" w:hAnsi="Times New Roman" w:cs="Times New Roman"/>
          <w:sz w:val="24"/>
          <w:szCs w:val="24"/>
        </w:rPr>
        <w:t xml:space="preserve">     Maslow insan ihtiyaçlarını beş gruba ayırmaktadır. Bunlar; fizyolojik ihtiyaçlar, güvenlik ihtiyaçları, sevgi ihtiyaçları, saygı ihtiyacı ve kendini gerçekleştirme ihtiyacıdır. Bu ihtiyaçlar ardışık tarzda ve sırada bir hiyerarşik yapıda sıralanmaktadır. Daha üst seviyedeki ihtiyaçlara geçmeden önce alt seviyedeki ihtiyaçlar karşılanmalıdır. Bir ihtiyaç karşılandığında, bir sonraki seviyedeki ihtiyaç daha şiddetli hale gelmektedir</w:t>
      </w:r>
      <w:r w:rsidR="00113D21">
        <w:rPr>
          <w:rFonts w:ascii="Times New Roman" w:hAnsi="Times New Roman" w:cs="Times New Roman"/>
          <w:sz w:val="24"/>
          <w:szCs w:val="24"/>
        </w:rPr>
        <w:t xml:space="preserve"> </w:t>
      </w:r>
      <w:r>
        <w:rPr>
          <w:rFonts w:ascii="Times New Roman" w:hAnsi="Times New Roman" w:cs="Times New Roman"/>
          <w:sz w:val="24"/>
          <w:szCs w:val="24"/>
        </w:rPr>
        <w:t>(Stum, 2001</w:t>
      </w:r>
      <w:r w:rsidR="00A96AE2">
        <w:rPr>
          <w:rFonts w:ascii="Times New Roman" w:hAnsi="Times New Roman" w:cs="Times New Roman"/>
          <w:sz w:val="24"/>
          <w:szCs w:val="24"/>
        </w:rPr>
        <w:t>:5-6</w:t>
      </w:r>
      <w:r>
        <w:rPr>
          <w:rFonts w:ascii="Times New Roman" w:hAnsi="Times New Roman" w:cs="Times New Roman"/>
          <w:sz w:val="24"/>
          <w:szCs w:val="24"/>
        </w:rPr>
        <w:t>)</w:t>
      </w:r>
      <w:r w:rsidR="00A96AE2">
        <w:rPr>
          <w:rFonts w:ascii="Times New Roman" w:hAnsi="Times New Roman" w:cs="Times New Roman"/>
          <w:sz w:val="24"/>
          <w:szCs w:val="24"/>
        </w:rPr>
        <w:t>. Maslow tarafından geliştirilen İhtiyaçlar Hiyerarşisi Teorisi insan ihtiyaçlarının belirlenmesinde bir temel işlevi</w:t>
      </w:r>
      <w:r w:rsidR="00113D21">
        <w:rPr>
          <w:rFonts w:ascii="Times New Roman" w:hAnsi="Times New Roman" w:cs="Times New Roman"/>
          <w:sz w:val="24"/>
          <w:szCs w:val="24"/>
        </w:rPr>
        <w:t xml:space="preserve"> görmektedir (Raymond vd., 2003:14).</w:t>
      </w:r>
    </w:p>
    <w:p w:rsidR="00113D21" w:rsidRDefault="00113D21" w:rsidP="002F34CA">
      <w:pPr>
        <w:spacing w:line="360" w:lineRule="auto"/>
        <w:ind w:left="360"/>
        <w:rPr>
          <w:rFonts w:ascii="Times New Roman" w:hAnsi="Times New Roman" w:cs="Times New Roman"/>
          <w:sz w:val="24"/>
          <w:szCs w:val="24"/>
        </w:rPr>
      </w:pPr>
      <w:r>
        <w:rPr>
          <w:rFonts w:ascii="Times New Roman" w:hAnsi="Times New Roman" w:cs="Times New Roman"/>
          <w:sz w:val="24"/>
          <w:szCs w:val="24"/>
        </w:rPr>
        <w:t xml:space="preserve">    Maslow, insanlarda memnuniyet duygusunun oluşumunu sınıflandırılmış ihtiyaçların karşılanmasıyla ilşikilendirmektedir. Sınıflandırılmış ihtiyaçalr fizyolojik ihtiyaçlar (yeme, içme, dinlenme vb), güvenlik ihtiyaçları (emeklilik, sağlık sigortası vb), sevgi ihtiyacı (çevreyle iyi ilişkiler, arkadaşlık, sevme ve sevilme), saygı ihtiyacı (kendine güvenme, kabul görme, önem verilme, statü vb.) ve kendini gerçekleştirme ihtiyacı (yeteneklerini geliştirme vb)’dır (Topper, 2008: 287-288).</w:t>
      </w:r>
    </w:p>
    <w:p w:rsidR="00113D21" w:rsidRDefault="00113D21" w:rsidP="002F34CA">
      <w:pPr>
        <w:spacing w:line="360" w:lineRule="auto"/>
        <w:ind w:left="360"/>
        <w:rPr>
          <w:rFonts w:ascii="Times New Roman" w:hAnsi="Times New Roman" w:cs="Times New Roman"/>
          <w:sz w:val="24"/>
          <w:szCs w:val="24"/>
        </w:rPr>
      </w:pPr>
      <w:r>
        <w:rPr>
          <w:rFonts w:ascii="Times New Roman" w:hAnsi="Times New Roman" w:cs="Times New Roman"/>
          <w:sz w:val="24"/>
          <w:szCs w:val="24"/>
        </w:rPr>
        <w:t xml:space="preserve">    Herzberg Motivasyon-Hijyen Teorisi’nde iş ortamının motivasyon ve ihtiyaçlarından etkilendiğini iddia etmektedir. Motivasyon ihtiyaçları işin niteliği ile ilgilidir. Kabul görme, sorumluluk, kişisel gelişme, başarı ve işin kendisi gibi</w:t>
      </w:r>
      <w:r w:rsidR="006F2816">
        <w:rPr>
          <w:rFonts w:ascii="Times New Roman" w:hAnsi="Times New Roman" w:cs="Times New Roman"/>
          <w:sz w:val="24"/>
          <w:szCs w:val="24"/>
        </w:rPr>
        <w:t xml:space="preserve"> motivasyon faktörleri motivasyon ihtiyaçlarını karşılamaktadır. Hijyen ihtiyaçları denetim, bireysel ilişkiler, çalışma şartları, ücret, şirket politikaları ve yönetim uygulamaları, sosyal yardımlar ve iş güvencesi gibi çevresel faktörler tarafından karşılanmaktadır. Herzberg’e göre, her iki gruptaki ihtiyaçların karşılanması </w:t>
      </w:r>
      <w:r w:rsidR="006F2816">
        <w:rPr>
          <w:rFonts w:ascii="Times New Roman" w:hAnsi="Times New Roman" w:cs="Times New Roman"/>
          <w:sz w:val="24"/>
          <w:szCs w:val="24"/>
        </w:rPr>
        <w:lastRenderedPageBreak/>
        <w:t>işgörenleri memnun etmektedir. Fakat, genellikle hijyen ihtiyaçlarının karşılanması işgörenlerin kabul ettiği düzeyin altına düşerse, işgören memnuniyetsizliği ortaya çıkmaktadır. Bireyin kendini gerçekleştirme ihtiyacını karşıladığından, motivasyon faktörleri pozitif iş davranışlarına yol açma eğilimi göstermektedir (Brigantti, 2004:10).</w:t>
      </w:r>
    </w:p>
    <w:p w:rsidR="006F2816" w:rsidRDefault="006F2816" w:rsidP="002F34CA">
      <w:pPr>
        <w:spacing w:line="360" w:lineRule="auto"/>
        <w:ind w:left="360"/>
        <w:rPr>
          <w:rFonts w:ascii="Times New Roman" w:hAnsi="Times New Roman" w:cs="Times New Roman"/>
          <w:sz w:val="24"/>
          <w:szCs w:val="24"/>
        </w:rPr>
      </w:pPr>
      <w:r>
        <w:rPr>
          <w:rFonts w:ascii="Times New Roman" w:hAnsi="Times New Roman" w:cs="Times New Roman"/>
          <w:sz w:val="24"/>
          <w:szCs w:val="24"/>
        </w:rPr>
        <w:t xml:space="preserve">    Süreç teorileri işgören memnuniyetini sağlamada insan ihtiyaçları ve beklentileri gibi değişkenlerin çevresel karakteristiklerle nasıl etkileşim içerisinde olduğunu açıklamaktadır (Metle, 2003:604).</w:t>
      </w:r>
    </w:p>
    <w:p w:rsidR="00FA309F" w:rsidRDefault="00FA309F" w:rsidP="002F34CA">
      <w:pPr>
        <w:spacing w:line="360" w:lineRule="auto"/>
        <w:ind w:left="360"/>
        <w:rPr>
          <w:rFonts w:ascii="Times New Roman" w:hAnsi="Times New Roman" w:cs="Times New Roman"/>
          <w:sz w:val="24"/>
          <w:szCs w:val="24"/>
        </w:rPr>
      </w:pPr>
      <w:r>
        <w:rPr>
          <w:rFonts w:ascii="Times New Roman" w:hAnsi="Times New Roman" w:cs="Times New Roman"/>
          <w:sz w:val="24"/>
          <w:szCs w:val="24"/>
        </w:rPr>
        <w:t xml:space="preserve">    John Stacey Adams iş memnuniyetinde eşitlik teorisini geliştirmiştir. Adams işgörene ve gerçekleştirdiği işe ilişkiniki değişken grup ortaya koymuştur. Bu iki grup değişken girdiler ve çıktılar olarak adlandırılmıştır. Girdiler yaş, eğitim veya deneyim gibi faktörleri kapsarken, çıktılar ise işgörenin elde ettiği ücret ve statüdür. Adams bir işgören kendi girdisinin ve çıktılarının diğer işgörenin girdi ve çıktılarıyla karşılaştırıldığında dengesiz olduğunu algılarsa eşitsizliğin ortaya çıkacağını iddia etmiştir (Yüksel, 2004:150).</w:t>
      </w:r>
    </w:p>
    <w:p w:rsidR="001534C0" w:rsidRDefault="00FA309F" w:rsidP="002F34CA">
      <w:pPr>
        <w:spacing w:line="360" w:lineRule="auto"/>
        <w:ind w:left="360"/>
        <w:rPr>
          <w:rFonts w:ascii="Times New Roman" w:hAnsi="Times New Roman" w:cs="Times New Roman"/>
          <w:sz w:val="24"/>
          <w:szCs w:val="24"/>
        </w:rPr>
      </w:pPr>
      <w:r>
        <w:rPr>
          <w:rFonts w:ascii="Times New Roman" w:hAnsi="Times New Roman" w:cs="Times New Roman"/>
          <w:sz w:val="24"/>
          <w:szCs w:val="24"/>
        </w:rPr>
        <w:t xml:space="preserve">    Vroom’un beklenti teorisi üç temel kavrama dayanmaktadır. Bu kavramlar çekicilik, araçsallık ve beklentidir. Çekicilik bireyin belirli bir sonucu isteme derecesini; araçsallık ikinci düzeyde bir sonuca ulaşmak amacıyla birinci düzey sonucun kullanılmasını ve beklenti bir hareketin veya çabanın belirli bir sonuca ulaştırma ihtimalini ifade etmektedir (Yüksel, 2004:142). Vroom tarafından geliştirilen beklenti teorisi insanların diğer insanların üzerinde belirli hedefler ve sonuçlar tercih etme eğiliminde olduğu düşüncesinden hareket etmektedir. Dolayısıyla, insanlar tercih edilen sonuca ulaştığında,</w:t>
      </w:r>
      <w:r w:rsidR="00093929">
        <w:rPr>
          <w:rFonts w:ascii="Times New Roman" w:hAnsi="Times New Roman" w:cs="Times New Roman"/>
          <w:sz w:val="24"/>
          <w:szCs w:val="24"/>
        </w:rPr>
        <w:t xml:space="preserve"> tatmin duygularının gerçekleşmesini beklemektedir. Belirli sonuçlara ilişkin tatmin duyguları beraberinde çekicilik kavramını getirmektedir. Pozitif çekiciliğe sahip sonuçlara ulaşma tercih edilirken, negatif çekiciliğe sahip sonuçlara ulaşma tercih edilmeyecektir (Miner, 2006:97). Dolayısıyla çekicilik değeri pozitif olan sonuçlar insanlarda memnuniyet yaratırken, negatif çekicilik değerine sahip sonuçlar memnuniyetsizliğe yol açacaktır.</w:t>
      </w:r>
    </w:p>
    <w:p w:rsidR="001534C0" w:rsidRDefault="001534C0" w:rsidP="002F34CA">
      <w:pPr>
        <w:spacing w:line="360" w:lineRule="auto"/>
        <w:ind w:left="360"/>
        <w:rPr>
          <w:rFonts w:ascii="Times New Roman" w:hAnsi="Times New Roman" w:cs="Times New Roman"/>
          <w:sz w:val="24"/>
          <w:szCs w:val="24"/>
        </w:rPr>
      </w:pPr>
    </w:p>
    <w:p w:rsidR="00FA309F" w:rsidRDefault="001534C0" w:rsidP="001534C0">
      <w:pPr>
        <w:pStyle w:val="ListeParagraf"/>
        <w:numPr>
          <w:ilvl w:val="0"/>
          <w:numId w:val="3"/>
        </w:numPr>
        <w:spacing w:line="360" w:lineRule="auto"/>
        <w:rPr>
          <w:rFonts w:ascii="Times New Roman" w:hAnsi="Times New Roman" w:cs="Times New Roman"/>
          <w:b/>
          <w:sz w:val="24"/>
          <w:szCs w:val="24"/>
        </w:rPr>
      </w:pPr>
      <w:r w:rsidRPr="001534C0">
        <w:rPr>
          <w:rFonts w:ascii="Times New Roman" w:hAnsi="Times New Roman" w:cs="Times New Roman"/>
          <w:b/>
          <w:sz w:val="24"/>
          <w:szCs w:val="24"/>
        </w:rPr>
        <w:lastRenderedPageBreak/>
        <w:t>LİTERATÜR ÖZETİ</w:t>
      </w:r>
      <w:r w:rsidR="00093929" w:rsidRPr="001534C0">
        <w:rPr>
          <w:rFonts w:ascii="Times New Roman" w:hAnsi="Times New Roman" w:cs="Times New Roman"/>
          <w:b/>
          <w:sz w:val="24"/>
          <w:szCs w:val="24"/>
        </w:rPr>
        <w:t xml:space="preserve"> </w:t>
      </w:r>
      <w:r w:rsidR="00FA309F" w:rsidRPr="001534C0">
        <w:rPr>
          <w:rFonts w:ascii="Times New Roman" w:hAnsi="Times New Roman" w:cs="Times New Roman"/>
          <w:b/>
          <w:sz w:val="24"/>
          <w:szCs w:val="24"/>
        </w:rPr>
        <w:t xml:space="preserve"> </w:t>
      </w:r>
    </w:p>
    <w:p w:rsidR="001534C0" w:rsidRDefault="00192149" w:rsidP="00192149">
      <w:pPr>
        <w:spacing w:line="360" w:lineRule="auto"/>
        <w:rPr>
          <w:rFonts w:ascii="Times New Roman" w:hAnsi="Times New Roman" w:cs="Times New Roman"/>
          <w:sz w:val="24"/>
          <w:szCs w:val="24"/>
        </w:rPr>
      </w:pPr>
      <w:r>
        <w:rPr>
          <w:rFonts w:ascii="Times New Roman" w:hAnsi="Times New Roman" w:cs="Times New Roman"/>
          <w:sz w:val="24"/>
          <w:szCs w:val="24"/>
        </w:rPr>
        <w:t xml:space="preserve">          </w:t>
      </w:r>
      <w:r w:rsidR="006A77E1" w:rsidRPr="006A77E1">
        <w:rPr>
          <w:rFonts w:ascii="Times New Roman" w:hAnsi="Times New Roman" w:cs="Times New Roman"/>
          <w:sz w:val="24"/>
          <w:szCs w:val="24"/>
        </w:rPr>
        <w:t>Tarım, sanayi, ticaret, sağlık ve eğitim gibi farklı sektörlerde iş memnuniyetine ilişkin günüm</w:t>
      </w:r>
      <w:r w:rsidR="006A77E1">
        <w:rPr>
          <w:rFonts w:ascii="Times New Roman" w:hAnsi="Times New Roman" w:cs="Times New Roman"/>
          <w:sz w:val="24"/>
          <w:szCs w:val="24"/>
        </w:rPr>
        <w:t>üze kadar gerek ulusal boyutta gerekse uluslar arası boyutta çok sayıda ampirik çalışmalar yapılmış ve bunlar literatürde yer almıştır. Bu başlık altında bu çalışmalardan yalnızca eğitim sektöründe, özellikle akdemisyenleri temel alan iş memnuniyeti çalışmalarına değinilecektir.</w:t>
      </w:r>
    </w:p>
    <w:p w:rsidR="00192149" w:rsidRPr="00192149" w:rsidRDefault="006A77E1" w:rsidP="00192149">
      <w:pPr>
        <w:spacing w:line="360" w:lineRule="auto"/>
        <w:rPr>
          <w:rFonts w:ascii="Times New Roman" w:eastAsia="Times New Roman" w:hAnsi="Times New Roman" w:cs="Times New Roman"/>
          <w:sz w:val="24"/>
          <w:szCs w:val="24"/>
        </w:rPr>
      </w:pPr>
      <w:r>
        <w:rPr>
          <w:rFonts w:ascii="Times New Roman" w:hAnsi="Times New Roman" w:cs="Times New Roman"/>
          <w:sz w:val="24"/>
          <w:szCs w:val="24"/>
        </w:rPr>
        <w:t xml:space="preserve">     </w:t>
      </w:r>
      <w:r w:rsidR="00192149" w:rsidRPr="0060211D">
        <w:rPr>
          <w:rFonts w:ascii="Times New Roman" w:hAnsi="Times New Roman" w:cs="Times New Roman"/>
          <w:b/>
          <w:sz w:val="24"/>
          <w:szCs w:val="24"/>
        </w:rPr>
        <w:t>Solucis Santhapparaj ve Syed Shah Alam (2005:72-76)</w:t>
      </w:r>
      <w:r w:rsidR="00192149">
        <w:rPr>
          <w:rFonts w:ascii="Times New Roman" w:hAnsi="Times New Roman" w:cs="Times New Roman"/>
          <w:sz w:val="24"/>
          <w:szCs w:val="24"/>
        </w:rPr>
        <w:t xml:space="preserve"> </w:t>
      </w:r>
      <w:r w:rsidR="00192149" w:rsidRPr="00192149">
        <w:rPr>
          <w:rFonts w:ascii="Times New Roman" w:eastAsia="Times New Roman" w:hAnsi="Times New Roman" w:cs="Times New Roman"/>
          <w:sz w:val="24"/>
          <w:szCs w:val="24"/>
        </w:rPr>
        <w:t xml:space="preserve">Malezya’da bulunan özel </w:t>
      </w:r>
      <w:r w:rsidR="00192149">
        <w:rPr>
          <w:rFonts w:ascii="Times New Roman" w:hAnsi="Times New Roman" w:cs="Times New Roman"/>
          <w:sz w:val="24"/>
          <w:szCs w:val="24"/>
        </w:rPr>
        <w:t xml:space="preserve"> </w:t>
      </w:r>
      <w:r w:rsidR="00192149" w:rsidRPr="00192149">
        <w:rPr>
          <w:rFonts w:ascii="Times New Roman" w:eastAsia="Times New Roman" w:hAnsi="Times New Roman" w:cs="Times New Roman"/>
          <w:sz w:val="24"/>
          <w:szCs w:val="24"/>
        </w:rPr>
        <w:t xml:space="preserve">üniversitelerdeki akademik personellerin iş memnuniyetini ücret, ek ücret, yükselme, çalışma koşulları, araştırmalara verilen destek, öğretime verilen destek ve cinsiyet değişkenleri arasındaki ilişki itibariyle incelemektedir. Gerekli veriler üç ayrı üniversiteden rastsal olarak seçilen 173 akademik personelden toplanmıştır. Regresyon </w:t>
      </w:r>
      <w:r w:rsidR="00192149">
        <w:rPr>
          <w:rFonts w:ascii="Times New Roman" w:hAnsi="Times New Roman" w:cs="Times New Roman"/>
          <w:sz w:val="24"/>
          <w:szCs w:val="24"/>
        </w:rPr>
        <w:t xml:space="preserve">analizi </w:t>
      </w:r>
      <w:r w:rsidR="00192149" w:rsidRPr="00192149">
        <w:rPr>
          <w:rFonts w:ascii="Times New Roman" w:eastAsia="Times New Roman" w:hAnsi="Times New Roman" w:cs="Times New Roman"/>
          <w:sz w:val="24"/>
          <w:szCs w:val="24"/>
        </w:rPr>
        <w:t>sonuçları; ücret, yükselme, çalışma koşulları ve araştırmalara verilen desteğin iş memnuniyeti üzerinde belirleyici ve olumlu etkisinin olduğunu göstermiştir. Diğer taraftan ek ücretler ve öğretime verilen desteğin olumsuz etkisinin olduğu görülmüştür. Ayrıca Mann-Whitney U testi sonuçları bir dikkat çekici unsuru ortaya çıkarmıştır: Kadın akademik personeller erkek meslektaşlarına göre işerinden daha çok memnuniyet duymaktadırlar.</w:t>
      </w:r>
    </w:p>
    <w:p w:rsidR="00192149" w:rsidRPr="00192149" w:rsidRDefault="00192149" w:rsidP="00192149">
      <w:pPr>
        <w:spacing w:line="360" w:lineRule="auto"/>
        <w:rPr>
          <w:rFonts w:ascii="Times New Roman" w:eastAsia="Times New Roman" w:hAnsi="Times New Roman" w:cs="Times New Roman"/>
          <w:sz w:val="24"/>
          <w:szCs w:val="24"/>
        </w:rPr>
      </w:pPr>
      <w:r w:rsidRPr="00192149">
        <w:rPr>
          <w:rFonts w:ascii="Times New Roman" w:eastAsia="Times New Roman" w:hAnsi="Times New Roman" w:cs="Times New Roman"/>
          <w:sz w:val="24"/>
          <w:szCs w:val="24"/>
        </w:rPr>
        <w:t xml:space="preserve"> Bu çalışma yapılırken iki ayrı amaç güdülmüştür. Birincisi; Malezya’da bulunan özel üniversitelerdeki akademik personellerin iş memnuniyeti düzeyini belirlemek, ikincisi; kadın ve erkek akademik personellerin iş memnuniyeti düzeylerini karşılaştırmak ve ölçmek.</w:t>
      </w:r>
    </w:p>
    <w:p w:rsidR="00192149" w:rsidRPr="00192149" w:rsidRDefault="00192149" w:rsidP="00192149">
      <w:pPr>
        <w:spacing w:line="360" w:lineRule="auto"/>
        <w:rPr>
          <w:rFonts w:ascii="Times New Roman" w:eastAsia="Times New Roman" w:hAnsi="Times New Roman" w:cs="Times New Roman"/>
          <w:sz w:val="24"/>
          <w:szCs w:val="24"/>
        </w:rPr>
      </w:pPr>
      <w:r w:rsidRPr="00192149">
        <w:rPr>
          <w:rFonts w:ascii="Times New Roman" w:eastAsia="Times New Roman" w:hAnsi="Times New Roman" w:cs="Times New Roman"/>
          <w:sz w:val="24"/>
          <w:szCs w:val="24"/>
        </w:rPr>
        <w:t xml:space="preserve"> Peki çalışma hazırlanırken hangi malzemeler ve metotlar kullanıldı? Bu anket 2003 yılının mayıs ve temmuz ayları arasında Malezya’daki Klang Valley bölgesindeki üç ayrı özel üniversiteden rastsal olarak seçilen -112’si erkek 61’i kadın- 173 akademik personele 5’li likert ölçeği kullanılarak uygulandı.</w:t>
      </w:r>
    </w:p>
    <w:p w:rsidR="00192149" w:rsidRPr="00192149" w:rsidRDefault="00192149" w:rsidP="00192149">
      <w:pPr>
        <w:spacing w:line="360" w:lineRule="auto"/>
        <w:rPr>
          <w:rFonts w:ascii="Times New Roman" w:eastAsia="Times New Roman" w:hAnsi="Times New Roman" w:cs="Times New Roman"/>
          <w:sz w:val="24"/>
          <w:szCs w:val="24"/>
        </w:rPr>
      </w:pPr>
      <w:r w:rsidRPr="00192149">
        <w:rPr>
          <w:rFonts w:ascii="Times New Roman" w:eastAsia="Times New Roman" w:hAnsi="Times New Roman" w:cs="Times New Roman"/>
          <w:sz w:val="24"/>
          <w:szCs w:val="24"/>
        </w:rPr>
        <w:t xml:space="preserve"> Ayrıca, ankete katılan kişilerin yaş, cinsiyet, hizmet süresi gibi bilgilerini içeren demografik özellikler kısmına yer verilmiştir. İş memnuniyetini belirgin olarak etkileyen kilit faktörleri bulmak için çoklu regresyon analizi kullanılmıştır.</w:t>
      </w:r>
    </w:p>
    <w:p w:rsidR="00192149" w:rsidRDefault="00192149" w:rsidP="00192149">
      <w:pPr>
        <w:spacing w:line="360" w:lineRule="auto"/>
        <w:rPr>
          <w:rFonts w:ascii="Times New Roman" w:hAnsi="Times New Roman" w:cs="Times New Roman"/>
          <w:sz w:val="24"/>
          <w:szCs w:val="24"/>
        </w:rPr>
      </w:pPr>
      <w:r w:rsidRPr="00192149">
        <w:rPr>
          <w:rFonts w:ascii="Times New Roman" w:eastAsia="Times New Roman" w:hAnsi="Times New Roman" w:cs="Times New Roman"/>
          <w:sz w:val="24"/>
          <w:szCs w:val="24"/>
        </w:rPr>
        <w:lastRenderedPageBreak/>
        <w:t xml:space="preserve"> Anket sonuçlarına göre; ücret, yükselme, ek ücretler, çalışma koşulları, araştırmalara verilen destek ve öğretime verilen destek iş memnuniyetinin belirleyicileridir. Yaş ve cinsiyetin ise regresyon analizi sonucunda iş memnuniyetiyle belirleyici şekilde ilişkili olmadığı görülmüştür. Yine analiz sonucunda; ücret, yükselme, çalışma koşulları ve araştırmalara verilen desteğin iş memnuniyetiyle olumlu yönde ilişkide olduğu; ek ücretlerin ve öğretime verilen desteğin ise iş memnuniyetiyle negatif yönde ilişkide olduğu görülmüştür. Anketten elde ettiğimiz son sonuç ise; kadın çalışanların erkek meslektaşlarına göre işlerinden daha memnun olduğudur. Kadın çalışanlar çalışma ortamlarından, maaşlarından ve yükselme koşullarından daha çok memnundur.</w:t>
      </w:r>
    </w:p>
    <w:p w:rsidR="00192149" w:rsidRPr="00192149" w:rsidRDefault="00192149" w:rsidP="00192149">
      <w:pPr>
        <w:spacing w:line="360" w:lineRule="auto"/>
        <w:rPr>
          <w:rFonts w:ascii="Times New Roman" w:hAnsi="Times New Roman" w:cs="Times New Roman"/>
          <w:bCs/>
          <w:sz w:val="24"/>
          <w:szCs w:val="24"/>
        </w:rPr>
      </w:pPr>
      <w:r>
        <w:rPr>
          <w:rFonts w:ascii="Times New Roman" w:hAnsi="Times New Roman" w:cs="Times New Roman"/>
          <w:sz w:val="24"/>
          <w:szCs w:val="24"/>
        </w:rPr>
        <w:t xml:space="preserve">            </w:t>
      </w:r>
      <w:r w:rsidRPr="0060211D">
        <w:rPr>
          <w:rFonts w:ascii="Times New Roman" w:hAnsi="Times New Roman" w:cs="Times New Roman"/>
          <w:b/>
          <w:sz w:val="24"/>
          <w:szCs w:val="24"/>
        </w:rPr>
        <w:t>Nicolescu, Dima, Anghel ve Paun (2009)</w:t>
      </w:r>
      <w:r>
        <w:rPr>
          <w:rFonts w:ascii="Times New Roman" w:hAnsi="Times New Roman" w:cs="Times New Roman"/>
          <w:sz w:val="24"/>
          <w:szCs w:val="24"/>
        </w:rPr>
        <w:t xml:space="preserve"> </w:t>
      </w:r>
      <w:r>
        <w:rPr>
          <w:rFonts w:ascii="Times New Roman" w:hAnsi="Times New Roman" w:cs="Times New Roman"/>
          <w:bCs/>
          <w:sz w:val="24"/>
          <w:szCs w:val="24"/>
        </w:rPr>
        <w:t>a</w:t>
      </w:r>
      <w:r w:rsidRPr="00192149">
        <w:rPr>
          <w:rFonts w:ascii="Times New Roman" w:hAnsi="Times New Roman" w:cs="Times New Roman"/>
          <w:bCs/>
          <w:sz w:val="24"/>
          <w:szCs w:val="24"/>
        </w:rPr>
        <w:t>kademik personel memnuniyetini ölçmek için yapılan araşt</w:t>
      </w:r>
      <w:r>
        <w:rPr>
          <w:rFonts w:ascii="Times New Roman" w:hAnsi="Times New Roman" w:cs="Times New Roman"/>
          <w:bCs/>
          <w:sz w:val="24"/>
          <w:szCs w:val="24"/>
        </w:rPr>
        <w:t>ırmanların Romanya ayağını oluşturmuş</w:t>
      </w:r>
      <w:r w:rsidRPr="00192149">
        <w:rPr>
          <w:rFonts w:ascii="Times New Roman" w:hAnsi="Times New Roman" w:cs="Times New Roman"/>
          <w:bCs/>
          <w:sz w:val="24"/>
          <w:szCs w:val="24"/>
        </w:rPr>
        <w:t>; personel memnuniyetini ölçmek maksadı ile personelin çalışma ortamında yer alan ve personelin iş memnuniyetini ve/veya memnuniyetsizliğini etkileyen faktörler</w:t>
      </w:r>
      <w:r>
        <w:rPr>
          <w:rFonts w:ascii="Times New Roman" w:hAnsi="Times New Roman" w:cs="Times New Roman"/>
          <w:bCs/>
          <w:sz w:val="24"/>
          <w:szCs w:val="24"/>
        </w:rPr>
        <w:t>i tanımlamış; tartış</w:t>
      </w:r>
      <w:r w:rsidRPr="00192149">
        <w:rPr>
          <w:rFonts w:ascii="Times New Roman" w:hAnsi="Times New Roman" w:cs="Times New Roman"/>
          <w:bCs/>
          <w:sz w:val="24"/>
          <w:szCs w:val="24"/>
        </w:rPr>
        <w:t xml:space="preserve">mıştır. </w:t>
      </w:r>
    </w:p>
    <w:p w:rsidR="00192149" w:rsidRPr="00192149" w:rsidRDefault="00192149" w:rsidP="00192149">
      <w:pPr>
        <w:spacing w:line="360" w:lineRule="auto"/>
        <w:rPr>
          <w:rFonts w:ascii="Times New Roman" w:hAnsi="Times New Roman" w:cs="Times New Roman"/>
          <w:bCs/>
          <w:sz w:val="24"/>
          <w:szCs w:val="24"/>
        </w:rPr>
      </w:pPr>
      <w:r w:rsidRPr="00192149">
        <w:rPr>
          <w:rFonts w:ascii="Times New Roman" w:hAnsi="Times New Roman" w:cs="Times New Roman"/>
          <w:bCs/>
          <w:sz w:val="24"/>
          <w:szCs w:val="24"/>
        </w:rPr>
        <w:tab/>
        <w:t>Çalışmada Romanya üniversitenin promosyon fırsatları, destekleri, faaliyetleri ve olanakları, çalışma koşulları, çalışılan ortamdaki hava durumu, gelir seviyesi gibi memnuniyeti ve/veya memnuniyetsizliği etkileyebilecek konularla ilgili sorular sorulmuş; memnuniyetsizliği etkileyen faktörler olarak da gelir seviyesi, çalışma koşulları ve çalışılan ortamdaki hava durumu belirlenmiştir.</w:t>
      </w:r>
    </w:p>
    <w:p w:rsidR="00192149" w:rsidRDefault="00192149" w:rsidP="00192149">
      <w:pPr>
        <w:spacing w:line="360" w:lineRule="auto"/>
        <w:rPr>
          <w:rFonts w:ascii="Times New Roman" w:hAnsi="Times New Roman" w:cs="Times New Roman"/>
          <w:bCs/>
          <w:sz w:val="24"/>
          <w:szCs w:val="24"/>
        </w:rPr>
      </w:pPr>
      <w:r w:rsidRPr="00192149">
        <w:rPr>
          <w:rFonts w:ascii="Times New Roman" w:hAnsi="Times New Roman" w:cs="Times New Roman"/>
          <w:bCs/>
          <w:sz w:val="24"/>
          <w:szCs w:val="24"/>
        </w:rPr>
        <w:tab/>
        <w:t>Araştırmanın sonucunda ise memnuniyetsizliğin temel sebebi olarak üniversitenin geleneksel özellikleri tanımlanmıştır. Üniversitenin yeniden dinamik bir yapıya kavuşabilmesi; ekonomik, sosyal ve politik çevre arsasında denge kurabilmesi ve rekabetçi ortama ayak uydurabilmesi için; yeni bir profil oluşturması ve modern bir yönetim stratejisi geliştirmesi gerekli görülmüştür.</w:t>
      </w:r>
    </w:p>
    <w:p w:rsidR="0071006F" w:rsidRPr="009B7364" w:rsidRDefault="00192149" w:rsidP="0071006F">
      <w:pPr>
        <w:spacing w:line="360" w:lineRule="auto"/>
        <w:rPr>
          <w:rFonts w:ascii="Times New Roman" w:eastAsia="Times New Roman" w:hAnsi="Times New Roman" w:cs="Times New Roman"/>
          <w:sz w:val="24"/>
          <w:szCs w:val="24"/>
          <w:lang w:val="en-US"/>
        </w:rPr>
      </w:pPr>
      <w:r>
        <w:rPr>
          <w:rFonts w:ascii="Times New Roman" w:hAnsi="Times New Roman" w:cs="Times New Roman"/>
          <w:bCs/>
          <w:sz w:val="24"/>
          <w:szCs w:val="24"/>
        </w:rPr>
        <w:t xml:space="preserve">          </w:t>
      </w:r>
      <w:r w:rsidRPr="0060211D">
        <w:rPr>
          <w:rFonts w:ascii="Times New Roman" w:hAnsi="Times New Roman" w:cs="Times New Roman"/>
          <w:b/>
          <w:bCs/>
          <w:sz w:val="24"/>
          <w:szCs w:val="24"/>
        </w:rPr>
        <w:t>Fauziah Noordin ve Kamaruzaman Jusoff (2009)</w:t>
      </w:r>
      <w:r>
        <w:rPr>
          <w:rFonts w:ascii="Times New Roman" w:hAnsi="Times New Roman" w:cs="Times New Roman"/>
          <w:bCs/>
          <w:sz w:val="24"/>
          <w:szCs w:val="24"/>
        </w:rPr>
        <w:t xml:space="preserve">  </w:t>
      </w:r>
      <w:r w:rsidR="0071006F">
        <w:rPr>
          <w:rFonts w:ascii="Times New Roman" w:hAnsi="Times New Roman" w:cs="Times New Roman"/>
          <w:sz w:val="24"/>
          <w:szCs w:val="24"/>
          <w:lang w:val="en-US"/>
        </w:rPr>
        <w:t>ü</w:t>
      </w:r>
      <w:r w:rsidR="0071006F" w:rsidRPr="009B7364">
        <w:rPr>
          <w:rFonts w:ascii="Times New Roman" w:eastAsia="Times New Roman" w:hAnsi="Times New Roman" w:cs="Times New Roman"/>
          <w:sz w:val="24"/>
          <w:szCs w:val="24"/>
          <w:lang w:val="en-US"/>
        </w:rPr>
        <w:t>niversitelerin</w:t>
      </w:r>
      <w:r w:rsidR="0071006F">
        <w:rPr>
          <w:rFonts w:ascii="Times New Roman" w:hAnsi="Times New Roman" w:cs="Times New Roman"/>
          <w:sz w:val="24"/>
          <w:szCs w:val="24"/>
          <w:lang w:val="en-US"/>
        </w:rPr>
        <w:t xml:space="preserve"> ülke için en ö</w:t>
      </w:r>
      <w:r w:rsidR="0071006F" w:rsidRPr="009B7364">
        <w:rPr>
          <w:rFonts w:ascii="Times New Roman" w:eastAsia="Times New Roman" w:hAnsi="Times New Roman" w:cs="Times New Roman"/>
          <w:sz w:val="24"/>
          <w:szCs w:val="24"/>
          <w:lang w:val="en-US"/>
        </w:rPr>
        <w:t>nem</w:t>
      </w:r>
      <w:r w:rsidR="0071006F">
        <w:rPr>
          <w:rFonts w:ascii="Times New Roman" w:hAnsi="Times New Roman" w:cs="Times New Roman"/>
          <w:sz w:val="24"/>
          <w:szCs w:val="24"/>
          <w:lang w:val="en-US"/>
        </w:rPr>
        <w:t>li organizayonlardan biri olması</w:t>
      </w:r>
      <w:r w:rsidR="0071006F" w:rsidRPr="009B7364">
        <w:rPr>
          <w:rFonts w:ascii="Times New Roman" w:eastAsia="Times New Roman" w:hAnsi="Times New Roman" w:cs="Times New Roman"/>
          <w:sz w:val="24"/>
          <w:szCs w:val="24"/>
          <w:lang w:val="en-US"/>
        </w:rPr>
        <w:t xml:space="preserve"> ve b</w:t>
      </w:r>
      <w:r w:rsidR="0071006F">
        <w:rPr>
          <w:rFonts w:ascii="Times New Roman" w:hAnsi="Times New Roman" w:cs="Times New Roman"/>
          <w:sz w:val="24"/>
          <w:szCs w:val="24"/>
          <w:lang w:val="en-US"/>
        </w:rPr>
        <w:t>u kurumlardaki başarını</w:t>
      </w:r>
      <w:r w:rsidR="0071006F" w:rsidRPr="009B7364">
        <w:rPr>
          <w:rFonts w:ascii="Times New Roman" w:eastAsia="Times New Roman" w:hAnsi="Times New Roman" w:cs="Times New Roman"/>
          <w:sz w:val="24"/>
          <w:szCs w:val="24"/>
          <w:lang w:val="en-US"/>
        </w:rPr>
        <w:t xml:space="preserve">n </w:t>
      </w:r>
      <w:r w:rsidR="0071006F">
        <w:rPr>
          <w:rFonts w:ascii="Times New Roman" w:hAnsi="Times New Roman" w:cs="Times New Roman"/>
          <w:sz w:val="24"/>
          <w:szCs w:val="24"/>
          <w:lang w:val="en-US"/>
        </w:rPr>
        <w:t>doğ</w:t>
      </w:r>
      <w:r w:rsidR="0071006F" w:rsidRPr="009B7364">
        <w:rPr>
          <w:rFonts w:ascii="Times New Roman" w:eastAsia="Times New Roman" w:hAnsi="Times New Roman" w:cs="Times New Roman"/>
          <w:sz w:val="24"/>
          <w:szCs w:val="24"/>
          <w:lang w:val="en-US"/>
        </w:rPr>
        <w:t>rudan akademik personelin i</w:t>
      </w:r>
      <w:r w:rsidR="0071006F">
        <w:rPr>
          <w:rFonts w:ascii="Times New Roman" w:hAnsi="Times New Roman" w:cs="Times New Roman"/>
          <w:sz w:val="24"/>
          <w:szCs w:val="24"/>
          <w:lang w:val="en-US"/>
        </w:rPr>
        <w:t>ş memnuyetine paralel olduğunu düşünmesinden dolayı</w:t>
      </w:r>
      <w:r w:rsidR="0071006F" w:rsidRPr="009B7364">
        <w:rPr>
          <w:rFonts w:ascii="Times New Roman" w:eastAsia="Times New Roman" w:hAnsi="Times New Roman" w:cs="Times New Roman"/>
          <w:sz w:val="24"/>
          <w:szCs w:val="24"/>
          <w:lang w:val="en-US"/>
        </w:rPr>
        <w:t xml:space="preserve">, Malezya’daki </w:t>
      </w:r>
      <w:r w:rsidR="0071006F">
        <w:rPr>
          <w:rFonts w:ascii="Times New Roman" w:hAnsi="Times New Roman" w:cs="Times New Roman"/>
          <w:sz w:val="24"/>
          <w:szCs w:val="24"/>
          <w:lang w:val="en-US"/>
        </w:rPr>
        <w:t>devlet ü</w:t>
      </w:r>
      <w:r w:rsidR="0071006F" w:rsidRPr="009B7364">
        <w:rPr>
          <w:rFonts w:ascii="Times New Roman" w:eastAsia="Times New Roman" w:hAnsi="Times New Roman" w:cs="Times New Roman"/>
          <w:sz w:val="24"/>
          <w:szCs w:val="24"/>
          <w:lang w:val="en-US"/>
        </w:rPr>
        <w:t>niversite</w:t>
      </w:r>
      <w:r w:rsidR="0071006F">
        <w:rPr>
          <w:rFonts w:ascii="Times New Roman" w:hAnsi="Times New Roman" w:cs="Times New Roman"/>
          <w:sz w:val="24"/>
          <w:szCs w:val="24"/>
          <w:lang w:val="en-US"/>
        </w:rPr>
        <w:t>si calışanlarının iş</w:t>
      </w:r>
      <w:r w:rsidR="0071006F" w:rsidRPr="009B7364">
        <w:rPr>
          <w:rFonts w:ascii="Times New Roman" w:eastAsia="Times New Roman" w:hAnsi="Times New Roman" w:cs="Times New Roman"/>
          <w:sz w:val="24"/>
          <w:szCs w:val="24"/>
          <w:lang w:val="en-US"/>
        </w:rPr>
        <w:t xml:space="preserve"> memnuniyeti</w:t>
      </w:r>
      <w:r w:rsidR="0071006F">
        <w:rPr>
          <w:rFonts w:ascii="Times New Roman" w:hAnsi="Times New Roman" w:cs="Times New Roman"/>
          <w:sz w:val="24"/>
          <w:szCs w:val="24"/>
          <w:lang w:val="en-US"/>
        </w:rPr>
        <w:t xml:space="preserve">nin ölçülmesi için </w:t>
      </w:r>
      <w:r w:rsidR="0071006F">
        <w:rPr>
          <w:rFonts w:ascii="Times New Roman" w:hAnsi="Times New Roman" w:cs="Times New Roman"/>
          <w:sz w:val="24"/>
          <w:szCs w:val="24"/>
          <w:lang w:val="en-US"/>
        </w:rPr>
        <w:lastRenderedPageBreak/>
        <w:t>gerçeklestirildiğini belirtmiştir. Genel memnuniyet tanımı calışanın işi hakkı</w:t>
      </w:r>
      <w:r w:rsidR="0071006F" w:rsidRPr="009B7364">
        <w:rPr>
          <w:rFonts w:ascii="Times New Roman" w:eastAsia="Times New Roman" w:hAnsi="Times New Roman" w:cs="Times New Roman"/>
          <w:sz w:val="24"/>
          <w:szCs w:val="24"/>
          <w:lang w:val="en-US"/>
        </w:rPr>
        <w:t>nda olumlu veya olumsuz hissetmesi</w:t>
      </w:r>
      <w:r w:rsidR="0071006F">
        <w:rPr>
          <w:rFonts w:ascii="Times New Roman" w:hAnsi="Times New Roman" w:cs="Times New Roman"/>
          <w:sz w:val="24"/>
          <w:szCs w:val="24"/>
          <w:lang w:val="en-US"/>
        </w:rPr>
        <w:t xml:space="preserve"> şeklinde tanımlanmıştı</w:t>
      </w:r>
      <w:r w:rsidR="0071006F" w:rsidRPr="009B7364">
        <w:rPr>
          <w:rFonts w:ascii="Times New Roman" w:eastAsia="Times New Roman" w:hAnsi="Times New Roman" w:cs="Times New Roman"/>
          <w:sz w:val="24"/>
          <w:szCs w:val="24"/>
          <w:lang w:val="en-US"/>
        </w:rPr>
        <w:t>r.</w:t>
      </w:r>
    </w:p>
    <w:p w:rsidR="0071006F" w:rsidRPr="009B7364" w:rsidRDefault="0026029F" w:rsidP="0071006F">
      <w:pPr>
        <w:spacing w:line="360" w:lineRule="auto"/>
        <w:rPr>
          <w:rFonts w:ascii="Times New Roman" w:eastAsia="Times New Roman" w:hAnsi="Times New Roman" w:cs="Times New Roman"/>
          <w:sz w:val="24"/>
          <w:szCs w:val="24"/>
          <w:lang w:val="en-US"/>
        </w:rPr>
      </w:pPr>
      <w:r>
        <w:rPr>
          <w:rFonts w:ascii="Times New Roman" w:hAnsi="Times New Roman" w:cs="Times New Roman"/>
          <w:sz w:val="24"/>
          <w:szCs w:val="24"/>
          <w:lang w:val="en-US"/>
        </w:rPr>
        <w:t xml:space="preserve">      </w:t>
      </w:r>
      <w:r w:rsidR="0071006F">
        <w:rPr>
          <w:rFonts w:ascii="Times New Roman" w:hAnsi="Times New Roman" w:cs="Times New Roman"/>
          <w:sz w:val="24"/>
          <w:szCs w:val="24"/>
          <w:lang w:val="en-US"/>
        </w:rPr>
        <w:t>Seçilen halk ü</w:t>
      </w:r>
      <w:r w:rsidR="0071006F" w:rsidRPr="009B7364">
        <w:rPr>
          <w:rFonts w:ascii="Times New Roman" w:eastAsia="Times New Roman" w:hAnsi="Times New Roman" w:cs="Times New Roman"/>
          <w:sz w:val="24"/>
          <w:szCs w:val="24"/>
          <w:lang w:val="en-US"/>
        </w:rPr>
        <w:t>niversitesinin</w:t>
      </w:r>
      <w:r w:rsidR="0071006F">
        <w:rPr>
          <w:rFonts w:ascii="Times New Roman" w:hAnsi="Times New Roman" w:cs="Times New Roman"/>
          <w:sz w:val="24"/>
          <w:szCs w:val="24"/>
          <w:lang w:val="en-US"/>
        </w:rPr>
        <w:t xml:space="preserve"> bütün fakü</w:t>
      </w:r>
      <w:r w:rsidR="0071006F" w:rsidRPr="009B7364">
        <w:rPr>
          <w:rFonts w:ascii="Times New Roman" w:eastAsia="Times New Roman" w:hAnsi="Times New Roman" w:cs="Times New Roman"/>
          <w:sz w:val="24"/>
          <w:szCs w:val="24"/>
          <w:lang w:val="en-US"/>
        </w:rPr>
        <w:t xml:space="preserve">lteleri, akademi merkezleri, </w:t>
      </w:r>
      <w:r w:rsidR="0071006F">
        <w:rPr>
          <w:rFonts w:ascii="Times New Roman" w:hAnsi="Times New Roman" w:cs="Times New Roman"/>
          <w:sz w:val="24"/>
          <w:szCs w:val="24"/>
          <w:lang w:val="en-US"/>
        </w:rPr>
        <w:t>üniversitenin kampusleri bu calışmaya davet edilmiştir ve sonucunda 10 fakü</w:t>
      </w:r>
      <w:r w:rsidR="0071006F" w:rsidRPr="009B7364">
        <w:rPr>
          <w:rFonts w:ascii="Times New Roman" w:eastAsia="Times New Roman" w:hAnsi="Times New Roman" w:cs="Times New Roman"/>
          <w:sz w:val="24"/>
          <w:szCs w:val="24"/>
          <w:lang w:val="en-US"/>
        </w:rPr>
        <w:t>lte, 1 akademik merkez ve</w:t>
      </w:r>
      <w:r w:rsidR="0071006F">
        <w:rPr>
          <w:rFonts w:ascii="Times New Roman" w:hAnsi="Times New Roman" w:cs="Times New Roman"/>
          <w:sz w:val="24"/>
          <w:szCs w:val="24"/>
          <w:lang w:val="en-US"/>
        </w:rPr>
        <w:t xml:space="preserve"> de 10 üniversite kampüsü bu araştırma projesine katılmıştı</w:t>
      </w:r>
      <w:r w:rsidR="0071006F" w:rsidRPr="009B7364">
        <w:rPr>
          <w:rFonts w:ascii="Times New Roman" w:eastAsia="Times New Roman" w:hAnsi="Times New Roman" w:cs="Times New Roman"/>
          <w:sz w:val="24"/>
          <w:szCs w:val="24"/>
          <w:lang w:val="en-US"/>
        </w:rPr>
        <w:t xml:space="preserve">r. </w:t>
      </w:r>
    </w:p>
    <w:p w:rsidR="0071006F" w:rsidRPr="009B7364" w:rsidRDefault="0026029F" w:rsidP="0071006F">
      <w:pPr>
        <w:spacing w:line="360" w:lineRule="auto"/>
        <w:rPr>
          <w:rFonts w:ascii="Times New Roman" w:eastAsia="Times New Roman" w:hAnsi="Times New Roman" w:cs="Times New Roman"/>
          <w:sz w:val="24"/>
          <w:szCs w:val="24"/>
          <w:lang w:val="en-US"/>
        </w:rPr>
      </w:pPr>
      <w:r>
        <w:rPr>
          <w:rFonts w:ascii="Times New Roman" w:hAnsi="Times New Roman" w:cs="Times New Roman"/>
          <w:sz w:val="24"/>
          <w:szCs w:val="24"/>
          <w:lang w:val="en-US"/>
        </w:rPr>
        <w:t xml:space="preserve">     </w:t>
      </w:r>
      <w:r w:rsidR="0071006F">
        <w:rPr>
          <w:rFonts w:ascii="Times New Roman" w:hAnsi="Times New Roman" w:cs="Times New Roman"/>
          <w:sz w:val="24"/>
          <w:szCs w:val="24"/>
          <w:lang w:val="en-US"/>
        </w:rPr>
        <w:t>20 setten oluşan anket soruları katılan fakü</w:t>
      </w:r>
      <w:r w:rsidR="0071006F" w:rsidRPr="009B7364">
        <w:rPr>
          <w:rFonts w:ascii="Times New Roman" w:eastAsia="Times New Roman" w:hAnsi="Times New Roman" w:cs="Times New Roman"/>
          <w:sz w:val="24"/>
          <w:szCs w:val="24"/>
          <w:lang w:val="en-US"/>
        </w:rPr>
        <w:t>l</w:t>
      </w:r>
      <w:r w:rsidR="0071006F">
        <w:rPr>
          <w:rFonts w:ascii="Times New Roman" w:hAnsi="Times New Roman" w:cs="Times New Roman"/>
          <w:sz w:val="24"/>
          <w:szCs w:val="24"/>
          <w:lang w:val="en-US"/>
        </w:rPr>
        <w:t>telere, akademik merkezlere ve ü</w:t>
      </w:r>
      <w:r w:rsidR="0071006F" w:rsidRPr="009B7364">
        <w:rPr>
          <w:rFonts w:ascii="Times New Roman" w:eastAsia="Times New Roman" w:hAnsi="Times New Roman" w:cs="Times New Roman"/>
          <w:sz w:val="24"/>
          <w:szCs w:val="24"/>
          <w:lang w:val="en-US"/>
        </w:rPr>
        <w:t>ni</w:t>
      </w:r>
      <w:r w:rsidR="0071006F">
        <w:rPr>
          <w:rFonts w:ascii="Times New Roman" w:hAnsi="Times New Roman" w:cs="Times New Roman"/>
          <w:sz w:val="24"/>
          <w:szCs w:val="24"/>
          <w:lang w:val="en-US"/>
        </w:rPr>
        <w:t>versitenin kampüslerine gönderilmiştir. Toplamda 360 anket  gönderilmiş ve sonuçta 300 tanesi  tamamlanıp geri gönderilmiş</w:t>
      </w:r>
      <w:r w:rsidR="0071006F" w:rsidRPr="009B7364">
        <w:rPr>
          <w:rFonts w:ascii="Times New Roman" w:eastAsia="Times New Roman" w:hAnsi="Times New Roman" w:cs="Times New Roman"/>
          <w:sz w:val="24"/>
          <w:szCs w:val="24"/>
          <w:lang w:val="en-US"/>
        </w:rPr>
        <w:t xml:space="preserve">tir. </w:t>
      </w:r>
      <w:r w:rsidR="0071006F">
        <w:rPr>
          <w:rFonts w:ascii="Times New Roman" w:hAnsi="Times New Roman" w:cs="Times New Roman"/>
          <w:sz w:val="24"/>
          <w:szCs w:val="24"/>
          <w:lang w:val="en-US"/>
        </w:rPr>
        <w:t>Toplamda 237 doğ</w:t>
      </w:r>
      <w:r w:rsidR="0071006F" w:rsidRPr="009B7364">
        <w:rPr>
          <w:rFonts w:ascii="Times New Roman" w:eastAsia="Times New Roman" w:hAnsi="Times New Roman" w:cs="Times New Roman"/>
          <w:sz w:val="24"/>
          <w:szCs w:val="24"/>
          <w:lang w:val="en-US"/>
        </w:rPr>
        <w:t>ru tama</w:t>
      </w:r>
      <w:r w:rsidR="0071006F">
        <w:rPr>
          <w:rFonts w:ascii="Times New Roman" w:hAnsi="Times New Roman" w:cs="Times New Roman"/>
          <w:sz w:val="24"/>
          <w:szCs w:val="24"/>
          <w:lang w:val="en-US"/>
        </w:rPr>
        <w:t>mlanmış</w:t>
      </w:r>
      <w:r w:rsidR="0071006F" w:rsidRPr="009B7364">
        <w:rPr>
          <w:rFonts w:ascii="Times New Roman" w:eastAsia="Times New Roman" w:hAnsi="Times New Roman" w:cs="Times New Roman"/>
          <w:sz w:val="24"/>
          <w:szCs w:val="24"/>
          <w:lang w:val="en-US"/>
        </w:rPr>
        <w:t xml:space="preserve"> incelen</w:t>
      </w:r>
      <w:r w:rsidR="0071006F">
        <w:rPr>
          <w:rFonts w:ascii="Times New Roman" w:hAnsi="Times New Roman" w:cs="Times New Roman"/>
          <w:sz w:val="24"/>
          <w:szCs w:val="24"/>
          <w:lang w:val="en-US"/>
        </w:rPr>
        <w:t>ebilir anket sonucu elde edilmiş</w:t>
      </w:r>
      <w:r w:rsidR="0071006F" w:rsidRPr="009B7364">
        <w:rPr>
          <w:rFonts w:ascii="Times New Roman" w:eastAsia="Times New Roman" w:hAnsi="Times New Roman" w:cs="Times New Roman"/>
          <w:sz w:val="24"/>
          <w:szCs w:val="24"/>
          <w:lang w:val="en-US"/>
        </w:rPr>
        <w:t>tir. Bu</w:t>
      </w:r>
      <w:r w:rsidR="0071006F">
        <w:rPr>
          <w:rFonts w:ascii="Times New Roman" w:hAnsi="Times New Roman" w:cs="Times New Roman"/>
          <w:sz w:val="24"/>
          <w:szCs w:val="24"/>
          <w:lang w:val="en-US"/>
        </w:rPr>
        <w:t xml:space="preserve"> da %79.06 katılım oranı sağlamıştır</w:t>
      </w:r>
      <w:r w:rsidR="0071006F" w:rsidRPr="009B7364">
        <w:rPr>
          <w:rFonts w:ascii="Times New Roman" w:eastAsia="Times New Roman" w:hAnsi="Times New Roman" w:cs="Times New Roman"/>
          <w:sz w:val="24"/>
          <w:szCs w:val="24"/>
          <w:lang w:val="en-US"/>
        </w:rPr>
        <w:t xml:space="preserve">. </w:t>
      </w:r>
    </w:p>
    <w:p w:rsidR="0071006F" w:rsidRPr="009B7364" w:rsidRDefault="0071006F" w:rsidP="0071006F">
      <w:pPr>
        <w:spacing w:line="360" w:lineRule="auto"/>
        <w:rPr>
          <w:rFonts w:ascii="Times New Roman" w:eastAsia="Times New Roman" w:hAnsi="Times New Roman" w:cs="Times New Roman"/>
          <w:sz w:val="24"/>
          <w:szCs w:val="24"/>
          <w:lang w:val="en-US"/>
        </w:rPr>
      </w:pPr>
      <w:r w:rsidRPr="009B7364">
        <w:rPr>
          <w:rFonts w:ascii="Times New Roman" w:eastAsia="Times New Roman" w:hAnsi="Times New Roman" w:cs="Times New Roman"/>
          <w:sz w:val="24"/>
          <w:szCs w:val="24"/>
          <w:lang w:val="en-US"/>
        </w:rPr>
        <w:t xml:space="preserve"> </w:t>
      </w:r>
      <w:r w:rsidR="0026029F">
        <w:rPr>
          <w:rFonts w:ascii="Times New Roman" w:eastAsia="Times New Roman" w:hAnsi="Times New Roman" w:cs="Times New Roman"/>
          <w:sz w:val="24"/>
          <w:szCs w:val="24"/>
          <w:lang w:val="en-US"/>
        </w:rPr>
        <w:t xml:space="preserve">    </w:t>
      </w:r>
      <w:r>
        <w:rPr>
          <w:rFonts w:ascii="Times New Roman" w:hAnsi="Times New Roman" w:cs="Times New Roman"/>
          <w:sz w:val="24"/>
          <w:szCs w:val="24"/>
          <w:lang w:val="en-US"/>
        </w:rPr>
        <w:t>Malezya Üniversitesi akademik calışanları iş</w:t>
      </w:r>
      <w:r w:rsidRPr="009B7364">
        <w:rPr>
          <w:rFonts w:ascii="Times New Roman" w:eastAsia="Times New Roman" w:hAnsi="Times New Roman" w:cs="Times New Roman"/>
          <w:sz w:val="24"/>
          <w:szCs w:val="24"/>
          <w:lang w:val="en-US"/>
        </w:rPr>
        <w:t xml:space="preserve"> memnu</w:t>
      </w:r>
      <w:r>
        <w:rPr>
          <w:rFonts w:ascii="Times New Roman" w:hAnsi="Times New Roman" w:cs="Times New Roman"/>
          <w:sz w:val="24"/>
          <w:szCs w:val="24"/>
          <w:lang w:val="en-US"/>
        </w:rPr>
        <w:t>niyeti anketi 7 önemli memnuniyet kriteri iç</w:t>
      </w:r>
      <w:r w:rsidRPr="009B7364">
        <w:rPr>
          <w:rFonts w:ascii="Times New Roman" w:eastAsia="Times New Roman" w:hAnsi="Times New Roman" w:cs="Times New Roman"/>
          <w:sz w:val="24"/>
          <w:szCs w:val="24"/>
          <w:lang w:val="en-US"/>
        </w:rPr>
        <w:t xml:space="preserve">ermektedir. </w:t>
      </w:r>
      <w:r>
        <w:rPr>
          <w:rFonts w:ascii="Times New Roman" w:hAnsi="Times New Roman" w:cs="Times New Roman"/>
          <w:sz w:val="24"/>
          <w:szCs w:val="24"/>
          <w:lang w:val="en-US"/>
        </w:rPr>
        <w:t>Her soru için 5 ölçülük görüşe katılıyorum – katılmıyorum cevaplama sistemi oluşturulmuştur. Ankete katılan bayan sayısını</w:t>
      </w:r>
      <w:r w:rsidR="00C65AE4">
        <w:rPr>
          <w:rFonts w:ascii="Times New Roman" w:hAnsi="Times New Roman" w:cs="Times New Roman"/>
          <w:sz w:val="24"/>
          <w:szCs w:val="24"/>
          <w:lang w:val="en-US"/>
        </w:rPr>
        <w:t>n erkek katılımcılardan daha fazla olduğu gözlemlenmiştir. Çoğunluğun 31-44 yaşları arasında ve evli olduğu, katılımcıların %74’ünün yüksek lisans-master yaptıkları ve %52 katılımcının Avrupa üniversitelerinde eğitim gördüğü anlaşılmıştı</w:t>
      </w:r>
      <w:r w:rsidRPr="009B7364">
        <w:rPr>
          <w:rFonts w:ascii="Times New Roman" w:eastAsia="Times New Roman" w:hAnsi="Times New Roman" w:cs="Times New Roman"/>
          <w:sz w:val="24"/>
          <w:szCs w:val="24"/>
          <w:lang w:val="en-US"/>
        </w:rPr>
        <w:t xml:space="preserve">r. </w:t>
      </w:r>
      <w:r w:rsidR="00C65AE4">
        <w:rPr>
          <w:rFonts w:ascii="Times New Roman" w:hAnsi="Times New Roman" w:cs="Times New Roman"/>
          <w:sz w:val="24"/>
          <w:szCs w:val="24"/>
          <w:lang w:val="en-US"/>
        </w:rPr>
        <w:t>Ayrıca %50 calışanın 10 yıldan fazla üniversitede calıştığı ve çoğunluğ</w:t>
      </w:r>
      <w:r w:rsidRPr="009B7364">
        <w:rPr>
          <w:rFonts w:ascii="Times New Roman" w:eastAsia="Times New Roman" w:hAnsi="Times New Roman" w:cs="Times New Roman"/>
          <w:sz w:val="24"/>
          <w:szCs w:val="24"/>
          <w:lang w:val="en-US"/>
        </w:rPr>
        <w:t>u</w:t>
      </w:r>
      <w:r w:rsidR="00C65AE4">
        <w:rPr>
          <w:rFonts w:ascii="Times New Roman" w:hAnsi="Times New Roman" w:cs="Times New Roman"/>
          <w:sz w:val="24"/>
          <w:szCs w:val="24"/>
          <w:lang w:val="en-US"/>
        </w:rPr>
        <w:t>n 3 organizasyondan az çalıştığı görülmüştü</w:t>
      </w:r>
      <w:r w:rsidRPr="009B7364">
        <w:rPr>
          <w:rFonts w:ascii="Times New Roman" w:eastAsia="Times New Roman" w:hAnsi="Times New Roman" w:cs="Times New Roman"/>
          <w:sz w:val="24"/>
          <w:szCs w:val="24"/>
          <w:lang w:val="en-US"/>
        </w:rPr>
        <w:t xml:space="preserve">r.      </w:t>
      </w:r>
    </w:p>
    <w:p w:rsidR="0071006F" w:rsidRPr="009B7364" w:rsidRDefault="0026029F" w:rsidP="0071006F">
      <w:pPr>
        <w:spacing w:line="360" w:lineRule="auto"/>
        <w:rPr>
          <w:rFonts w:ascii="Times New Roman" w:eastAsia="Times New Roman" w:hAnsi="Times New Roman" w:cs="Times New Roman"/>
          <w:sz w:val="24"/>
          <w:szCs w:val="24"/>
          <w:lang w:val="en-US"/>
        </w:rPr>
      </w:pPr>
      <w:r>
        <w:rPr>
          <w:rFonts w:ascii="Times New Roman" w:hAnsi="Times New Roman" w:cs="Times New Roman"/>
          <w:sz w:val="24"/>
          <w:szCs w:val="24"/>
          <w:lang w:val="en-US"/>
        </w:rPr>
        <w:t xml:space="preserve">     </w:t>
      </w:r>
      <w:r w:rsidR="00C07DCC">
        <w:rPr>
          <w:rFonts w:ascii="Times New Roman" w:hAnsi="Times New Roman" w:cs="Times New Roman"/>
          <w:sz w:val="24"/>
          <w:szCs w:val="24"/>
          <w:lang w:val="en-US"/>
        </w:rPr>
        <w:t>Genel sonuçta Likert Ölçü Derecesinde 5 üzerinden 3.82 puanında iş memnuniyeti olduğu ortaya çıkmıştır.</w:t>
      </w:r>
      <w:r w:rsidR="0071006F" w:rsidRPr="009B7364">
        <w:rPr>
          <w:rFonts w:ascii="Times New Roman" w:eastAsia="Times New Roman" w:hAnsi="Times New Roman" w:cs="Times New Roman"/>
          <w:sz w:val="24"/>
          <w:szCs w:val="24"/>
          <w:lang w:val="en-US"/>
        </w:rPr>
        <w:t xml:space="preserve"> Bu</w:t>
      </w:r>
      <w:r w:rsidR="00C07DCC">
        <w:rPr>
          <w:rFonts w:ascii="Times New Roman" w:hAnsi="Times New Roman" w:cs="Times New Roman"/>
          <w:sz w:val="24"/>
          <w:szCs w:val="24"/>
          <w:lang w:val="en-US"/>
        </w:rPr>
        <w:t xml:space="preserve"> da ü</w:t>
      </w:r>
      <w:r w:rsidR="0071006F" w:rsidRPr="009B7364">
        <w:rPr>
          <w:rFonts w:ascii="Times New Roman" w:eastAsia="Times New Roman" w:hAnsi="Times New Roman" w:cs="Times New Roman"/>
          <w:sz w:val="24"/>
          <w:szCs w:val="24"/>
          <w:lang w:val="en-US"/>
        </w:rPr>
        <w:t>niversite akadem</w:t>
      </w:r>
      <w:r w:rsidR="00C07DCC">
        <w:rPr>
          <w:rFonts w:ascii="Times New Roman" w:hAnsi="Times New Roman" w:cs="Times New Roman"/>
          <w:sz w:val="24"/>
          <w:szCs w:val="24"/>
          <w:lang w:val="en-US"/>
        </w:rPr>
        <w:t>ik personelinin orta derecede işinden memnun olduğunu gö</w:t>
      </w:r>
      <w:r w:rsidR="0071006F" w:rsidRPr="009B7364">
        <w:rPr>
          <w:rFonts w:ascii="Times New Roman" w:eastAsia="Times New Roman" w:hAnsi="Times New Roman" w:cs="Times New Roman"/>
          <w:sz w:val="24"/>
          <w:szCs w:val="24"/>
          <w:lang w:val="en-US"/>
        </w:rPr>
        <w:t>st</w:t>
      </w:r>
      <w:r w:rsidR="00C07DCC">
        <w:rPr>
          <w:rFonts w:ascii="Times New Roman" w:hAnsi="Times New Roman" w:cs="Times New Roman"/>
          <w:sz w:val="24"/>
          <w:szCs w:val="24"/>
          <w:lang w:val="en-US"/>
        </w:rPr>
        <w:t>ermektedir. Genel sonuçta erkek ve bayan katılımcılar arasında büyük memnuniyet farkının olmadığı anlaşılmıştı</w:t>
      </w:r>
      <w:r w:rsidR="0071006F" w:rsidRPr="009B7364">
        <w:rPr>
          <w:rFonts w:ascii="Times New Roman" w:eastAsia="Times New Roman" w:hAnsi="Times New Roman" w:cs="Times New Roman"/>
          <w:sz w:val="24"/>
          <w:szCs w:val="24"/>
          <w:lang w:val="en-US"/>
        </w:rPr>
        <w:t>r. Fakat b</w:t>
      </w:r>
      <w:r w:rsidR="00C07DCC">
        <w:rPr>
          <w:rFonts w:ascii="Times New Roman" w:hAnsi="Times New Roman" w:cs="Times New Roman"/>
          <w:sz w:val="24"/>
          <w:szCs w:val="24"/>
          <w:lang w:val="en-US"/>
        </w:rPr>
        <w:t>u incelemede çalışanın medeni hali, maaşı, yaşı ve çalışma durumunun bu çalışmada önemli etkileri olduğu görülmüştü</w:t>
      </w:r>
      <w:r w:rsidR="0071006F" w:rsidRPr="009B7364">
        <w:rPr>
          <w:rFonts w:ascii="Times New Roman" w:eastAsia="Times New Roman" w:hAnsi="Times New Roman" w:cs="Times New Roman"/>
          <w:sz w:val="24"/>
          <w:szCs w:val="24"/>
          <w:lang w:val="en-US"/>
        </w:rPr>
        <w:t xml:space="preserve">r. </w:t>
      </w:r>
    </w:p>
    <w:p w:rsidR="0071006F" w:rsidRPr="009B7364" w:rsidRDefault="0026029F" w:rsidP="0071006F">
      <w:pPr>
        <w:spacing w:line="360" w:lineRule="auto"/>
        <w:rPr>
          <w:rFonts w:ascii="Times New Roman" w:eastAsia="Times New Roman" w:hAnsi="Times New Roman" w:cs="Times New Roman"/>
          <w:sz w:val="24"/>
          <w:szCs w:val="24"/>
          <w:lang w:val="en-US"/>
        </w:rPr>
      </w:pPr>
      <w:r>
        <w:rPr>
          <w:rFonts w:ascii="Times New Roman" w:hAnsi="Times New Roman" w:cs="Times New Roman"/>
          <w:sz w:val="24"/>
          <w:szCs w:val="24"/>
          <w:lang w:val="en-US"/>
        </w:rPr>
        <w:t xml:space="preserve">    </w:t>
      </w:r>
      <w:r w:rsidR="00C07DCC">
        <w:rPr>
          <w:rFonts w:ascii="Times New Roman" w:hAnsi="Times New Roman" w:cs="Times New Roman"/>
          <w:sz w:val="24"/>
          <w:szCs w:val="24"/>
          <w:lang w:val="en-US"/>
        </w:rPr>
        <w:t>Değişik ölçü</w:t>
      </w:r>
      <w:r w:rsidR="0071006F" w:rsidRPr="009B7364">
        <w:rPr>
          <w:rFonts w:ascii="Times New Roman" w:eastAsia="Times New Roman" w:hAnsi="Times New Roman" w:cs="Times New Roman"/>
          <w:sz w:val="24"/>
          <w:szCs w:val="24"/>
          <w:lang w:val="en-US"/>
        </w:rPr>
        <w:t>lerde</w:t>
      </w:r>
      <w:r w:rsidR="00C07DCC">
        <w:rPr>
          <w:rFonts w:ascii="Times New Roman" w:hAnsi="Times New Roman" w:cs="Times New Roman"/>
          <w:sz w:val="24"/>
          <w:szCs w:val="24"/>
          <w:lang w:val="en-US"/>
        </w:rPr>
        <w:t xml:space="preserve"> memnuniyet ölçüsü olan çalışanların maksimum iş performansı sağlamaları için değişik yö</w:t>
      </w:r>
      <w:r w:rsidR="0071006F" w:rsidRPr="009B7364">
        <w:rPr>
          <w:rFonts w:ascii="Times New Roman" w:eastAsia="Times New Roman" w:hAnsi="Times New Roman" w:cs="Times New Roman"/>
          <w:sz w:val="24"/>
          <w:szCs w:val="24"/>
          <w:lang w:val="en-US"/>
        </w:rPr>
        <w:t>netim stiline ve mo</w:t>
      </w:r>
      <w:r w:rsidR="00C07DCC">
        <w:rPr>
          <w:rFonts w:ascii="Times New Roman" w:hAnsi="Times New Roman" w:cs="Times New Roman"/>
          <w:sz w:val="24"/>
          <w:szCs w:val="24"/>
          <w:lang w:val="en-US"/>
        </w:rPr>
        <w:t>tivasyon stratejilerine ihtiyacı olabilir. Aynı zamanda üniversite yönetimi düşük memnuniyet nedenini araştırmalıdır . Çünkü araştırmalar çalışanın işine gösterdiği özverinin çalışanın  memnuniyetine bağlı olduğu görülmüştür. Bu anketin en önemli amacı sadece iş memnuniyeti hakkında personelin memnuyetini ölç</w:t>
      </w:r>
      <w:r w:rsidR="00F52B46">
        <w:rPr>
          <w:rFonts w:ascii="Times New Roman" w:hAnsi="Times New Roman" w:cs="Times New Roman"/>
          <w:sz w:val="24"/>
          <w:szCs w:val="24"/>
          <w:lang w:val="en-US"/>
        </w:rPr>
        <w:t>mek değil aynı</w:t>
      </w:r>
      <w:r w:rsidR="0071006F" w:rsidRPr="009B7364">
        <w:rPr>
          <w:rFonts w:ascii="Times New Roman" w:eastAsia="Times New Roman" w:hAnsi="Times New Roman" w:cs="Times New Roman"/>
          <w:sz w:val="24"/>
          <w:szCs w:val="24"/>
          <w:lang w:val="en-US"/>
        </w:rPr>
        <w:t xml:space="preserve"> zamanda verileri inceleyip </w:t>
      </w:r>
      <w:r w:rsidR="00F52B46">
        <w:rPr>
          <w:rFonts w:ascii="Times New Roman" w:hAnsi="Times New Roman" w:cs="Times New Roman"/>
          <w:sz w:val="24"/>
          <w:szCs w:val="24"/>
          <w:lang w:val="en-US"/>
        </w:rPr>
        <w:lastRenderedPageBreak/>
        <w:t>memnuniyeti artırmak için geliştirmelerde bulunması</w:t>
      </w:r>
      <w:r w:rsidR="0071006F" w:rsidRPr="009B7364">
        <w:rPr>
          <w:rFonts w:ascii="Times New Roman" w:eastAsia="Times New Roman" w:hAnsi="Times New Roman" w:cs="Times New Roman"/>
          <w:sz w:val="24"/>
          <w:szCs w:val="24"/>
          <w:lang w:val="en-US"/>
        </w:rPr>
        <w:t>nda</w:t>
      </w:r>
      <w:r w:rsidR="00F52B46">
        <w:rPr>
          <w:rFonts w:ascii="Times New Roman" w:hAnsi="Times New Roman" w:cs="Times New Roman"/>
          <w:sz w:val="24"/>
          <w:szCs w:val="24"/>
          <w:lang w:val="en-US"/>
        </w:rPr>
        <w:t xml:space="preserve"> yardımcı olup çalışanın işi hakkında özverisini artırmasını sağ</w:t>
      </w:r>
      <w:r w:rsidR="0071006F" w:rsidRPr="009B7364">
        <w:rPr>
          <w:rFonts w:ascii="Times New Roman" w:eastAsia="Times New Roman" w:hAnsi="Times New Roman" w:cs="Times New Roman"/>
          <w:sz w:val="24"/>
          <w:szCs w:val="24"/>
          <w:lang w:val="en-US"/>
        </w:rPr>
        <w:t>lamak</w:t>
      </w:r>
      <w:r w:rsidR="00F52B46">
        <w:rPr>
          <w:rFonts w:ascii="Times New Roman" w:hAnsi="Times New Roman" w:cs="Times New Roman"/>
          <w:sz w:val="24"/>
          <w:szCs w:val="24"/>
          <w:lang w:val="en-US"/>
        </w:rPr>
        <w:t>tır</w:t>
      </w:r>
      <w:r w:rsidR="0071006F" w:rsidRPr="009B7364">
        <w:rPr>
          <w:rFonts w:ascii="Times New Roman" w:eastAsia="Times New Roman" w:hAnsi="Times New Roman" w:cs="Times New Roman"/>
          <w:sz w:val="24"/>
          <w:szCs w:val="24"/>
          <w:lang w:val="en-US"/>
        </w:rPr>
        <w:t>.</w:t>
      </w:r>
    </w:p>
    <w:p w:rsidR="0071006F" w:rsidRDefault="0026029F" w:rsidP="0071006F">
      <w:pPr>
        <w:spacing w:line="360" w:lineRule="auto"/>
        <w:rPr>
          <w:rFonts w:ascii="Calibri" w:eastAsia="Times New Roman" w:hAnsi="Calibri" w:cs="Times New Roman"/>
          <w:lang w:val="en-US"/>
        </w:rPr>
      </w:pPr>
      <w:r>
        <w:rPr>
          <w:rFonts w:ascii="Times New Roman" w:hAnsi="Times New Roman" w:cs="Times New Roman"/>
          <w:sz w:val="24"/>
          <w:szCs w:val="24"/>
          <w:lang w:val="en-US"/>
        </w:rPr>
        <w:t xml:space="preserve">       </w:t>
      </w:r>
      <w:r w:rsidR="00F52B46">
        <w:rPr>
          <w:rFonts w:ascii="Times New Roman" w:hAnsi="Times New Roman" w:cs="Times New Roman"/>
          <w:sz w:val="24"/>
          <w:szCs w:val="24"/>
          <w:lang w:val="en-US"/>
        </w:rPr>
        <w:t>Bu araştı</w:t>
      </w:r>
      <w:r w:rsidR="0071006F" w:rsidRPr="009B7364">
        <w:rPr>
          <w:rFonts w:ascii="Times New Roman" w:eastAsia="Times New Roman" w:hAnsi="Times New Roman" w:cs="Times New Roman"/>
          <w:sz w:val="24"/>
          <w:szCs w:val="24"/>
          <w:lang w:val="en-US"/>
        </w:rPr>
        <w:t>rma sadece elde edilen veri ile ve</w:t>
      </w:r>
      <w:r w:rsidR="00F52B46">
        <w:rPr>
          <w:rFonts w:ascii="Times New Roman" w:hAnsi="Times New Roman" w:cs="Times New Roman"/>
          <w:sz w:val="24"/>
          <w:szCs w:val="24"/>
          <w:lang w:val="en-US"/>
        </w:rPr>
        <w:t xml:space="preserve"> de akademik personel ile sınırlı olup, bu araştırmanı</w:t>
      </w:r>
      <w:r w:rsidR="0071006F" w:rsidRPr="009B7364">
        <w:rPr>
          <w:rFonts w:ascii="Times New Roman" w:eastAsia="Times New Roman" w:hAnsi="Times New Roman" w:cs="Times New Roman"/>
          <w:sz w:val="24"/>
          <w:szCs w:val="24"/>
          <w:lang w:val="en-US"/>
        </w:rPr>
        <w:t xml:space="preserve">n daha da </w:t>
      </w:r>
      <w:r w:rsidR="00F52B46">
        <w:rPr>
          <w:rFonts w:ascii="Times New Roman" w:hAnsi="Times New Roman" w:cs="Times New Roman"/>
          <w:sz w:val="24"/>
          <w:szCs w:val="24"/>
          <w:lang w:val="en-US"/>
        </w:rPr>
        <w:t>geliştirilmesi için farklı ü</w:t>
      </w:r>
      <w:r w:rsidR="0071006F" w:rsidRPr="009B7364">
        <w:rPr>
          <w:rFonts w:ascii="Times New Roman" w:eastAsia="Times New Roman" w:hAnsi="Times New Roman" w:cs="Times New Roman"/>
          <w:sz w:val="24"/>
          <w:szCs w:val="24"/>
          <w:lang w:val="en-US"/>
        </w:rPr>
        <w:t>nivers</w:t>
      </w:r>
      <w:r w:rsidR="00F52B46">
        <w:rPr>
          <w:rFonts w:ascii="Times New Roman" w:hAnsi="Times New Roman" w:cs="Times New Roman"/>
          <w:sz w:val="24"/>
          <w:szCs w:val="24"/>
          <w:lang w:val="en-US"/>
        </w:rPr>
        <w:t>iteler incelenip daha fazla katılımcı</w:t>
      </w:r>
      <w:r w:rsidR="0071006F" w:rsidRPr="009B7364">
        <w:rPr>
          <w:rFonts w:ascii="Times New Roman" w:eastAsia="Times New Roman" w:hAnsi="Times New Roman" w:cs="Times New Roman"/>
          <w:sz w:val="24"/>
          <w:szCs w:val="24"/>
          <w:lang w:val="en-US"/>
        </w:rPr>
        <w:t xml:space="preserve"> bulunab</w:t>
      </w:r>
      <w:r w:rsidR="00F52B46">
        <w:rPr>
          <w:rFonts w:ascii="Times New Roman" w:hAnsi="Times New Roman" w:cs="Times New Roman"/>
          <w:sz w:val="24"/>
          <w:szCs w:val="24"/>
          <w:lang w:val="en-US"/>
        </w:rPr>
        <w:t>ilir. Ayrıca zamanla araştı</w:t>
      </w:r>
      <w:r w:rsidR="0071006F" w:rsidRPr="009B7364">
        <w:rPr>
          <w:rFonts w:ascii="Times New Roman" w:eastAsia="Times New Roman" w:hAnsi="Times New Roman" w:cs="Times New Roman"/>
          <w:sz w:val="24"/>
          <w:szCs w:val="24"/>
          <w:lang w:val="en-US"/>
        </w:rPr>
        <w:t>rmala</w:t>
      </w:r>
      <w:r w:rsidR="00F52B46">
        <w:rPr>
          <w:rFonts w:ascii="Times New Roman" w:hAnsi="Times New Roman" w:cs="Times New Roman"/>
          <w:sz w:val="24"/>
          <w:szCs w:val="24"/>
          <w:lang w:val="en-US"/>
        </w:rPr>
        <w:t>r yinelenip memnuniyet durumlarında gelişme olup olmadığı</w:t>
      </w:r>
      <w:r w:rsidR="0071006F" w:rsidRPr="009B7364">
        <w:rPr>
          <w:rFonts w:ascii="Times New Roman" w:eastAsia="Times New Roman" w:hAnsi="Times New Roman" w:cs="Times New Roman"/>
          <w:sz w:val="24"/>
          <w:szCs w:val="24"/>
          <w:lang w:val="en-US"/>
        </w:rPr>
        <w:t xml:space="preserve"> incelenebilir.</w:t>
      </w:r>
      <w:r w:rsidR="0071006F">
        <w:rPr>
          <w:rFonts w:ascii="Calibri" w:eastAsia="Times New Roman" w:hAnsi="Calibri" w:cs="Times New Roman"/>
          <w:lang w:val="en-US"/>
        </w:rPr>
        <w:t xml:space="preserve">    </w:t>
      </w:r>
    </w:p>
    <w:p w:rsidR="0060211D" w:rsidRDefault="0060211D" w:rsidP="0060211D">
      <w:pPr>
        <w:spacing w:line="360" w:lineRule="auto"/>
        <w:ind w:firstLine="540"/>
        <w:rPr>
          <w:rFonts w:ascii="Times New Roman" w:hAnsi="Times New Roman" w:cs="Times New Roman"/>
          <w:sz w:val="24"/>
          <w:szCs w:val="24"/>
        </w:rPr>
      </w:pPr>
      <w:r>
        <w:rPr>
          <w:rFonts w:ascii="Times New Roman" w:hAnsi="Times New Roman" w:cs="Times New Roman"/>
          <w:bCs/>
          <w:sz w:val="24"/>
          <w:szCs w:val="24"/>
        </w:rPr>
        <w:t xml:space="preserve">   </w:t>
      </w:r>
      <w:r w:rsidRPr="0060211D">
        <w:rPr>
          <w:rFonts w:ascii="Times New Roman" w:hAnsi="Times New Roman" w:cs="Times New Roman"/>
          <w:b/>
          <w:bCs/>
          <w:sz w:val="24"/>
          <w:szCs w:val="24"/>
        </w:rPr>
        <w:t>Howard, Huppert ve Hunt (2004)</w:t>
      </w:r>
      <w:r>
        <w:rPr>
          <w:rFonts w:ascii="Times New Roman" w:hAnsi="Times New Roman" w:cs="Times New Roman"/>
          <w:bCs/>
          <w:sz w:val="24"/>
          <w:szCs w:val="24"/>
        </w:rPr>
        <w:t xml:space="preserve"> </w:t>
      </w:r>
      <w:r w:rsidRPr="0060211D">
        <w:rPr>
          <w:rFonts w:ascii="Times New Roman" w:hAnsi="Times New Roman" w:cs="Times New Roman"/>
          <w:sz w:val="24"/>
          <w:szCs w:val="24"/>
        </w:rPr>
        <w:t>Cambridge üniversitesi akademik personel memnuniyet anketinde</w:t>
      </w:r>
      <w:r>
        <w:rPr>
          <w:rFonts w:ascii="Times New Roman" w:hAnsi="Times New Roman" w:cs="Times New Roman"/>
          <w:sz w:val="24"/>
          <w:szCs w:val="24"/>
        </w:rPr>
        <w:t xml:space="preserve"> faktörleri </w:t>
      </w:r>
      <w:r w:rsidRPr="0060211D">
        <w:rPr>
          <w:rFonts w:ascii="Times New Roman" w:hAnsi="Times New Roman" w:cs="Times New Roman"/>
          <w:sz w:val="24"/>
          <w:szCs w:val="24"/>
        </w:rPr>
        <w:t>10 bölüm altında değerlendir</w:t>
      </w:r>
      <w:r>
        <w:rPr>
          <w:rFonts w:ascii="Times New Roman" w:hAnsi="Times New Roman" w:cs="Times New Roman"/>
          <w:sz w:val="24"/>
          <w:szCs w:val="24"/>
        </w:rPr>
        <w:t xml:space="preserve">miştir. </w:t>
      </w:r>
      <w:r w:rsidRPr="0060211D">
        <w:rPr>
          <w:rFonts w:ascii="Times New Roman" w:hAnsi="Times New Roman" w:cs="Times New Roman"/>
          <w:sz w:val="24"/>
          <w:szCs w:val="24"/>
        </w:rPr>
        <w:t>Bunlar; temsil özellikleri ve büyüklüğü, karakteristik özellikler, uygulamalar ve politikalar, prosedürlerin şeffaflığı, personelin hakkaniyet algısı, katılım ve sorumlulukları, üniversiteye olan bağlılıkları, mentorluk(koçluk) ve kariyer fırsatları, aile sorumlulukları, profesyonel iklim ve son olarak da genel değerlendirme. Ankete 297’si kadın 1166’sı erkek olmak üzere 1463 kişi katılmıştır. Daha genel bir değerlendirme olması nedeniyle akademik personelin üniversitenin hangi bölümlerinde görev yaptıkları ve etnik özellikleri; beyaz ya da beyaz olmayan diye ayrım yapılmış. Ayrıca herhangi bir maluliyetlerinin olup olmadığı sorulmuş. Çalışmadan çıkan genel değerlendirme ise: Cambridge de çalışmaktan çok memnunum %29.9, memnunum % 42.7, normal % 7.1, çok memnun değilim %16.4 ve hiç memnun değilim %3.9 olarak çıkmıştır. Bu oranları kadın erkek olarak ayırdığımızda hemen hemen aynı sonuçlar ortaya çıkmaktadır. Akademik personelin unvanı büyüdükçe memnuniyeti de artmaktadır. Kendi departmanında ya da fakültesinde sesini duyurabildiğini düşünenlerin oranı ise: Kesinlikle katılıyorum %33.1, katılıyorum % 39.6, normal %9.3, çok katılmıyorum %10.8 ve hiç katılmıyorum % 7.1. Buradan çıkardığımız genel sonuç akademik personelin Cambridge de bulunmaktan memnuniyet duyduğudur.</w:t>
      </w:r>
    </w:p>
    <w:p w:rsidR="0060211D" w:rsidRDefault="0060211D" w:rsidP="0060211D">
      <w:pPr>
        <w:spacing w:line="360" w:lineRule="auto"/>
        <w:ind w:firstLine="540"/>
        <w:rPr>
          <w:rFonts w:ascii="Times New Roman" w:hAnsi="Times New Roman" w:cs="Times New Roman"/>
          <w:sz w:val="24"/>
          <w:szCs w:val="24"/>
        </w:rPr>
      </w:pPr>
    </w:p>
    <w:p w:rsidR="0060211D" w:rsidRDefault="0060211D" w:rsidP="0060211D">
      <w:pPr>
        <w:spacing w:line="360" w:lineRule="auto"/>
        <w:ind w:firstLine="540"/>
        <w:rPr>
          <w:rFonts w:ascii="Times New Roman" w:hAnsi="Times New Roman" w:cs="Times New Roman"/>
          <w:sz w:val="24"/>
          <w:szCs w:val="24"/>
        </w:rPr>
      </w:pPr>
    </w:p>
    <w:p w:rsidR="0060211D" w:rsidRDefault="0060211D" w:rsidP="0060211D">
      <w:pPr>
        <w:spacing w:line="360" w:lineRule="auto"/>
        <w:ind w:firstLine="540"/>
        <w:rPr>
          <w:rFonts w:ascii="Times New Roman" w:hAnsi="Times New Roman" w:cs="Times New Roman"/>
          <w:sz w:val="24"/>
          <w:szCs w:val="24"/>
        </w:rPr>
      </w:pPr>
    </w:p>
    <w:p w:rsidR="0060211D" w:rsidRDefault="0060211D" w:rsidP="0060211D">
      <w:pPr>
        <w:spacing w:line="360" w:lineRule="auto"/>
        <w:ind w:firstLine="540"/>
        <w:rPr>
          <w:rFonts w:ascii="Times New Roman" w:hAnsi="Times New Roman" w:cs="Times New Roman"/>
          <w:sz w:val="24"/>
          <w:szCs w:val="24"/>
        </w:rPr>
      </w:pPr>
    </w:p>
    <w:p w:rsidR="0060211D" w:rsidRDefault="0060211D" w:rsidP="0060211D">
      <w:pPr>
        <w:pStyle w:val="ListeParagraf"/>
        <w:numPr>
          <w:ilvl w:val="0"/>
          <w:numId w:val="3"/>
        </w:numPr>
        <w:spacing w:line="360" w:lineRule="auto"/>
        <w:rPr>
          <w:b/>
          <w:sz w:val="24"/>
          <w:szCs w:val="24"/>
        </w:rPr>
      </w:pPr>
      <w:r w:rsidRPr="0060211D">
        <w:rPr>
          <w:b/>
          <w:sz w:val="24"/>
          <w:szCs w:val="24"/>
        </w:rPr>
        <w:lastRenderedPageBreak/>
        <w:t>ARAŞTIMANIN METODOLOJİSİ</w:t>
      </w:r>
    </w:p>
    <w:p w:rsidR="0060211D" w:rsidRDefault="00BD02B2" w:rsidP="00BD02B2">
      <w:pPr>
        <w:spacing w:line="360" w:lineRule="auto"/>
        <w:ind w:left="360"/>
        <w:rPr>
          <w:sz w:val="24"/>
          <w:szCs w:val="24"/>
        </w:rPr>
      </w:pPr>
      <w:r>
        <w:rPr>
          <w:sz w:val="24"/>
          <w:szCs w:val="24"/>
        </w:rPr>
        <w:t xml:space="preserve">      </w:t>
      </w:r>
      <w:r w:rsidRPr="00BD02B2">
        <w:rPr>
          <w:sz w:val="24"/>
          <w:szCs w:val="24"/>
        </w:rPr>
        <w:t>Bu başlık altında çalışmanın amacı, evreni ve örneklemi, sınırlılığı, yöntemi ve çalışmada kullanılan tekniklere ilişkin bilgiler verilmiştir.</w:t>
      </w:r>
    </w:p>
    <w:p w:rsidR="00BD02B2" w:rsidRPr="004B7837" w:rsidRDefault="00472D76" w:rsidP="004B7837">
      <w:pPr>
        <w:pStyle w:val="ListeParagraf"/>
        <w:numPr>
          <w:ilvl w:val="1"/>
          <w:numId w:val="3"/>
        </w:numPr>
        <w:spacing w:line="360" w:lineRule="auto"/>
        <w:rPr>
          <w:b/>
          <w:sz w:val="24"/>
          <w:szCs w:val="24"/>
        </w:rPr>
      </w:pPr>
      <w:r w:rsidRPr="004B7837">
        <w:rPr>
          <w:b/>
          <w:sz w:val="24"/>
          <w:szCs w:val="24"/>
        </w:rPr>
        <w:t>Çalışmanın Amacı</w:t>
      </w:r>
    </w:p>
    <w:p w:rsidR="00472D76" w:rsidRDefault="00472D76" w:rsidP="00472D76">
      <w:pPr>
        <w:spacing w:line="360" w:lineRule="auto"/>
        <w:rPr>
          <w:sz w:val="24"/>
          <w:szCs w:val="24"/>
        </w:rPr>
      </w:pPr>
      <w:r>
        <w:rPr>
          <w:b/>
          <w:sz w:val="24"/>
          <w:szCs w:val="24"/>
        </w:rPr>
        <w:t xml:space="preserve">             </w:t>
      </w:r>
      <w:r>
        <w:rPr>
          <w:sz w:val="24"/>
          <w:szCs w:val="24"/>
        </w:rPr>
        <w:t>Bu çalışmada An</w:t>
      </w:r>
      <w:r w:rsidR="004B7837">
        <w:rPr>
          <w:sz w:val="24"/>
          <w:szCs w:val="24"/>
        </w:rPr>
        <w:t>kara Üniversitesi Cebeci Kampüsü’nde görev yapan            akademik personelin iş memnuniyetinde etkili olan faktörler ortaya konulmaya çalışılmıştır.</w:t>
      </w:r>
    </w:p>
    <w:p w:rsidR="00192149" w:rsidRDefault="004B7837" w:rsidP="004B7837">
      <w:pPr>
        <w:pStyle w:val="ListeParagraf"/>
        <w:numPr>
          <w:ilvl w:val="1"/>
          <w:numId w:val="3"/>
        </w:numPr>
        <w:spacing w:line="360" w:lineRule="auto"/>
        <w:rPr>
          <w:rFonts w:ascii="Times New Roman" w:hAnsi="Times New Roman" w:cs="Times New Roman"/>
          <w:b/>
          <w:bCs/>
          <w:sz w:val="24"/>
          <w:szCs w:val="24"/>
        </w:rPr>
      </w:pPr>
      <w:r w:rsidRPr="004B7837">
        <w:rPr>
          <w:rFonts w:ascii="Times New Roman" w:hAnsi="Times New Roman" w:cs="Times New Roman"/>
          <w:b/>
          <w:bCs/>
          <w:sz w:val="24"/>
          <w:szCs w:val="24"/>
        </w:rPr>
        <w:t>Çalışmanın Evreni ve Örneklermi</w:t>
      </w:r>
    </w:p>
    <w:p w:rsidR="008423AF" w:rsidRDefault="006635C4" w:rsidP="006635C4">
      <w:pPr>
        <w:spacing w:line="360" w:lineRule="auto"/>
        <w:ind w:left="360"/>
        <w:rPr>
          <w:rFonts w:ascii="Times New Roman" w:hAnsi="Times New Roman" w:cs="Times New Roman"/>
          <w:bCs/>
          <w:sz w:val="24"/>
          <w:szCs w:val="24"/>
        </w:rPr>
      </w:pPr>
      <w:r>
        <w:rPr>
          <w:rFonts w:ascii="Times New Roman" w:hAnsi="Times New Roman" w:cs="Times New Roman"/>
          <w:bCs/>
          <w:sz w:val="24"/>
          <w:szCs w:val="24"/>
        </w:rPr>
        <w:t xml:space="preserve">      </w:t>
      </w:r>
      <w:r w:rsidRPr="006635C4">
        <w:rPr>
          <w:rFonts w:ascii="Times New Roman" w:hAnsi="Times New Roman" w:cs="Times New Roman"/>
          <w:bCs/>
          <w:sz w:val="24"/>
          <w:szCs w:val="24"/>
        </w:rPr>
        <w:t>Bu amaçla çalışmanın evreni Ankara Üniversitesi Cebeci Kampüsü’nde görev yapan akademik personeldir. Diğer iç paydaşlar idari personel ve öğrencilerin kapsam dışında bırakılmasının nedeni, yalnızca akademik personel üzerinde odaklanma isteğidir.</w:t>
      </w:r>
      <w:r>
        <w:rPr>
          <w:rFonts w:ascii="Times New Roman" w:hAnsi="Times New Roman" w:cs="Times New Roman"/>
          <w:bCs/>
          <w:sz w:val="24"/>
          <w:szCs w:val="24"/>
        </w:rPr>
        <w:t xml:space="preserve"> </w:t>
      </w:r>
      <w:r w:rsidR="008423AF">
        <w:rPr>
          <w:rFonts w:ascii="Times New Roman" w:hAnsi="Times New Roman" w:cs="Times New Roman"/>
          <w:bCs/>
          <w:sz w:val="24"/>
          <w:szCs w:val="24"/>
        </w:rPr>
        <w:t>Ç</w:t>
      </w:r>
      <w:r>
        <w:rPr>
          <w:rFonts w:ascii="Times New Roman" w:hAnsi="Times New Roman" w:cs="Times New Roman"/>
          <w:bCs/>
          <w:sz w:val="24"/>
          <w:szCs w:val="24"/>
        </w:rPr>
        <w:t xml:space="preserve">alışmanın örneklemi </w:t>
      </w:r>
      <w:r w:rsidR="008423AF">
        <w:rPr>
          <w:rFonts w:ascii="Times New Roman" w:hAnsi="Times New Roman" w:cs="Times New Roman"/>
          <w:bCs/>
          <w:sz w:val="24"/>
          <w:szCs w:val="24"/>
        </w:rPr>
        <w:t xml:space="preserve">ise </w:t>
      </w:r>
      <w:r>
        <w:rPr>
          <w:rFonts w:ascii="Times New Roman" w:hAnsi="Times New Roman" w:cs="Times New Roman"/>
          <w:bCs/>
          <w:sz w:val="24"/>
          <w:szCs w:val="24"/>
        </w:rPr>
        <w:t>Cebeci Kampüsü’nde bulunan Siyasal Bilgiler, Hukuk, İletişim ve Eğitim Bilimleri Fakültesi’nden rastsal olarak seçilmiş 50 akademik personeldir.</w:t>
      </w:r>
    </w:p>
    <w:p w:rsidR="004B7837" w:rsidRDefault="008423AF" w:rsidP="008423AF">
      <w:pPr>
        <w:pStyle w:val="ListeParagraf"/>
        <w:numPr>
          <w:ilvl w:val="1"/>
          <w:numId w:val="3"/>
        </w:numPr>
        <w:spacing w:line="360" w:lineRule="auto"/>
        <w:rPr>
          <w:rFonts w:ascii="Times New Roman" w:hAnsi="Times New Roman" w:cs="Times New Roman"/>
          <w:b/>
          <w:bCs/>
          <w:sz w:val="24"/>
          <w:szCs w:val="24"/>
        </w:rPr>
      </w:pPr>
      <w:r w:rsidRPr="008423AF">
        <w:rPr>
          <w:rFonts w:ascii="Times New Roman" w:hAnsi="Times New Roman" w:cs="Times New Roman"/>
          <w:b/>
          <w:bCs/>
          <w:sz w:val="24"/>
          <w:szCs w:val="24"/>
        </w:rPr>
        <w:t>Çalışmada Kullanılan Yöntem ve Teknik</w:t>
      </w:r>
      <w:r w:rsidR="006635C4" w:rsidRPr="008423AF">
        <w:rPr>
          <w:rFonts w:ascii="Times New Roman" w:hAnsi="Times New Roman" w:cs="Times New Roman"/>
          <w:b/>
          <w:bCs/>
          <w:sz w:val="24"/>
          <w:szCs w:val="24"/>
        </w:rPr>
        <w:t xml:space="preserve"> </w:t>
      </w:r>
    </w:p>
    <w:p w:rsidR="008423AF" w:rsidRDefault="008423AF" w:rsidP="008423AF">
      <w:pPr>
        <w:spacing w:line="360" w:lineRule="auto"/>
        <w:ind w:left="360"/>
        <w:rPr>
          <w:rFonts w:ascii="Times New Roman" w:hAnsi="Times New Roman" w:cs="Times New Roman"/>
          <w:bCs/>
          <w:sz w:val="24"/>
          <w:szCs w:val="24"/>
        </w:rPr>
      </w:pPr>
      <w:r>
        <w:rPr>
          <w:rFonts w:ascii="Times New Roman" w:hAnsi="Times New Roman" w:cs="Times New Roman"/>
          <w:bCs/>
          <w:sz w:val="24"/>
          <w:szCs w:val="24"/>
        </w:rPr>
        <w:t xml:space="preserve">      </w:t>
      </w:r>
      <w:r w:rsidRPr="008423AF">
        <w:rPr>
          <w:rFonts w:ascii="Times New Roman" w:hAnsi="Times New Roman" w:cs="Times New Roman"/>
          <w:bCs/>
          <w:sz w:val="24"/>
          <w:szCs w:val="24"/>
        </w:rPr>
        <w:t>Ankara Üniversitesi akademik personelinin iş memnuniyeti düzeyinde etkili olan faktörleri belirlemeye yönelik bu çalışmada veri toplamak için geleneksel anket tekniği tercih edilmiştir. Anket soruları kapalı uçlu sorular halinde literatür incelenmesi sonucu ulaşılan bilgiler yardımıyla hazırlanmıştır.</w:t>
      </w:r>
      <w:r>
        <w:rPr>
          <w:rFonts w:ascii="Times New Roman" w:hAnsi="Times New Roman" w:cs="Times New Roman"/>
          <w:bCs/>
          <w:sz w:val="24"/>
          <w:szCs w:val="24"/>
        </w:rPr>
        <w:t xml:space="preserve"> Değerlendirme ölçeği olarak metrik ölçek türlerinden beşli Likert ölçeği kullanılmıştır. Ölçekte; 1 “Çok Zayıf”, 2 “Zayıf”, 3 “Orta”, 4 “İyi” ve 5 “Çok İyi” ifadelerini temsil etmektedir. Ankette katılımcıların kişisel ve mesleki niteliklerine ilişkin beş ve iş memnuniyet düzeylerine ilişkin otuziki olmak üzere toplam otuzyedi soru sorulmuştur.</w:t>
      </w:r>
    </w:p>
    <w:p w:rsidR="008423AF" w:rsidRDefault="008423AF" w:rsidP="008423AF">
      <w:pPr>
        <w:spacing w:line="360" w:lineRule="auto"/>
        <w:ind w:left="360"/>
        <w:rPr>
          <w:rFonts w:ascii="Times New Roman" w:hAnsi="Times New Roman" w:cs="Times New Roman"/>
          <w:bCs/>
          <w:sz w:val="24"/>
          <w:szCs w:val="24"/>
        </w:rPr>
      </w:pPr>
      <w:r>
        <w:rPr>
          <w:rFonts w:ascii="Times New Roman" w:hAnsi="Times New Roman" w:cs="Times New Roman"/>
          <w:bCs/>
          <w:sz w:val="24"/>
          <w:szCs w:val="24"/>
        </w:rPr>
        <w:t xml:space="preserve">     </w:t>
      </w:r>
      <w:r w:rsidR="000C2A0D">
        <w:rPr>
          <w:rFonts w:ascii="Times New Roman" w:hAnsi="Times New Roman" w:cs="Times New Roman"/>
          <w:bCs/>
          <w:sz w:val="24"/>
          <w:szCs w:val="24"/>
        </w:rPr>
        <w:t xml:space="preserve">Anket verilerinin analizinde  SPSS paket programından faydalanılmıştır. Çalışmada istatistiksel analiz yöntemi olarak “Faktör Analizi” kullanılmıştır. Faktör analizi kullanılmasının nedeni, bu yöntemin aralarında ilişki olduğu </w:t>
      </w:r>
      <w:r w:rsidR="000C2A0D">
        <w:rPr>
          <w:rFonts w:ascii="Times New Roman" w:hAnsi="Times New Roman" w:cs="Times New Roman"/>
          <w:bCs/>
          <w:sz w:val="24"/>
          <w:szCs w:val="24"/>
        </w:rPr>
        <w:lastRenderedPageBreak/>
        <w:t>düşünülen çok sayıda değişkeni daha az sayıda temel boyuta indirgeyerek, bunlar arasındaki ilişkilerin anlaşılmasına ve yorumlanmasına imkan tanımasıdır.</w:t>
      </w:r>
    </w:p>
    <w:p w:rsidR="000C2A0D" w:rsidRDefault="000C2A0D" w:rsidP="008423AF">
      <w:pPr>
        <w:spacing w:line="360" w:lineRule="auto"/>
        <w:ind w:left="360"/>
        <w:rPr>
          <w:rFonts w:ascii="Times New Roman" w:hAnsi="Times New Roman" w:cs="Times New Roman"/>
          <w:bCs/>
          <w:sz w:val="24"/>
          <w:szCs w:val="24"/>
        </w:rPr>
      </w:pPr>
      <w:r>
        <w:rPr>
          <w:rFonts w:ascii="Times New Roman" w:hAnsi="Times New Roman" w:cs="Times New Roman"/>
          <w:bCs/>
          <w:sz w:val="24"/>
          <w:szCs w:val="24"/>
        </w:rPr>
        <w:t xml:space="preserve">     Geniş</w:t>
      </w:r>
      <w:r w:rsidR="00A14CE7">
        <w:rPr>
          <w:rFonts w:ascii="Times New Roman" w:hAnsi="Times New Roman" w:cs="Times New Roman"/>
          <w:bCs/>
          <w:sz w:val="24"/>
          <w:szCs w:val="24"/>
        </w:rPr>
        <w:t xml:space="preserve"> bir uygulama alanına sahip çok değişkenli istatistiksel bir yönetm olan faktör analizi, çeşitli bilim dalları ve işletmecilik alanındaki araştırmalarda son yıllarda sıklıkla kullanılmaktadır. Faktör analizi, çok sayıdaki değişken arasındaki ilişkilere dayanarak, verilerden daha anlamlı, kolay anlaşılır ve özet biçiminde yorumlanmasını sağlayan çok değişkenli bir istatistiksel analiz yöntemidir. Diğer bir ifade ile, bir olguyu belirleyen çok sayıda değişkenden faktör olarak adlandırılan bir dizi değişkeni türetebilen bir boyut indirgeme yöntemidir. Olayı tanımlayan çok sayıda</w:t>
      </w:r>
      <w:r w:rsidR="00043F61">
        <w:rPr>
          <w:rFonts w:ascii="Times New Roman" w:hAnsi="Times New Roman" w:cs="Times New Roman"/>
          <w:bCs/>
          <w:sz w:val="24"/>
          <w:szCs w:val="24"/>
        </w:rPr>
        <w:t xml:space="preserve"> değişken vektörleri, çok değişkenli uzayda bir vektör alanı oluştururlar. Faktör analizi ile vektör alanı içinde, çok sayıda vektörlerin sahip oldukları değişimi açıklamak için gerekli en az sayıda bağımsız eksenler belirlenmektedir. Gözle görülemeyen ve ölüçülemeyen her bir faktör vektörüne boyut (faktör) adı verilmektedir (Albayrak, 2006:107-109).</w:t>
      </w:r>
    </w:p>
    <w:p w:rsidR="00043F61" w:rsidRDefault="00043F61" w:rsidP="00043F61">
      <w:pPr>
        <w:pStyle w:val="ListeParagraf"/>
        <w:numPr>
          <w:ilvl w:val="0"/>
          <w:numId w:val="3"/>
        </w:numPr>
        <w:spacing w:line="360" w:lineRule="auto"/>
        <w:rPr>
          <w:rFonts w:ascii="Times New Roman" w:hAnsi="Times New Roman" w:cs="Times New Roman"/>
          <w:b/>
          <w:bCs/>
          <w:sz w:val="24"/>
          <w:szCs w:val="24"/>
        </w:rPr>
      </w:pPr>
      <w:r w:rsidRPr="00043F61">
        <w:rPr>
          <w:rFonts w:ascii="Times New Roman" w:hAnsi="Times New Roman" w:cs="Times New Roman"/>
          <w:b/>
          <w:bCs/>
          <w:sz w:val="24"/>
          <w:szCs w:val="24"/>
        </w:rPr>
        <w:t>ÇALIŞMANIN BULGULARI</w:t>
      </w:r>
    </w:p>
    <w:p w:rsidR="00043F61" w:rsidRDefault="00C76A54" w:rsidP="00C76A54">
      <w:pPr>
        <w:spacing w:line="360" w:lineRule="auto"/>
        <w:ind w:left="360"/>
        <w:rPr>
          <w:rFonts w:ascii="Times New Roman" w:hAnsi="Times New Roman" w:cs="Times New Roman"/>
          <w:bCs/>
          <w:sz w:val="24"/>
          <w:szCs w:val="24"/>
        </w:rPr>
      </w:pPr>
      <w:r>
        <w:rPr>
          <w:rFonts w:ascii="Times New Roman" w:hAnsi="Times New Roman" w:cs="Times New Roman"/>
          <w:bCs/>
          <w:sz w:val="24"/>
          <w:szCs w:val="24"/>
        </w:rPr>
        <w:t xml:space="preserve">      </w:t>
      </w:r>
      <w:r w:rsidRPr="00C76A54">
        <w:rPr>
          <w:rFonts w:ascii="Times New Roman" w:hAnsi="Times New Roman" w:cs="Times New Roman"/>
          <w:bCs/>
          <w:sz w:val="24"/>
          <w:szCs w:val="24"/>
        </w:rPr>
        <w:t>Çalışmanın bulguları başlığı altında önce ankete katılanların birimler itibariyle dağılımı cinsiyet, yaş, hizmet süresi, görev ve akademik unvan gibi demografik değişkenlere göre durumu ortaya konulmaktadır. Daha sonra belirlenen faktör gruplarının iş memnuniyeti üzerindeki etkileri analiz edilmektedir.</w:t>
      </w:r>
    </w:p>
    <w:p w:rsidR="00C76A54" w:rsidRDefault="00C76A54" w:rsidP="00C76A54">
      <w:pPr>
        <w:pStyle w:val="ListeParagraf"/>
        <w:numPr>
          <w:ilvl w:val="1"/>
          <w:numId w:val="3"/>
        </w:numPr>
        <w:spacing w:line="360" w:lineRule="auto"/>
        <w:rPr>
          <w:rFonts w:ascii="Times New Roman" w:hAnsi="Times New Roman" w:cs="Times New Roman"/>
          <w:b/>
          <w:bCs/>
          <w:sz w:val="24"/>
          <w:szCs w:val="24"/>
        </w:rPr>
      </w:pPr>
      <w:r w:rsidRPr="00C76A54">
        <w:rPr>
          <w:rFonts w:ascii="Times New Roman" w:hAnsi="Times New Roman" w:cs="Times New Roman"/>
          <w:b/>
          <w:bCs/>
          <w:sz w:val="24"/>
          <w:szCs w:val="24"/>
        </w:rPr>
        <w:t>Örneklemin Demografik Değişkenlere Göre Dağılımı</w:t>
      </w:r>
    </w:p>
    <w:p w:rsidR="00224D41" w:rsidRDefault="00224D41" w:rsidP="00C76A54">
      <w:pPr>
        <w:pStyle w:val="ListeParagraf"/>
        <w:spacing w:line="360" w:lineRule="auto"/>
        <w:rPr>
          <w:rFonts w:ascii="Times New Roman" w:hAnsi="Times New Roman" w:cs="Times New Roman"/>
          <w:bCs/>
          <w:sz w:val="24"/>
          <w:szCs w:val="24"/>
        </w:rPr>
      </w:pPr>
      <w:r>
        <w:rPr>
          <w:rFonts w:ascii="Times New Roman" w:hAnsi="Times New Roman" w:cs="Times New Roman"/>
          <w:bCs/>
          <w:sz w:val="24"/>
          <w:szCs w:val="24"/>
        </w:rPr>
        <w:t>Ankete katılanların cinsiyete göre dağılımı Tablo 1’de verilmektedir. Ankete katılanların %58’ini kadınlar %42’sini erkekler oluşturmaktadır.</w:t>
      </w:r>
    </w:p>
    <w:p w:rsidR="00224D41" w:rsidRDefault="00224D41" w:rsidP="00C76A54">
      <w:pPr>
        <w:pStyle w:val="ListeParagraf"/>
        <w:spacing w:line="360" w:lineRule="auto"/>
        <w:rPr>
          <w:rFonts w:ascii="Times New Roman" w:hAnsi="Times New Roman" w:cs="Times New Roman"/>
          <w:bCs/>
          <w:sz w:val="24"/>
          <w:szCs w:val="24"/>
        </w:rPr>
      </w:pPr>
    </w:p>
    <w:p w:rsidR="00224D41" w:rsidRPr="00800F05" w:rsidRDefault="00224D41" w:rsidP="00C76A54">
      <w:pPr>
        <w:pStyle w:val="ListeParagraf"/>
        <w:spacing w:line="360" w:lineRule="auto"/>
        <w:rPr>
          <w:rFonts w:ascii="Times New Roman" w:hAnsi="Times New Roman" w:cs="Times New Roman"/>
          <w:b/>
          <w:bCs/>
          <w:sz w:val="24"/>
          <w:szCs w:val="24"/>
          <w:u w:val="single"/>
        </w:rPr>
      </w:pPr>
      <w:r w:rsidRPr="00800F05">
        <w:rPr>
          <w:rFonts w:ascii="Times New Roman" w:hAnsi="Times New Roman" w:cs="Times New Roman"/>
          <w:b/>
          <w:bCs/>
          <w:sz w:val="24"/>
          <w:szCs w:val="24"/>
          <w:u w:val="single"/>
        </w:rPr>
        <w:t>Tablo 1:Örneklemin Cinsiyet Değişkenine Göre Dağılımı</w:t>
      </w:r>
    </w:p>
    <w:p w:rsidR="00800F05" w:rsidRDefault="00224D41" w:rsidP="00800F05">
      <w:pPr>
        <w:pStyle w:val="ListeParagraf"/>
        <w:spacing w:line="360" w:lineRule="auto"/>
        <w:rPr>
          <w:rFonts w:ascii="Times New Roman" w:hAnsi="Times New Roman" w:cs="Times New Roman"/>
          <w:bCs/>
          <w:sz w:val="24"/>
          <w:szCs w:val="24"/>
        </w:rPr>
      </w:pPr>
      <w:r>
        <w:rPr>
          <w:rFonts w:ascii="Times New Roman" w:hAnsi="Times New Roman" w:cs="Times New Roman"/>
          <w:bCs/>
          <w:noProof/>
          <w:sz w:val="24"/>
          <w:szCs w:val="24"/>
        </w:rPr>
        <w:drawing>
          <wp:inline distT="0" distB="0" distL="0" distR="0">
            <wp:extent cx="4381500" cy="1238250"/>
            <wp:effectExtent l="19050" t="0" r="0" b="0"/>
            <wp:docPr id="1" name="0 Resim" descr="cinsiy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insiyet.JPG"/>
                    <pic:cNvPicPr/>
                  </pic:nvPicPr>
                  <pic:blipFill>
                    <a:blip r:embed="rId8"/>
                    <a:stretch>
                      <a:fillRect/>
                    </a:stretch>
                  </pic:blipFill>
                  <pic:spPr>
                    <a:xfrm>
                      <a:off x="0" y="0"/>
                      <a:ext cx="4381500" cy="1238250"/>
                    </a:xfrm>
                    <a:prstGeom prst="rect">
                      <a:avLst/>
                    </a:prstGeom>
                  </pic:spPr>
                </pic:pic>
              </a:graphicData>
            </a:graphic>
          </wp:inline>
        </w:drawing>
      </w:r>
      <w:r>
        <w:rPr>
          <w:rFonts w:ascii="Times New Roman" w:hAnsi="Times New Roman" w:cs="Times New Roman"/>
          <w:bCs/>
          <w:sz w:val="24"/>
          <w:szCs w:val="24"/>
        </w:rPr>
        <w:t xml:space="preserve"> </w:t>
      </w:r>
    </w:p>
    <w:p w:rsidR="00800F05" w:rsidRDefault="00800F05" w:rsidP="00800F05">
      <w:pPr>
        <w:pStyle w:val="ListeParagraf"/>
        <w:spacing w:line="360" w:lineRule="auto"/>
        <w:rPr>
          <w:rFonts w:ascii="Times New Roman" w:hAnsi="Times New Roman" w:cs="Times New Roman"/>
          <w:bCs/>
          <w:sz w:val="24"/>
          <w:szCs w:val="24"/>
        </w:rPr>
      </w:pPr>
      <w:r>
        <w:rPr>
          <w:rFonts w:ascii="Times New Roman" w:hAnsi="Times New Roman" w:cs="Times New Roman"/>
          <w:bCs/>
          <w:sz w:val="24"/>
          <w:szCs w:val="24"/>
        </w:rPr>
        <w:lastRenderedPageBreak/>
        <w:t xml:space="preserve">       Ankete katılanların yaş gruplarına bakıldığında, en fazla yoğunluğun %28 ile 31-37 ve 38-44 yaş grularında olduğu görülmektedir. Bu yaş grubunu %20 ile 24-30 yaş grubu, %14 ile 45-51 yaş grubu ve %10 ile 51-65 yaş grubu izlemektedir (Bakınız Tablo 2). Bu rakamlar Ankara Üniversitesi Cebeci Kampüsü’nün genç bir akademik personel yapısına sahip olduğunu ortaya koymaktadır.</w:t>
      </w:r>
    </w:p>
    <w:p w:rsidR="00800F05" w:rsidRDefault="00800F05" w:rsidP="00800F05">
      <w:pPr>
        <w:pStyle w:val="ListeParagraf"/>
        <w:spacing w:line="360" w:lineRule="auto"/>
        <w:rPr>
          <w:rFonts w:ascii="Times New Roman" w:hAnsi="Times New Roman" w:cs="Times New Roman"/>
          <w:bCs/>
          <w:sz w:val="24"/>
          <w:szCs w:val="24"/>
        </w:rPr>
      </w:pPr>
    </w:p>
    <w:p w:rsidR="00800F05" w:rsidRPr="00800F05" w:rsidRDefault="00800F05" w:rsidP="00800F05">
      <w:pPr>
        <w:pStyle w:val="ListeParagraf"/>
        <w:spacing w:line="360" w:lineRule="auto"/>
        <w:rPr>
          <w:rFonts w:ascii="Times New Roman" w:hAnsi="Times New Roman" w:cs="Times New Roman"/>
          <w:b/>
          <w:bCs/>
          <w:sz w:val="24"/>
          <w:szCs w:val="24"/>
          <w:u w:val="single"/>
        </w:rPr>
      </w:pPr>
      <w:r w:rsidRPr="00800F05">
        <w:rPr>
          <w:rFonts w:ascii="Times New Roman" w:hAnsi="Times New Roman" w:cs="Times New Roman"/>
          <w:b/>
          <w:bCs/>
          <w:sz w:val="24"/>
          <w:szCs w:val="24"/>
          <w:u w:val="single"/>
        </w:rPr>
        <w:t>Tablo 2: Örneklemin Yaş Değişkenine Göre Dağılımı</w:t>
      </w:r>
    </w:p>
    <w:p w:rsidR="00800F05" w:rsidRDefault="00800F05" w:rsidP="00800F05">
      <w:pPr>
        <w:pStyle w:val="ListeParagraf"/>
        <w:spacing w:line="360" w:lineRule="auto"/>
        <w:rPr>
          <w:rFonts w:ascii="Times New Roman" w:hAnsi="Times New Roman" w:cs="Times New Roman"/>
          <w:b/>
          <w:bCs/>
          <w:sz w:val="24"/>
          <w:szCs w:val="24"/>
        </w:rPr>
      </w:pPr>
      <w:r>
        <w:rPr>
          <w:rFonts w:ascii="Times New Roman" w:hAnsi="Times New Roman" w:cs="Times New Roman"/>
          <w:b/>
          <w:bCs/>
          <w:noProof/>
          <w:sz w:val="24"/>
          <w:szCs w:val="24"/>
        </w:rPr>
        <w:drawing>
          <wp:inline distT="0" distB="0" distL="0" distR="0">
            <wp:extent cx="4238625" cy="1752600"/>
            <wp:effectExtent l="19050" t="0" r="9525" b="0"/>
            <wp:docPr id="2" name="1 Resim" descr="yaşınız.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aşınız.JPG"/>
                    <pic:cNvPicPr/>
                  </pic:nvPicPr>
                  <pic:blipFill>
                    <a:blip r:embed="rId9"/>
                    <a:stretch>
                      <a:fillRect/>
                    </a:stretch>
                  </pic:blipFill>
                  <pic:spPr>
                    <a:xfrm>
                      <a:off x="0" y="0"/>
                      <a:ext cx="4238625" cy="1752600"/>
                    </a:xfrm>
                    <a:prstGeom prst="rect">
                      <a:avLst/>
                    </a:prstGeom>
                  </pic:spPr>
                </pic:pic>
              </a:graphicData>
            </a:graphic>
          </wp:inline>
        </w:drawing>
      </w:r>
    </w:p>
    <w:p w:rsidR="00800F05" w:rsidRDefault="00800F05" w:rsidP="00800F05">
      <w:pPr>
        <w:pStyle w:val="ListeParagraf"/>
        <w:spacing w:line="360" w:lineRule="auto"/>
        <w:rPr>
          <w:rFonts w:ascii="Times New Roman" w:hAnsi="Times New Roman" w:cs="Times New Roman"/>
          <w:b/>
          <w:bCs/>
          <w:sz w:val="24"/>
          <w:szCs w:val="24"/>
        </w:rPr>
      </w:pPr>
    </w:p>
    <w:p w:rsidR="00800F05" w:rsidRDefault="00266C9C" w:rsidP="00800F05">
      <w:pPr>
        <w:pStyle w:val="ListeParagraf"/>
        <w:spacing w:line="360" w:lineRule="auto"/>
        <w:rPr>
          <w:rFonts w:ascii="Times New Roman" w:hAnsi="Times New Roman" w:cs="Times New Roman"/>
          <w:bCs/>
          <w:sz w:val="24"/>
          <w:szCs w:val="24"/>
        </w:rPr>
      </w:pPr>
      <w:r>
        <w:rPr>
          <w:rFonts w:ascii="Times New Roman" w:hAnsi="Times New Roman" w:cs="Times New Roman"/>
          <w:bCs/>
          <w:sz w:val="24"/>
          <w:szCs w:val="24"/>
        </w:rPr>
        <w:t>Tablo 3’e bakıldığında, ankete katılan akademik personellerin %26’sının 6-10 yıl, %24’ünün 1-5 yıl, %22’sinin 11-15 yıl, %20’sinin 16-20 yıl ve %8’inin 21 yıl ve üzeri kıdeme sahip olduğu gözlemlenmektedir.</w:t>
      </w:r>
    </w:p>
    <w:p w:rsidR="00266C9C" w:rsidRDefault="00266C9C" w:rsidP="00800F05">
      <w:pPr>
        <w:pStyle w:val="ListeParagraf"/>
        <w:spacing w:line="360" w:lineRule="auto"/>
        <w:rPr>
          <w:rFonts w:ascii="Times New Roman" w:hAnsi="Times New Roman" w:cs="Times New Roman"/>
          <w:bCs/>
          <w:sz w:val="24"/>
          <w:szCs w:val="24"/>
        </w:rPr>
      </w:pPr>
    </w:p>
    <w:p w:rsidR="00266C9C" w:rsidRPr="00266C9C" w:rsidRDefault="00266C9C" w:rsidP="00800F05">
      <w:pPr>
        <w:pStyle w:val="ListeParagraf"/>
        <w:spacing w:line="360" w:lineRule="auto"/>
        <w:rPr>
          <w:rFonts w:ascii="Times New Roman" w:hAnsi="Times New Roman" w:cs="Times New Roman"/>
          <w:b/>
          <w:bCs/>
          <w:sz w:val="24"/>
          <w:szCs w:val="24"/>
          <w:u w:val="single"/>
        </w:rPr>
      </w:pPr>
      <w:r w:rsidRPr="00266C9C">
        <w:rPr>
          <w:rFonts w:ascii="Times New Roman" w:hAnsi="Times New Roman" w:cs="Times New Roman"/>
          <w:b/>
          <w:bCs/>
          <w:sz w:val="24"/>
          <w:szCs w:val="24"/>
          <w:u w:val="single"/>
        </w:rPr>
        <w:t>Tablo 3: Örneklemin Çalışma Süresi Değişkenine Göre Dağılımı</w:t>
      </w:r>
    </w:p>
    <w:p w:rsidR="00800F05" w:rsidRDefault="00266C9C" w:rsidP="00800F05">
      <w:pPr>
        <w:pStyle w:val="ListeParagraf"/>
        <w:spacing w:line="360" w:lineRule="auto"/>
        <w:rPr>
          <w:rFonts w:ascii="Times New Roman" w:hAnsi="Times New Roman" w:cs="Times New Roman"/>
          <w:b/>
          <w:bCs/>
          <w:sz w:val="24"/>
          <w:szCs w:val="24"/>
        </w:rPr>
      </w:pPr>
      <w:r>
        <w:rPr>
          <w:rFonts w:ascii="Times New Roman" w:hAnsi="Times New Roman" w:cs="Times New Roman"/>
          <w:b/>
          <w:bCs/>
          <w:noProof/>
          <w:sz w:val="24"/>
          <w:szCs w:val="24"/>
        </w:rPr>
        <w:drawing>
          <wp:inline distT="0" distB="0" distL="0" distR="0">
            <wp:extent cx="4629150" cy="1752600"/>
            <wp:effectExtent l="19050" t="0" r="0" b="0"/>
            <wp:docPr id="3" name="2 Resim" descr="çalışma süreniz.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çalışma süreniz.JPG"/>
                    <pic:cNvPicPr/>
                  </pic:nvPicPr>
                  <pic:blipFill>
                    <a:blip r:embed="rId10"/>
                    <a:stretch>
                      <a:fillRect/>
                    </a:stretch>
                  </pic:blipFill>
                  <pic:spPr>
                    <a:xfrm>
                      <a:off x="0" y="0"/>
                      <a:ext cx="4629150" cy="1752600"/>
                    </a:xfrm>
                    <a:prstGeom prst="rect">
                      <a:avLst/>
                    </a:prstGeom>
                  </pic:spPr>
                </pic:pic>
              </a:graphicData>
            </a:graphic>
          </wp:inline>
        </w:drawing>
      </w:r>
    </w:p>
    <w:p w:rsidR="00266C9C" w:rsidRDefault="00266C9C" w:rsidP="00800F05">
      <w:pPr>
        <w:pStyle w:val="ListeParagraf"/>
        <w:spacing w:line="360" w:lineRule="auto"/>
        <w:rPr>
          <w:rFonts w:ascii="Times New Roman" w:hAnsi="Times New Roman" w:cs="Times New Roman"/>
          <w:b/>
          <w:bCs/>
          <w:sz w:val="24"/>
          <w:szCs w:val="24"/>
        </w:rPr>
      </w:pPr>
    </w:p>
    <w:p w:rsidR="00084DAA" w:rsidRDefault="00084DAA" w:rsidP="00800F05">
      <w:pPr>
        <w:pStyle w:val="ListeParagraf"/>
        <w:spacing w:line="360" w:lineRule="auto"/>
        <w:rPr>
          <w:rFonts w:ascii="Times New Roman" w:hAnsi="Times New Roman" w:cs="Times New Roman"/>
          <w:bCs/>
          <w:sz w:val="24"/>
          <w:szCs w:val="24"/>
        </w:rPr>
      </w:pPr>
    </w:p>
    <w:p w:rsidR="00084DAA" w:rsidRDefault="00084DAA" w:rsidP="00800F05">
      <w:pPr>
        <w:pStyle w:val="ListeParagraf"/>
        <w:spacing w:line="360" w:lineRule="auto"/>
        <w:rPr>
          <w:rFonts w:ascii="Times New Roman" w:hAnsi="Times New Roman" w:cs="Times New Roman"/>
          <w:bCs/>
          <w:sz w:val="24"/>
          <w:szCs w:val="24"/>
        </w:rPr>
      </w:pPr>
    </w:p>
    <w:p w:rsidR="00266C9C" w:rsidRDefault="00084DAA" w:rsidP="00800F05">
      <w:pPr>
        <w:pStyle w:val="ListeParagraf"/>
        <w:spacing w:line="360" w:lineRule="auto"/>
        <w:rPr>
          <w:rFonts w:ascii="Times New Roman" w:hAnsi="Times New Roman" w:cs="Times New Roman"/>
          <w:bCs/>
          <w:sz w:val="24"/>
          <w:szCs w:val="24"/>
        </w:rPr>
      </w:pPr>
      <w:r>
        <w:rPr>
          <w:rFonts w:ascii="Times New Roman" w:hAnsi="Times New Roman" w:cs="Times New Roman"/>
          <w:bCs/>
          <w:sz w:val="24"/>
          <w:szCs w:val="24"/>
        </w:rPr>
        <w:lastRenderedPageBreak/>
        <w:t>Ankete katılan akademik personellerin ünvanlarına göre dağılımı ise Tablo 4’te yer almaktadır. Buna göre ankete katılanların %26’sı Prof. Dr., %16’sı Doç. Dr., %20’si Yard. Doç. Dr., %36’sı Araştırma Görevlisi ve %2’si Okutman ünvanına sahiptir.</w:t>
      </w:r>
    </w:p>
    <w:p w:rsidR="00084DAA" w:rsidRDefault="00084DAA" w:rsidP="00800F05">
      <w:pPr>
        <w:pStyle w:val="ListeParagraf"/>
        <w:spacing w:line="360" w:lineRule="auto"/>
        <w:rPr>
          <w:rFonts w:ascii="Times New Roman" w:hAnsi="Times New Roman" w:cs="Times New Roman"/>
          <w:bCs/>
          <w:sz w:val="24"/>
          <w:szCs w:val="24"/>
        </w:rPr>
      </w:pPr>
    </w:p>
    <w:p w:rsidR="00084DAA" w:rsidRDefault="00084DAA" w:rsidP="00800F05">
      <w:pPr>
        <w:pStyle w:val="ListeParagraf"/>
        <w:spacing w:line="360" w:lineRule="auto"/>
        <w:rPr>
          <w:rFonts w:ascii="Times New Roman" w:hAnsi="Times New Roman" w:cs="Times New Roman"/>
          <w:b/>
          <w:bCs/>
          <w:sz w:val="24"/>
          <w:szCs w:val="24"/>
          <w:u w:val="single"/>
        </w:rPr>
      </w:pPr>
      <w:r w:rsidRPr="00084DAA">
        <w:rPr>
          <w:rFonts w:ascii="Times New Roman" w:hAnsi="Times New Roman" w:cs="Times New Roman"/>
          <w:b/>
          <w:bCs/>
          <w:sz w:val="24"/>
          <w:szCs w:val="24"/>
          <w:u w:val="single"/>
        </w:rPr>
        <w:t>Tablo 4:Örneklemin Akademik Unvan Değişkenine Göre Dağılımı</w:t>
      </w:r>
    </w:p>
    <w:p w:rsidR="00084DAA" w:rsidRDefault="00084DAA" w:rsidP="00800F05">
      <w:pPr>
        <w:pStyle w:val="ListeParagraf"/>
        <w:spacing w:line="360" w:lineRule="auto"/>
        <w:rPr>
          <w:rFonts w:ascii="Times New Roman" w:hAnsi="Times New Roman" w:cs="Times New Roman"/>
          <w:bCs/>
          <w:sz w:val="24"/>
          <w:szCs w:val="24"/>
        </w:rPr>
      </w:pPr>
      <w:r>
        <w:rPr>
          <w:rFonts w:ascii="Times New Roman" w:hAnsi="Times New Roman" w:cs="Times New Roman"/>
          <w:bCs/>
          <w:noProof/>
          <w:sz w:val="24"/>
          <w:szCs w:val="24"/>
        </w:rPr>
        <w:drawing>
          <wp:inline distT="0" distB="0" distL="0" distR="0">
            <wp:extent cx="4933950" cy="1752600"/>
            <wp:effectExtent l="19050" t="0" r="0" b="0"/>
            <wp:docPr id="4" name="3 Resim" descr="ünvanınız.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ünvanınız.JPG"/>
                    <pic:cNvPicPr/>
                  </pic:nvPicPr>
                  <pic:blipFill>
                    <a:blip r:embed="rId11"/>
                    <a:stretch>
                      <a:fillRect/>
                    </a:stretch>
                  </pic:blipFill>
                  <pic:spPr>
                    <a:xfrm>
                      <a:off x="0" y="0"/>
                      <a:ext cx="4933950" cy="1752600"/>
                    </a:xfrm>
                    <a:prstGeom prst="rect">
                      <a:avLst/>
                    </a:prstGeom>
                  </pic:spPr>
                </pic:pic>
              </a:graphicData>
            </a:graphic>
          </wp:inline>
        </w:drawing>
      </w:r>
    </w:p>
    <w:p w:rsidR="001D4B3E" w:rsidRDefault="001D4B3E" w:rsidP="00800F05">
      <w:pPr>
        <w:pStyle w:val="ListeParagraf"/>
        <w:spacing w:line="360" w:lineRule="auto"/>
        <w:rPr>
          <w:rFonts w:ascii="Times New Roman" w:hAnsi="Times New Roman" w:cs="Times New Roman"/>
          <w:bCs/>
          <w:sz w:val="24"/>
          <w:szCs w:val="24"/>
        </w:rPr>
      </w:pPr>
    </w:p>
    <w:p w:rsidR="001D4B3E" w:rsidRDefault="001D4B3E" w:rsidP="001D4B3E">
      <w:pPr>
        <w:pStyle w:val="ListeParagraf"/>
        <w:numPr>
          <w:ilvl w:val="1"/>
          <w:numId w:val="3"/>
        </w:numPr>
        <w:spacing w:line="360" w:lineRule="auto"/>
        <w:rPr>
          <w:rFonts w:ascii="Times New Roman" w:hAnsi="Times New Roman" w:cs="Times New Roman"/>
          <w:b/>
          <w:bCs/>
          <w:sz w:val="24"/>
          <w:szCs w:val="24"/>
        </w:rPr>
      </w:pPr>
      <w:r w:rsidRPr="001D4B3E">
        <w:rPr>
          <w:rFonts w:ascii="Times New Roman" w:hAnsi="Times New Roman" w:cs="Times New Roman"/>
          <w:b/>
          <w:bCs/>
          <w:sz w:val="24"/>
          <w:szCs w:val="24"/>
        </w:rPr>
        <w:t>Faktör Analizi Sonuçları</w:t>
      </w:r>
    </w:p>
    <w:p w:rsidR="001D4B3E" w:rsidRDefault="00487131" w:rsidP="00487131">
      <w:pPr>
        <w:spacing w:line="360" w:lineRule="auto"/>
        <w:ind w:left="360"/>
        <w:rPr>
          <w:rFonts w:ascii="Times New Roman" w:hAnsi="Times New Roman" w:cs="Times New Roman"/>
          <w:bCs/>
          <w:sz w:val="24"/>
          <w:szCs w:val="24"/>
        </w:rPr>
      </w:pPr>
      <w:r>
        <w:rPr>
          <w:rFonts w:ascii="Times New Roman" w:hAnsi="Times New Roman" w:cs="Times New Roman"/>
          <w:bCs/>
          <w:sz w:val="24"/>
          <w:szCs w:val="24"/>
        </w:rPr>
        <w:t xml:space="preserve">      </w:t>
      </w:r>
      <w:r w:rsidRPr="00487131">
        <w:rPr>
          <w:rFonts w:ascii="Times New Roman" w:hAnsi="Times New Roman" w:cs="Times New Roman"/>
          <w:bCs/>
          <w:sz w:val="24"/>
          <w:szCs w:val="24"/>
        </w:rPr>
        <w:t>Ankette iş memnuniyetini ölçmeye yönelik 32 soru Genel Sorular; Yemekhane ve Kantin Hizmetleri; İdarecilerin Yaklaşımı; Çalışma Ortamının Fiziki Anlamda Yeterliliği ana başlıkları altında sorulmuştur.</w:t>
      </w:r>
    </w:p>
    <w:p w:rsidR="00487131" w:rsidRDefault="00487131" w:rsidP="00487131">
      <w:pPr>
        <w:spacing w:line="360" w:lineRule="auto"/>
        <w:ind w:left="360"/>
        <w:rPr>
          <w:rFonts w:ascii="Times New Roman" w:hAnsi="Times New Roman" w:cs="Times New Roman"/>
          <w:bCs/>
          <w:sz w:val="24"/>
          <w:szCs w:val="24"/>
        </w:rPr>
      </w:pPr>
      <w:r>
        <w:rPr>
          <w:rFonts w:ascii="Times New Roman" w:hAnsi="Times New Roman" w:cs="Times New Roman"/>
          <w:bCs/>
          <w:sz w:val="24"/>
          <w:szCs w:val="24"/>
        </w:rPr>
        <w:t xml:space="preserve">     Verilerin faktör analizine uygunluğu KMO And Bartlett’s Test ile araştırılmıştır. Bu bağlamda Tablo 5’e baktığımızda KMO testi örneklem büyüklüğü uygunluğu 0,50’den büyüktür. Yani yapılan anket sayısı yeterlidir. Ayrıca Sig.(p-değeri) 0,05’ten küçüktür. Bu durumda boş hipotez reddedilir. Yani ilişki istatistiksel olarak anlamlıdır.</w:t>
      </w:r>
    </w:p>
    <w:p w:rsidR="00487131" w:rsidRDefault="00487131" w:rsidP="00487131">
      <w:pPr>
        <w:spacing w:line="360" w:lineRule="auto"/>
        <w:ind w:left="360"/>
        <w:rPr>
          <w:rFonts w:ascii="Times New Roman" w:hAnsi="Times New Roman" w:cs="Times New Roman"/>
          <w:b/>
          <w:bCs/>
          <w:sz w:val="24"/>
          <w:szCs w:val="24"/>
          <w:u w:val="single"/>
        </w:rPr>
      </w:pPr>
      <w:r w:rsidRPr="00487131">
        <w:rPr>
          <w:rFonts w:ascii="Times New Roman" w:hAnsi="Times New Roman" w:cs="Times New Roman"/>
          <w:b/>
          <w:bCs/>
          <w:sz w:val="24"/>
          <w:szCs w:val="24"/>
          <w:u w:val="single"/>
        </w:rPr>
        <w:t>Tablo 5: Barlett Küresellik ve KMO Uygunluk Testleri Sonuçları</w:t>
      </w:r>
    </w:p>
    <w:p w:rsidR="00487131" w:rsidRDefault="00487131" w:rsidP="00487131">
      <w:pPr>
        <w:spacing w:line="360" w:lineRule="auto"/>
        <w:ind w:left="360"/>
        <w:rPr>
          <w:rFonts w:ascii="Times New Roman" w:hAnsi="Times New Roman" w:cs="Times New Roman"/>
          <w:bCs/>
          <w:sz w:val="24"/>
          <w:szCs w:val="24"/>
        </w:rPr>
      </w:pPr>
      <w:r>
        <w:rPr>
          <w:rFonts w:ascii="Times New Roman" w:hAnsi="Times New Roman" w:cs="Times New Roman"/>
          <w:bCs/>
          <w:noProof/>
          <w:sz w:val="24"/>
          <w:szCs w:val="24"/>
        </w:rPr>
        <w:drawing>
          <wp:inline distT="0" distB="0" distL="0" distR="0">
            <wp:extent cx="3676650" cy="1628775"/>
            <wp:effectExtent l="19050" t="0" r="0" b="0"/>
            <wp:docPr id="5" name="4 Resim" descr="KM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MO.JPG"/>
                    <pic:cNvPicPr/>
                  </pic:nvPicPr>
                  <pic:blipFill>
                    <a:blip r:embed="rId12"/>
                    <a:stretch>
                      <a:fillRect/>
                    </a:stretch>
                  </pic:blipFill>
                  <pic:spPr>
                    <a:xfrm>
                      <a:off x="0" y="0"/>
                      <a:ext cx="3676650" cy="1628775"/>
                    </a:xfrm>
                    <a:prstGeom prst="rect">
                      <a:avLst/>
                    </a:prstGeom>
                  </pic:spPr>
                </pic:pic>
              </a:graphicData>
            </a:graphic>
          </wp:inline>
        </w:drawing>
      </w:r>
    </w:p>
    <w:p w:rsidR="00746B0B" w:rsidRDefault="0045196C" w:rsidP="00487131">
      <w:pPr>
        <w:spacing w:line="360" w:lineRule="auto"/>
        <w:ind w:left="360"/>
        <w:rPr>
          <w:rFonts w:ascii="Times New Roman" w:hAnsi="Times New Roman" w:cs="Times New Roman"/>
          <w:bCs/>
          <w:sz w:val="24"/>
          <w:szCs w:val="24"/>
        </w:rPr>
      </w:pPr>
      <w:r>
        <w:rPr>
          <w:rFonts w:ascii="Times New Roman" w:hAnsi="Times New Roman" w:cs="Times New Roman"/>
          <w:bCs/>
          <w:sz w:val="24"/>
          <w:szCs w:val="24"/>
        </w:rPr>
        <w:lastRenderedPageBreak/>
        <w:t xml:space="preserve">    Faktör analizinde ikinci aşama türetilecek uygun faktör sayısının belirlenmesidir. Eğer verilerle ilgili apriori bilgiye sahip değilsek uygun faktör sayısıçeşitli kriterlere göre belirlenebilmektedir. Faktör türetmede  literatürde yaygın olarak kullanılan yöntem varyansa katılma yüzdesi birden büyük olan faktörlerin dikkate alınmasıdır. Bununla birlikte türetilen faktörlerin toplam değişkenliğin belirli bir yüzdesini açıklama yeteneğine sahip olması ve yorumlanabilirlik açısında uygun olması da gerekmektedir. Bu çalışmada %40 ve daha düşük düzeyde anketimizi etkileyen unsurlar elimine edilmiş ve çalışma 5 bileşene göre yapılmıştır. Tablo 6’da</w:t>
      </w:r>
      <w:r w:rsidR="00746B0B">
        <w:rPr>
          <w:rFonts w:ascii="Times New Roman" w:hAnsi="Times New Roman" w:cs="Times New Roman"/>
          <w:bCs/>
          <w:sz w:val="24"/>
          <w:szCs w:val="24"/>
        </w:rPr>
        <w:t xml:space="preserve"> da görüldüğü üzere ilk 3 soru anketi yaklaşık %48 ve ilk 5 soru anketi yaklaşık %60 oranında etkilemiştir.</w:t>
      </w:r>
    </w:p>
    <w:p w:rsidR="00746B0B" w:rsidRDefault="00746B0B" w:rsidP="00487131">
      <w:pPr>
        <w:spacing w:line="360" w:lineRule="auto"/>
        <w:ind w:left="360"/>
        <w:rPr>
          <w:rFonts w:ascii="Times New Roman" w:hAnsi="Times New Roman" w:cs="Times New Roman"/>
          <w:b/>
          <w:bCs/>
          <w:sz w:val="24"/>
          <w:szCs w:val="24"/>
          <w:u w:val="single"/>
        </w:rPr>
      </w:pPr>
      <w:r w:rsidRPr="00746B0B">
        <w:rPr>
          <w:rFonts w:ascii="Times New Roman" w:hAnsi="Times New Roman" w:cs="Times New Roman"/>
          <w:b/>
          <w:bCs/>
          <w:sz w:val="24"/>
          <w:szCs w:val="24"/>
          <w:u w:val="single"/>
        </w:rPr>
        <w:t>Tablo 6: Total Variance Explained</w:t>
      </w:r>
    </w:p>
    <w:p w:rsidR="00746B0B" w:rsidRDefault="00746B0B" w:rsidP="00487131">
      <w:pPr>
        <w:spacing w:line="360" w:lineRule="auto"/>
        <w:ind w:left="360"/>
        <w:rPr>
          <w:rFonts w:ascii="Times New Roman" w:hAnsi="Times New Roman" w:cs="Times New Roman"/>
          <w:bCs/>
          <w:sz w:val="24"/>
          <w:szCs w:val="24"/>
        </w:rPr>
      </w:pPr>
      <w:r>
        <w:rPr>
          <w:rFonts w:ascii="Times New Roman" w:hAnsi="Times New Roman" w:cs="Times New Roman"/>
          <w:bCs/>
          <w:noProof/>
          <w:sz w:val="24"/>
          <w:szCs w:val="24"/>
        </w:rPr>
        <w:drawing>
          <wp:inline distT="0" distB="0" distL="0" distR="0">
            <wp:extent cx="5219700" cy="3876040"/>
            <wp:effectExtent l="19050" t="0" r="0" b="0"/>
            <wp:docPr id="6" name="5 Resim" descr="total variance explain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otal variance explained.JPG"/>
                    <pic:cNvPicPr/>
                  </pic:nvPicPr>
                  <pic:blipFill>
                    <a:blip r:embed="rId13"/>
                    <a:stretch>
                      <a:fillRect/>
                    </a:stretch>
                  </pic:blipFill>
                  <pic:spPr>
                    <a:xfrm>
                      <a:off x="0" y="0"/>
                      <a:ext cx="5219700" cy="3876040"/>
                    </a:xfrm>
                    <a:prstGeom prst="rect">
                      <a:avLst/>
                    </a:prstGeom>
                  </pic:spPr>
                </pic:pic>
              </a:graphicData>
            </a:graphic>
          </wp:inline>
        </w:drawing>
      </w:r>
    </w:p>
    <w:p w:rsidR="00746B0B" w:rsidRDefault="00746B0B" w:rsidP="00487131">
      <w:pPr>
        <w:spacing w:line="360" w:lineRule="auto"/>
        <w:ind w:left="360"/>
        <w:rPr>
          <w:rFonts w:ascii="Times New Roman" w:hAnsi="Times New Roman" w:cs="Times New Roman"/>
          <w:bCs/>
          <w:sz w:val="24"/>
          <w:szCs w:val="24"/>
        </w:rPr>
      </w:pPr>
    </w:p>
    <w:p w:rsidR="00746B0B" w:rsidRDefault="00746B0B" w:rsidP="00487131">
      <w:pPr>
        <w:spacing w:line="360" w:lineRule="auto"/>
        <w:ind w:left="360"/>
        <w:rPr>
          <w:rFonts w:ascii="Times New Roman" w:hAnsi="Times New Roman" w:cs="Times New Roman"/>
          <w:bCs/>
          <w:sz w:val="24"/>
          <w:szCs w:val="24"/>
        </w:rPr>
      </w:pPr>
    </w:p>
    <w:p w:rsidR="00746B0B" w:rsidRDefault="00746B0B" w:rsidP="00487131">
      <w:pPr>
        <w:spacing w:line="360" w:lineRule="auto"/>
        <w:ind w:left="360"/>
        <w:rPr>
          <w:rFonts w:ascii="Times New Roman" w:hAnsi="Times New Roman" w:cs="Times New Roman"/>
          <w:bCs/>
          <w:sz w:val="24"/>
          <w:szCs w:val="24"/>
        </w:rPr>
      </w:pPr>
    </w:p>
    <w:p w:rsidR="00746B0B" w:rsidRDefault="00746B0B" w:rsidP="00487131">
      <w:pPr>
        <w:spacing w:line="360" w:lineRule="auto"/>
        <w:ind w:left="360"/>
        <w:rPr>
          <w:rFonts w:ascii="Times New Roman" w:hAnsi="Times New Roman" w:cs="Times New Roman"/>
          <w:b/>
          <w:bCs/>
          <w:sz w:val="24"/>
          <w:szCs w:val="24"/>
          <w:u w:val="single"/>
        </w:rPr>
      </w:pPr>
      <w:r w:rsidRPr="00746B0B">
        <w:rPr>
          <w:rFonts w:ascii="Times New Roman" w:hAnsi="Times New Roman" w:cs="Times New Roman"/>
          <w:b/>
          <w:bCs/>
          <w:sz w:val="24"/>
          <w:szCs w:val="24"/>
          <w:u w:val="single"/>
        </w:rPr>
        <w:lastRenderedPageBreak/>
        <w:t>Tablo 7:Dönüştürülmüş Faktör Matrisi</w:t>
      </w:r>
    </w:p>
    <w:p w:rsidR="00746B0B" w:rsidRPr="00746B0B" w:rsidRDefault="00746B0B" w:rsidP="00487131">
      <w:pPr>
        <w:spacing w:line="360" w:lineRule="auto"/>
        <w:ind w:left="360"/>
        <w:rPr>
          <w:rFonts w:ascii="Times New Roman" w:hAnsi="Times New Roman" w:cs="Times New Roman"/>
          <w:bCs/>
          <w:sz w:val="24"/>
          <w:szCs w:val="24"/>
        </w:rPr>
      </w:pPr>
      <w:r w:rsidRPr="00746B0B">
        <w:rPr>
          <w:rFonts w:ascii="Times New Roman" w:hAnsi="Times New Roman" w:cs="Times New Roman"/>
          <w:bCs/>
          <w:noProof/>
          <w:sz w:val="24"/>
          <w:szCs w:val="24"/>
        </w:rPr>
        <w:drawing>
          <wp:inline distT="0" distB="0" distL="0" distR="0">
            <wp:extent cx="3274182" cy="3819879"/>
            <wp:effectExtent l="19050" t="0" r="2418" b="0"/>
            <wp:docPr id="15" name="13 Resim" descr="rcm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cm2.JPG"/>
                    <pic:cNvPicPr/>
                  </pic:nvPicPr>
                  <pic:blipFill>
                    <a:blip r:embed="rId14"/>
                    <a:stretch>
                      <a:fillRect/>
                    </a:stretch>
                  </pic:blipFill>
                  <pic:spPr>
                    <a:xfrm>
                      <a:off x="0" y="0"/>
                      <a:ext cx="3273518" cy="3819105"/>
                    </a:xfrm>
                    <a:prstGeom prst="rect">
                      <a:avLst/>
                    </a:prstGeom>
                  </pic:spPr>
                </pic:pic>
              </a:graphicData>
            </a:graphic>
          </wp:inline>
        </w:drawing>
      </w:r>
      <w:r>
        <w:rPr>
          <w:rFonts w:ascii="Times New Roman" w:hAnsi="Times New Roman" w:cs="Times New Roman"/>
          <w:bCs/>
          <w:noProof/>
          <w:sz w:val="24"/>
          <w:szCs w:val="24"/>
        </w:rPr>
        <w:drawing>
          <wp:inline distT="0" distB="0" distL="0" distR="0">
            <wp:extent cx="3271781" cy="3871608"/>
            <wp:effectExtent l="19050" t="0" r="4819" b="0"/>
            <wp:docPr id="13" name="12 Resim" descr="rcm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cm1.JPG"/>
                    <pic:cNvPicPr/>
                  </pic:nvPicPr>
                  <pic:blipFill>
                    <a:blip r:embed="rId15"/>
                    <a:stretch>
                      <a:fillRect/>
                    </a:stretch>
                  </pic:blipFill>
                  <pic:spPr>
                    <a:xfrm>
                      <a:off x="0" y="0"/>
                      <a:ext cx="3270148" cy="3869676"/>
                    </a:xfrm>
                    <a:prstGeom prst="rect">
                      <a:avLst/>
                    </a:prstGeom>
                  </pic:spPr>
                </pic:pic>
              </a:graphicData>
            </a:graphic>
          </wp:inline>
        </w:drawing>
      </w:r>
    </w:p>
    <w:p w:rsidR="00746B0B" w:rsidRDefault="00746B0B" w:rsidP="00487131">
      <w:pPr>
        <w:spacing w:line="360" w:lineRule="auto"/>
        <w:ind w:left="360"/>
        <w:rPr>
          <w:rFonts w:ascii="Times New Roman" w:hAnsi="Times New Roman" w:cs="Times New Roman"/>
          <w:bCs/>
          <w:sz w:val="24"/>
          <w:szCs w:val="24"/>
        </w:rPr>
      </w:pPr>
    </w:p>
    <w:p w:rsidR="00746B0B" w:rsidRDefault="004173FF" w:rsidP="00487131">
      <w:pPr>
        <w:spacing w:line="360" w:lineRule="auto"/>
        <w:ind w:left="360"/>
        <w:rPr>
          <w:rFonts w:ascii="Times New Roman" w:hAnsi="Times New Roman" w:cs="Times New Roman"/>
          <w:bCs/>
          <w:sz w:val="24"/>
          <w:szCs w:val="24"/>
        </w:rPr>
      </w:pPr>
      <w:r>
        <w:rPr>
          <w:rFonts w:ascii="Times New Roman" w:hAnsi="Times New Roman" w:cs="Times New Roman"/>
          <w:bCs/>
          <w:noProof/>
          <w:sz w:val="24"/>
          <w:szCs w:val="24"/>
        </w:rPr>
        <w:lastRenderedPageBreak/>
        <w:drawing>
          <wp:inline distT="0" distB="0" distL="0" distR="0">
            <wp:extent cx="3288355" cy="3745071"/>
            <wp:effectExtent l="19050" t="0" r="7295" b="0"/>
            <wp:docPr id="16" name="15 Resim" descr="rcm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cm3.JPG"/>
                    <pic:cNvPicPr/>
                  </pic:nvPicPr>
                  <pic:blipFill>
                    <a:blip r:embed="rId16"/>
                    <a:stretch>
                      <a:fillRect/>
                    </a:stretch>
                  </pic:blipFill>
                  <pic:spPr>
                    <a:xfrm>
                      <a:off x="0" y="0"/>
                      <a:ext cx="3290114" cy="3747075"/>
                    </a:xfrm>
                    <a:prstGeom prst="rect">
                      <a:avLst/>
                    </a:prstGeom>
                  </pic:spPr>
                </pic:pic>
              </a:graphicData>
            </a:graphic>
          </wp:inline>
        </w:drawing>
      </w:r>
    </w:p>
    <w:p w:rsidR="004173FF" w:rsidRDefault="004173FF" w:rsidP="00487131">
      <w:pPr>
        <w:spacing w:line="360" w:lineRule="auto"/>
        <w:ind w:left="360"/>
        <w:rPr>
          <w:rFonts w:ascii="Times New Roman" w:hAnsi="Times New Roman" w:cs="Times New Roman"/>
          <w:bCs/>
          <w:sz w:val="24"/>
          <w:szCs w:val="24"/>
        </w:rPr>
      </w:pPr>
      <w:r>
        <w:rPr>
          <w:rFonts w:ascii="Times New Roman" w:hAnsi="Times New Roman" w:cs="Times New Roman"/>
          <w:bCs/>
          <w:sz w:val="24"/>
          <w:szCs w:val="24"/>
        </w:rPr>
        <w:t>Tablo 7’de faktör yükü %40’tan büyük olan değişiklikler gösterilmiştir. Elde edilen sonuçlara göre ilk faktör</w:t>
      </w:r>
      <w:r w:rsidR="00365455">
        <w:rPr>
          <w:rFonts w:ascii="Times New Roman" w:hAnsi="Times New Roman" w:cs="Times New Roman"/>
          <w:bCs/>
          <w:sz w:val="24"/>
          <w:szCs w:val="24"/>
        </w:rPr>
        <w:t xml:space="preserve"> okul yönetimiyle ilgili sorulardan oluşmuş ve </w:t>
      </w:r>
      <w:r w:rsidR="00365455" w:rsidRPr="00A82E54">
        <w:rPr>
          <w:rFonts w:ascii="Times New Roman" w:hAnsi="Times New Roman" w:cs="Times New Roman"/>
          <w:b/>
          <w:bCs/>
          <w:sz w:val="24"/>
          <w:szCs w:val="24"/>
        </w:rPr>
        <w:t>“Okul Yönetimi-Örgüt Yapısı”</w:t>
      </w:r>
      <w:r w:rsidR="00365455">
        <w:rPr>
          <w:rFonts w:ascii="Times New Roman" w:hAnsi="Times New Roman" w:cs="Times New Roman"/>
          <w:bCs/>
          <w:sz w:val="24"/>
          <w:szCs w:val="24"/>
        </w:rPr>
        <w:t xml:space="preserve"> adını almıştır. İkinci faktör çeşitli biri</w:t>
      </w:r>
      <w:r w:rsidR="00237836">
        <w:rPr>
          <w:rFonts w:ascii="Times New Roman" w:hAnsi="Times New Roman" w:cs="Times New Roman"/>
          <w:bCs/>
          <w:sz w:val="24"/>
          <w:szCs w:val="24"/>
        </w:rPr>
        <w:t>mlerle iletişim ve akademik per</w:t>
      </w:r>
      <w:r w:rsidR="00365455">
        <w:rPr>
          <w:rFonts w:ascii="Times New Roman" w:hAnsi="Times New Roman" w:cs="Times New Roman"/>
          <w:bCs/>
          <w:sz w:val="24"/>
          <w:szCs w:val="24"/>
        </w:rPr>
        <w:t xml:space="preserve">sonelin çalışma ortamıyla ilgili çıkmış ve </w:t>
      </w:r>
      <w:r w:rsidR="00365455" w:rsidRPr="00A82E54">
        <w:rPr>
          <w:rFonts w:ascii="Times New Roman" w:hAnsi="Times New Roman" w:cs="Times New Roman"/>
          <w:b/>
          <w:bCs/>
          <w:sz w:val="24"/>
          <w:szCs w:val="24"/>
        </w:rPr>
        <w:t>“İletişim ve Çalışma Ortamının Fiziki Anlamda Yeterliliği ”</w:t>
      </w:r>
      <w:r w:rsidR="00237836">
        <w:rPr>
          <w:rFonts w:ascii="Times New Roman" w:hAnsi="Times New Roman" w:cs="Times New Roman"/>
          <w:bCs/>
          <w:sz w:val="24"/>
          <w:szCs w:val="24"/>
        </w:rPr>
        <w:t xml:space="preserve"> adını almıştır. Üçüncü faktör okuldaki çeşitli yardımcı birimlerin </w:t>
      </w:r>
      <w:r w:rsidR="00A82E54">
        <w:rPr>
          <w:rFonts w:ascii="Times New Roman" w:hAnsi="Times New Roman" w:cs="Times New Roman"/>
          <w:bCs/>
          <w:sz w:val="24"/>
          <w:szCs w:val="24"/>
        </w:rPr>
        <w:t xml:space="preserve">akademisyenlerle olan ilişkisi olarak oluşmuş ve </w:t>
      </w:r>
      <w:r w:rsidR="00A82E54" w:rsidRPr="00A82E54">
        <w:rPr>
          <w:rFonts w:ascii="Times New Roman" w:hAnsi="Times New Roman" w:cs="Times New Roman"/>
          <w:b/>
          <w:bCs/>
          <w:sz w:val="24"/>
          <w:szCs w:val="24"/>
        </w:rPr>
        <w:t>“Öğrenci İşleri, Evrak Kayıt ve Personel Birimi’nin Tutum ve Davranışları”</w:t>
      </w:r>
      <w:r w:rsidR="00A82E54">
        <w:rPr>
          <w:rFonts w:ascii="Times New Roman" w:hAnsi="Times New Roman" w:cs="Times New Roman"/>
          <w:bCs/>
          <w:sz w:val="24"/>
          <w:szCs w:val="24"/>
        </w:rPr>
        <w:t xml:space="preserve"> adını almıştır. Dördüncü faktör akademisyenlerin özlük işleriyle ilgili çıkmış ve </w:t>
      </w:r>
      <w:r w:rsidR="00A82E54" w:rsidRPr="00A82E54">
        <w:rPr>
          <w:rFonts w:ascii="Times New Roman" w:hAnsi="Times New Roman" w:cs="Times New Roman"/>
          <w:b/>
          <w:bCs/>
          <w:sz w:val="24"/>
          <w:szCs w:val="24"/>
        </w:rPr>
        <w:t>“Akademik Personelin Özlük İşleri”</w:t>
      </w:r>
      <w:r w:rsidR="00A82E54">
        <w:rPr>
          <w:rFonts w:ascii="Times New Roman" w:hAnsi="Times New Roman" w:cs="Times New Roman"/>
          <w:bCs/>
          <w:sz w:val="24"/>
          <w:szCs w:val="24"/>
        </w:rPr>
        <w:t xml:space="preserve"> olarak isimlendirilmiştir. Beşinci ve son faktör ise yemekhane ve kantinle alakalı bulunmuş ve </w:t>
      </w:r>
      <w:r w:rsidR="00A82E54" w:rsidRPr="00A82E54">
        <w:rPr>
          <w:rFonts w:ascii="Times New Roman" w:hAnsi="Times New Roman" w:cs="Times New Roman"/>
          <w:b/>
          <w:bCs/>
          <w:sz w:val="24"/>
          <w:szCs w:val="24"/>
        </w:rPr>
        <w:t>“Yemekhane ve Kantinin Temizlik ve Kalitesi”</w:t>
      </w:r>
      <w:r w:rsidR="00A82E54">
        <w:rPr>
          <w:rFonts w:ascii="Times New Roman" w:hAnsi="Times New Roman" w:cs="Times New Roman"/>
          <w:bCs/>
          <w:sz w:val="24"/>
          <w:szCs w:val="24"/>
        </w:rPr>
        <w:t xml:space="preserve"> adını almıştır.</w:t>
      </w:r>
      <w:r w:rsidR="008510BA">
        <w:rPr>
          <w:rFonts w:ascii="Times New Roman" w:hAnsi="Times New Roman" w:cs="Times New Roman"/>
          <w:bCs/>
          <w:sz w:val="24"/>
          <w:szCs w:val="24"/>
        </w:rPr>
        <w:t xml:space="preserve"> Ekler bölümünde hangi faktörün hangi sorulardan meydana geldiği hususunda daha detaylı bilgiler mevcuttur.</w:t>
      </w:r>
    </w:p>
    <w:p w:rsidR="008510BA" w:rsidRDefault="008510BA" w:rsidP="00487131">
      <w:pPr>
        <w:spacing w:line="360" w:lineRule="auto"/>
        <w:ind w:left="360"/>
        <w:rPr>
          <w:rFonts w:ascii="Times New Roman" w:hAnsi="Times New Roman" w:cs="Times New Roman"/>
          <w:bCs/>
          <w:sz w:val="24"/>
          <w:szCs w:val="24"/>
        </w:rPr>
      </w:pPr>
    </w:p>
    <w:p w:rsidR="008510BA" w:rsidRDefault="008510BA" w:rsidP="00487131">
      <w:pPr>
        <w:spacing w:line="360" w:lineRule="auto"/>
        <w:ind w:left="360"/>
        <w:rPr>
          <w:rFonts w:ascii="Times New Roman" w:hAnsi="Times New Roman" w:cs="Times New Roman"/>
          <w:bCs/>
          <w:sz w:val="24"/>
          <w:szCs w:val="24"/>
        </w:rPr>
      </w:pPr>
    </w:p>
    <w:p w:rsidR="008510BA" w:rsidRDefault="008510BA" w:rsidP="00487131">
      <w:pPr>
        <w:spacing w:line="360" w:lineRule="auto"/>
        <w:ind w:left="360"/>
        <w:rPr>
          <w:rFonts w:ascii="Times New Roman" w:hAnsi="Times New Roman" w:cs="Times New Roman"/>
          <w:bCs/>
          <w:sz w:val="24"/>
          <w:szCs w:val="24"/>
        </w:rPr>
      </w:pPr>
    </w:p>
    <w:p w:rsidR="008510BA" w:rsidRDefault="009154E1" w:rsidP="009154E1">
      <w:pPr>
        <w:pStyle w:val="ListeParagraf"/>
        <w:numPr>
          <w:ilvl w:val="0"/>
          <w:numId w:val="3"/>
        </w:numPr>
        <w:spacing w:line="360" w:lineRule="auto"/>
        <w:rPr>
          <w:rFonts w:ascii="Times New Roman" w:hAnsi="Times New Roman" w:cs="Times New Roman"/>
          <w:b/>
          <w:bCs/>
          <w:sz w:val="24"/>
          <w:szCs w:val="24"/>
        </w:rPr>
      </w:pPr>
      <w:r w:rsidRPr="009154E1">
        <w:rPr>
          <w:rFonts w:ascii="Times New Roman" w:hAnsi="Times New Roman" w:cs="Times New Roman"/>
          <w:b/>
          <w:bCs/>
          <w:sz w:val="24"/>
          <w:szCs w:val="24"/>
        </w:rPr>
        <w:lastRenderedPageBreak/>
        <w:t>SONUÇLAR VE ÖNERİLER</w:t>
      </w:r>
    </w:p>
    <w:p w:rsidR="009154E1" w:rsidRDefault="00BA4B76" w:rsidP="00BA4B76">
      <w:pPr>
        <w:spacing w:line="360" w:lineRule="auto"/>
        <w:ind w:left="360"/>
        <w:rPr>
          <w:rFonts w:ascii="Times New Roman" w:hAnsi="Times New Roman" w:cs="Times New Roman"/>
          <w:bCs/>
          <w:sz w:val="24"/>
          <w:szCs w:val="24"/>
        </w:rPr>
      </w:pPr>
      <w:r>
        <w:rPr>
          <w:rFonts w:ascii="Times New Roman" w:hAnsi="Times New Roman" w:cs="Times New Roman"/>
          <w:bCs/>
          <w:sz w:val="24"/>
          <w:szCs w:val="24"/>
        </w:rPr>
        <w:t xml:space="preserve">     </w:t>
      </w:r>
      <w:r w:rsidRPr="00BA4B76">
        <w:rPr>
          <w:rFonts w:ascii="Times New Roman" w:hAnsi="Times New Roman" w:cs="Times New Roman"/>
          <w:bCs/>
          <w:sz w:val="24"/>
          <w:szCs w:val="24"/>
        </w:rPr>
        <w:t>İş doyumu personelin işlerinden elde ettikleri memnuniyet derecesi olup ve bu memnuniyet derecesi personelin hedeflerinden  ve beklentilerinden etkilenmektedir. Çok sayıda faktörü etkilemesinden dolayı iş memnuniyeti örgütsel davranışın en önemli parçalarından birisidir. İşgörenlerin iş memnuniyeti işletmedeki davranışları gözlemlenerek ve değerlendirilerek belirlenebilir. Kötü davranış gösteren işgören genellikle işlerinden memnun değildir. Bununla birlikte, bazı işgörenler genel olarak iyi davranışlar gösterebilir, fakat işlerinin bazı yönlerinden memnun olmayabilirler. Memnuniyetin bir göstergesi personelin görevleri yerine getirmede gösterdiği hızdır.</w:t>
      </w:r>
    </w:p>
    <w:p w:rsidR="00834646" w:rsidRPr="00834646" w:rsidRDefault="007B3C88" w:rsidP="00834646">
      <w:pPr>
        <w:spacing w:line="360" w:lineRule="auto"/>
        <w:ind w:left="360"/>
        <w:rPr>
          <w:rFonts w:ascii="Times New Roman" w:hAnsi="Times New Roman" w:cs="Times New Roman"/>
          <w:bCs/>
          <w:sz w:val="24"/>
          <w:szCs w:val="24"/>
        </w:rPr>
      </w:pPr>
      <w:r>
        <w:rPr>
          <w:rFonts w:ascii="Times New Roman" w:hAnsi="Times New Roman" w:cs="Times New Roman"/>
          <w:bCs/>
          <w:sz w:val="24"/>
          <w:szCs w:val="24"/>
        </w:rPr>
        <w:t xml:space="preserve">    Ampirik çalışma sonucunda elde edilen veriler Ankara Üniversitesi’nin Cebeci Kampüsü’ndeki akademik personelin iş memnuniyetinde etkili olan beş faktörü şu şekilde sıralamaktadır: </w:t>
      </w:r>
      <w:r w:rsidRPr="007B3C88">
        <w:rPr>
          <w:rFonts w:ascii="Times New Roman" w:hAnsi="Times New Roman" w:cs="Times New Roman"/>
          <w:bCs/>
          <w:sz w:val="24"/>
          <w:szCs w:val="24"/>
        </w:rPr>
        <w:t>Okul Yönetimi-Örgüt Yapısı</w:t>
      </w:r>
      <w:r>
        <w:rPr>
          <w:rFonts w:ascii="Times New Roman" w:hAnsi="Times New Roman" w:cs="Times New Roman"/>
          <w:bCs/>
          <w:sz w:val="24"/>
          <w:szCs w:val="24"/>
        </w:rPr>
        <w:t xml:space="preserve">; </w:t>
      </w:r>
      <w:r w:rsidRPr="007B3C88">
        <w:rPr>
          <w:rFonts w:ascii="Times New Roman" w:hAnsi="Times New Roman" w:cs="Times New Roman"/>
          <w:bCs/>
          <w:sz w:val="24"/>
          <w:szCs w:val="24"/>
        </w:rPr>
        <w:t>İletişim ve Çalışma Ortamının Fiziki Anlamda Yeterliliği</w:t>
      </w:r>
      <w:r>
        <w:rPr>
          <w:rFonts w:ascii="Times New Roman" w:hAnsi="Times New Roman" w:cs="Times New Roman"/>
          <w:bCs/>
          <w:sz w:val="24"/>
          <w:szCs w:val="24"/>
        </w:rPr>
        <w:t xml:space="preserve">; </w:t>
      </w:r>
      <w:r w:rsidRPr="007B3C88">
        <w:rPr>
          <w:rFonts w:ascii="Times New Roman" w:hAnsi="Times New Roman" w:cs="Times New Roman"/>
          <w:bCs/>
          <w:sz w:val="24"/>
          <w:szCs w:val="24"/>
        </w:rPr>
        <w:t>Öğrenci İşleri, Evrak Kayıt ve Personel Birimi’nin Tutum ve Davranışları</w:t>
      </w:r>
      <w:r>
        <w:rPr>
          <w:rFonts w:ascii="Times New Roman" w:hAnsi="Times New Roman" w:cs="Times New Roman"/>
          <w:bCs/>
          <w:sz w:val="24"/>
          <w:szCs w:val="24"/>
        </w:rPr>
        <w:t xml:space="preserve">; </w:t>
      </w:r>
      <w:r w:rsidRPr="007B3C88">
        <w:rPr>
          <w:rFonts w:ascii="Times New Roman" w:hAnsi="Times New Roman" w:cs="Times New Roman"/>
          <w:bCs/>
          <w:sz w:val="24"/>
          <w:szCs w:val="24"/>
        </w:rPr>
        <w:t>Akademik Personelin Özlük İşleri</w:t>
      </w:r>
      <w:r>
        <w:rPr>
          <w:rFonts w:ascii="Times New Roman" w:hAnsi="Times New Roman" w:cs="Times New Roman"/>
          <w:bCs/>
          <w:sz w:val="24"/>
          <w:szCs w:val="24"/>
        </w:rPr>
        <w:t xml:space="preserve">; ve </w:t>
      </w:r>
      <w:r w:rsidRPr="007B3C88">
        <w:rPr>
          <w:rFonts w:ascii="Times New Roman" w:hAnsi="Times New Roman" w:cs="Times New Roman"/>
          <w:bCs/>
          <w:sz w:val="24"/>
          <w:szCs w:val="24"/>
        </w:rPr>
        <w:t>Yemekhane ve Kantinin Temizlik ve Kalitesi</w:t>
      </w:r>
      <w:r>
        <w:rPr>
          <w:rFonts w:ascii="Times New Roman" w:hAnsi="Times New Roman" w:cs="Times New Roman"/>
          <w:bCs/>
          <w:sz w:val="24"/>
          <w:szCs w:val="24"/>
        </w:rPr>
        <w:t>.</w:t>
      </w:r>
      <w:r w:rsidR="00CD6DBC">
        <w:rPr>
          <w:rFonts w:ascii="Times New Roman" w:hAnsi="Times New Roman" w:cs="Times New Roman"/>
          <w:bCs/>
          <w:sz w:val="24"/>
          <w:szCs w:val="24"/>
        </w:rPr>
        <w:t xml:space="preserve"> </w:t>
      </w:r>
      <w:r w:rsidR="00834646">
        <w:rPr>
          <w:rFonts w:ascii="Times New Roman" w:hAnsi="Times New Roman" w:cs="Times New Roman"/>
          <w:bCs/>
          <w:sz w:val="24"/>
          <w:szCs w:val="24"/>
        </w:rPr>
        <w:t>Yine a</w:t>
      </w:r>
      <w:r w:rsidR="00834646" w:rsidRPr="00834646">
        <w:rPr>
          <w:rFonts w:ascii="Times New Roman" w:hAnsi="Times New Roman" w:cs="Times New Roman"/>
          <w:bCs/>
          <w:sz w:val="24"/>
          <w:szCs w:val="24"/>
        </w:rPr>
        <w:t xml:space="preserve">mpirik çalışma sonucunda elde edilen veriler Ankara Üniversitesi akademik personelinin okul yönetimi, personel birimi, öğrenci işleri, özlük işlemleri ve evrak kayıttan büyük ölçüde memnun olduğunu; yemekhane ve kantinin temizlik ve kalitesinden ise hoşnut olmadıklarını göstermiştir. Ayrıca sosyal aktivitelerin ve çalışma ortamının fiziki anlamda yetersizliği de akademik personelin değindiği bir başka eksikliktir. </w:t>
      </w:r>
    </w:p>
    <w:p w:rsidR="00BA4B76" w:rsidRDefault="00834646" w:rsidP="00834646">
      <w:pPr>
        <w:spacing w:line="360" w:lineRule="auto"/>
        <w:ind w:left="360"/>
        <w:rPr>
          <w:rFonts w:ascii="Times New Roman" w:hAnsi="Times New Roman" w:cs="Times New Roman"/>
          <w:bCs/>
          <w:sz w:val="24"/>
          <w:szCs w:val="24"/>
        </w:rPr>
      </w:pPr>
      <w:r w:rsidRPr="00834646">
        <w:rPr>
          <w:rFonts w:ascii="Times New Roman" w:hAnsi="Times New Roman" w:cs="Times New Roman"/>
          <w:bCs/>
          <w:sz w:val="24"/>
          <w:szCs w:val="24"/>
        </w:rPr>
        <w:t xml:space="preserve"> </w:t>
      </w:r>
      <w:r>
        <w:rPr>
          <w:rFonts w:ascii="Times New Roman" w:hAnsi="Times New Roman" w:cs="Times New Roman"/>
          <w:bCs/>
          <w:sz w:val="24"/>
          <w:szCs w:val="24"/>
        </w:rPr>
        <w:t xml:space="preserve">  </w:t>
      </w:r>
      <w:r w:rsidR="00CD6DBC">
        <w:rPr>
          <w:rFonts w:ascii="Times New Roman" w:hAnsi="Times New Roman" w:cs="Times New Roman"/>
          <w:bCs/>
          <w:sz w:val="24"/>
          <w:szCs w:val="24"/>
        </w:rPr>
        <w:t>Bu faktörlerin akademik personel memnuniyetindeki katkılarını arttırmak tek başına üniversitelerin gerçekleştirebileceği bir iş değildir. Burada hükümetlerin de akademik personel sayısını ve bütçeden ayrılan mali kaynakların miktarını arttırması gerekmektedir.</w:t>
      </w:r>
    </w:p>
    <w:p w:rsidR="00CD6DBC" w:rsidRDefault="00CD6DBC" w:rsidP="00BA4B76">
      <w:pPr>
        <w:spacing w:line="360" w:lineRule="auto"/>
        <w:ind w:left="360"/>
        <w:rPr>
          <w:rFonts w:ascii="Times New Roman" w:hAnsi="Times New Roman" w:cs="Times New Roman"/>
          <w:bCs/>
          <w:sz w:val="24"/>
          <w:szCs w:val="24"/>
        </w:rPr>
      </w:pPr>
      <w:r>
        <w:rPr>
          <w:rFonts w:ascii="Times New Roman" w:hAnsi="Times New Roman" w:cs="Times New Roman"/>
          <w:bCs/>
          <w:sz w:val="24"/>
          <w:szCs w:val="24"/>
        </w:rPr>
        <w:t xml:space="preserve">    Bu çalışmada akademik personelin çalıştıkları kurumun fiziki, teknik ve sosyo-kültürel alt yapısı, yönetim ve örgüt yapısı, örgüt kültürü, eğitim ve akademik faaliyetlerinin akademik personelin iş memnuniyeti üzerindeki katkısı ölçülmeye çalışılmıştır. Böylece Türkçe literatüre bir katkı sağlanmak istenmiştir.</w:t>
      </w:r>
      <w:r w:rsidR="007437CC">
        <w:rPr>
          <w:rFonts w:ascii="Times New Roman" w:hAnsi="Times New Roman" w:cs="Times New Roman"/>
          <w:bCs/>
          <w:sz w:val="24"/>
          <w:szCs w:val="24"/>
        </w:rPr>
        <w:t xml:space="preserve"> Diğer istatistik analiz teknikleri kullanılarak farklı açılardan devlet ve vakıf </w:t>
      </w:r>
      <w:r w:rsidR="007437CC">
        <w:rPr>
          <w:rFonts w:ascii="Times New Roman" w:hAnsi="Times New Roman" w:cs="Times New Roman"/>
          <w:bCs/>
          <w:sz w:val="24"/>
          <w:szCs w:val="24"/>
        </w:rPr>
        <w:lastRenderedPageBreak/>
        <w:t>üniversitelerinde akademik personel memnuniyetini ölçmeye dönük çalışmalar da yapılabilir.</w:t>
      </w:r>
    </w:p>
    <w:p w:rsidR="009F4AD2" w:rsidRDefault="00834646" w:rsidP="00834646">
      <w:pPr>
        <w:spacing w:line="360" w:lineRule="auto"/>
        <w:rPr>
          <w:rFonts w:ascii="Times New Roman" w:hAnsi="Times New Roman" w:cs="Times New Roman"/>
          <w:b/>
          <w:bCs/>
          <w:sz w:val="24"/>
          <w:szCs w:val="24"/>
        </w:rPr>
      </w:pPr>
      <w:r>
        <w:rPr>
          <w:rFonts w:ascii="Times New Roman" w:hAnsi="Times New Roman" w:cs="Times New Roman"/>
          <w:b/>
          <w:bCs/>
          <w:sz w:val="24"/>
          <w:szCs w:val="24"/>
        </w:rPr>
        <w:t xml:space="preserve">      </w:t>
      </w:r>
      <w:r w:rsidR="007437CC" w:rsidRPr="007437CC">
        <w:rPr>
          <w:rFonts w:ascii="Times New Roman" w:hAnsi="Times New Roman" w:cs="Times New Roman"/>
          <w:b/>
          <w:bCs/>
          <w:sz w:val="24"/>
          <w:szCs w:val="24"/>
        </w:rPr>
        <w:t>KAYNAKÇA</w:t>
      </w:r>
    </w:p>
    <w:p w:rsidR="00763756" w:rsidRDefault="00763756" w:rsidP="00763756">
      <w:pPr>
        <w:spacing w:line="360" w:lineRule="auto"/>
        <w:ind w:left="360"/>
        <w:rPr>
          <w:rFonts w:ascii="Times New Roman" w:hAnsi="Times New Roman" w:cs="Times New Roman"/>
          <w:bCs/>
          <w:sz w:val="24"/>
          <w:szCs w:val="24"/>
        </w:rPr>
      </w:pPr>
      <w:r>
        <w:rPr>
          <w:rFonts w:ascii="Times New Roman" w:hAnsi="Times New Roman" w:cs="Times New Roman"/>
          <w:bCs/>
          <w:sz w:val="24"/>
          <w:szCs w:val="24"/>
        </w:rPr>
        <w:t>Santhapparaj, S</w:t>
      </w:r>
      <w:r w:rsidR="007572D7">
        <w:rPr>
          <w:rFonts w:ascii="Times New Roman" w:hAnsi="Times New Roman" w:cs="Times New Roman"/>
          <w:bCs/>
          <w:sz w:val="24"/>
          <w:szCs w:val="24"/>
        </w:rPr>
        <w:t>.</w:t>
      </w:r>
      <w:r>
        <w:rPr>
          <w:rFonts w:ascii="Times New Roman" w:hAnsi="Times New Roman" w:cs="Times New Roman"/>
          <w:bCs/>
          <w:sz w:val="24"/>
          <w:szCs w:val="24"/>
        </w:rPr>
        <w:t xml:space="preserve"> ve Alam, S</w:t>
      </w:r>
      <w:r w:rsidR="007572D7">
        <w:rPr>
          <w:rFonts w:ascii="Times New Roman" w:hAnsi="Times New Roman" w:cs="Times New Roman"/>
          <w:bCs/>
          <w:sz w:val="24"/>
          <w:szCs w:val="24"/>
        </w:rPr>
        <w:t>.</w:t>
      </w:r>
      <w:r>
        <w:rPr>
          <w:rFonts w:ascii="Times New Roman" w:hAnsi="Times New Roman" w:cs="Times New Roman"/>
          <w:bCs/>
          <w:sz w:val="24"/>
          <w:szCs w:val="24"/>
        </w:rPr>
        <w:t xml:space="preserve"> (2005), </w:t>
      </w:r>
      <w:r w:rsidRPr="00763756">
        <w:rPr>
          <w:rFonts w:ascii="Times New Roman" w:hAnsi="Times New Roman" w:cs="Times New Roman"/>
          <w:bCs/>
          <w:i/>
          <w:sz w:val="24"/>
          <w:szCs w:val="24"/>
        </w:rPr>
        <w:t>Job Satisfaction Among Academic Staff in Private Universities in Malaysia</w:t>
      </w:r>
      <w:r>
        <w:rPr>
          <w:rFonts w:ascii="Times New Roman" w:hAnsi="Times New Roman" w:cs="Times New Roman"/>
          <w:bCs/>
          <w:sz w:val="24"/>
          <w:szCs w:val="24"/>
        </w:rPr>
        <w:t>, Journal of Social Sciences 1 (2):72-76, 2005.</w:t>
      </w:r>
    </w:p>
    <w:p w:rsidR="00763756" w:rsidRDefault="00763756" w:rsidP="00763756">
      <w:pPr>
        <w:spacing w:line="360" w:lineRule="auto"/>
        <w:ind w:left="360"/>
        <w:rPr>
          <w:rFonts w:ascii="Times New Roman" w:hAnsi="Times New Roman" w:cs="Times New Roman"/>
          <w:bCs/>
          <w:sz w:val="24"/>
          <w:szCs w:val="24"/>
        </w:rPr>
      </w:pPr>
      <w:r>
        <w:rPr>
          <w:rFonts w:ascii="Times New Roman" w:hAnsi="Times New Roman" w:cs="Times New Roman"/>
          <w:bCs/>
          <w:sz w:val="24"/>
          <w:szCs w:val="24"/>
        </w:rPr>
        <w:t>Nicolescu, L</w:t>
      </w:r>
      <w:r w:rsidR="007572D7">
        <w:rPr>
          <w:rFonts w:ascii="Times New Roman" w:hAnsi="Times New Roman" w:cs="Times New Roman"/>
          <w:bCs/>
          <w:sz w:val="24"/>
          <w:szCs w:val="24"/>
        </w:rPr>
        <w:t>.</w:t>
      </w:r>
      <w:r>
        <w:rPr>
          <w:rFonts w:ascii="Times New Roman" w:hAnsi="Times New Roman" w:cs="Times New Roman"/>
          <w:bCs/>
          <w:sz w:val="24"/>
          <w:szCs w:val="24"/>
        </w:rPr>
        <w:t>, Dima, M</w:t>
      </w:r>
      <w:r w:rsidR="007572D7">
        <w:rPr>
          <w:rFonts w:ascii="Times New Roman" w:hAnsi="Times New Roman" w:cs="Times New Roman"/>
          <w:bCs/>
          <w:sz w:val="24"/>
          <w:szCs w:val="24"/>
        </w:rPr>
        <w:t>.</w:t>
      </w:r>
      <w:r>
        <w:rPr>
          <w:rFonts w:ascii="Times New Roman" w:hAnsi="Times New Roman" w:cs="Times New Roman"/>
          <w:bCs/>
          <w:sz w:val="24"/>
          <w:szCs w:val="24"/>
        </w:rPr>
        <w:t>, Anghel, F</w:t>
      </w:r>
      <w:r w:rsidR="007572D7">
        <w:rPr>
          <w:rFonts w:ascii="Times New Roman" w:hAnsi="Times New Roman" w:cs="Times New Roman"/>
          <w:bCs/>
          <w:sz w:val="24"/>
          <w:szCs w:val="24"/>
        </w:rPr>
        <w:t>.</w:t>
      </w:r>
      <w:r>
        <w:rPr>
          <w:rFonts w:ascii="Times New Roman" w:hAnsi="Times New Roman" w:cs="Times New Roman"/>
          <w:bCs/>
          <w:sz w:val="24"/>
          <w:szCs w:val="24"/>
        </w:rPr>
        <w:t>, Paun, C</w:t>
      </w:r>
      <w:r w:rsidR="007572D7">
        <w:rPr>
          <w:rFonts w:ascii="Times New Roman" w:hAnsi="Times New Roman" w:cs="Times New Roman"/>
          <w:bCs/>
          <w:sz w:val="24"/>
          <w:szCs w:val="24"/>
        </w:rPr>
        <w:t>.</w:t>
      </w:r>
      <w:r>
        <w:rPr>
          <w:rFonts w:ascii="Times New Roman" w:hAnsi="Times New Roman" w:cs="Times New Roman"/>
          <w:bCs/>
          <w:sz w:val="24"/>
          <w:szCs w:val="24"/>
        </w:rPr>
        <w:t xml:space="preserve">, (2009), </w:t>
      </w:r>
      <w:r w:rsidRPr="00763756">
        <w:rPr>
          <w:rFonts w:ascii="Times New Roman" w:hAnsi="Times New Roman" w:cs="Times New Roman"/>
          <w:bCs/>
          <w:i/>
          <w:sz w:val="24"/>
          <w:szCs w:val="24"/>
        </w:rPr>
        <w:t>An Analysis of Job Satisfaction at the Academic Level: A Romanian Case Stud</w:t>
      </w:r>
      <w:r>
        <w:rPr>
          <w:rFonts w:ascii="Times New Roman" w:hAnsi="Times New Roman" w:cs="Times New Roman"/>
          <w:bCs/>
          <w:i/>
          <w:sz w:val="24"/>
          <w:szCs w:val="24"/>
        </w:rPr>
        <w:t>y,</w:t>
      </w:r>
      <w:r w:rsidR="00472537">
        <w:rPr>
          <w:rFonts w:ascii="Times New Roman" w:hAnsi="Times New Roman" w:cs="Times New Roman"/>
          <w:bCs/>
          <w:i/>
          <w:sz w:val="24"/>
          <w:szCs w:val="24"/>
        </w:rPr>
        <w:t xml:space="preserve"> </w:t>
      </w:r>
      <w:r w:rsidR="00472537">
        <w:rPr>
          <w:rFonts w:ascii="Times New Roman" w:hAnsi="Times New Roman" w:cs="Times New Roman"/>
          <w:bCs/>
          <w:sz w:val="24"/>
          <w:szCs w:val="24"/>
        </w:rPr>
        <w:t>Global Journal of Business Research, Volume 3, Number 1, 2009.</w:t>
      </w:r>
    </w:p>
    <w:p w:rsidR="00472537" w:rsidRDefault="00952FF0" w:rsidP="00763756">
      <w:pPr>
        <w:spacing w:line="360" w:lineRule="auto"/>
        <w:ind w:left="360"/>
        <w:rPr>
          <w:rFonts w:ascii="Times New Roman" w:hAnsi="Times New Roman" w:cs="Times New Roman"/>
          <w:bCs/>
          <w:sz w:val="24"/>
          <w:szCs w:val="24"/>
        </w:rPr>
      </w:pPr>
      <w:r>
        <w:rPr>
          <w:rFonts w:ascii="Times New Roman" w:hAnsi="Times New Roman" w:cs="Times New Roman"/>
          <w:bCs/>
          <w:sz w:val="24"/>
          <w:szCs w:val="24"/>
        </w:rPr>
        <w:t>Noordin, F</w:t>
      </w:r>
      <w:r w:rsidR="007572D7">
        <w:rPr>
          <w:rFonts w:ascii="Times New Roman" w:hAnsi="Times New Roman" w:cs="Times New Roman"/>
          <w:bCs/>
          <w:sz w:val="24"/>
          <w:szCs w:val="24"/>
        </w:rPr>
        <w:t>.</w:t>
      </w:r>
      <w:r>
        <w:rPr>
          <w:rFonts w:ascii="Times New Roman" w:hAnsi="Times New Roman" w:cs="Times New Roman"/>
          <w:bCs/>
          <w:sz w:val="24"/>
          <w:szCs w:val="24"/>
        </w:rPr>
        <w:t>, Jusoff, K</w:t>
      </w:r>
      <w:r w:rsidR="007572D7">
        <w:rPr>
          <w:rFonts w:ascii="Times New Roman" w:hAnsi="Times New Roman" w:cs="Times New Roman"/>
          <w:bCs/>
          <w:sz w:val="24"/>
          <w:szCs w:val="24"/>
        </w:rPr>
        <w:t>.</w:t>
      </w:r>
      <w:r>
        <w:rPr>
          <w:rFonts w:ascii="Times New Roman" w:hAnsi="Times New Roman" w:cs="Times New Roman"/>
          <w:bCs/>
          <w:sz w:val="24"/>
          <w:szCs w:val="24"/>
        </w:rPr>
        <w:t xml:space="preserve">, (2009), </w:t>
      </w:r>
      <w:r w:rsidRPr="00952FF0">
        <w:rPr>
          <w:rFonts w:ascii="Times New Roman" w:hAnsi="Times New Roman" w:cs="Times New Roman"/>
          <w:bCs/>
          <w:i/>
          <w:sz w:val="24"/>
          <w:szCs w:val="24"/>
        </w:rPr>
        <w:t>Levels of Job Satisfaction amongst Malaysian Academic Staff</w:t>
      </w:r>
      <w:r w:rsidR="007572D7">
        <w:rPr>
          <w:rFonts w:ascii="Times New Roman" w:hAnsi="Times New Roman" w:cs="Times New Roman"/>
          <w:bCs/>
          <w:sz w:val="24"/>
          <w:szCs w:val="24"/>
        </w:rPr>
        <w:t>, Asian Social Science, Vol.5, No:5, May 2009.</w:t>
      </w:r>
    </w:p>
    <w:p w:rsidR="007572D7" w:rsidRDefault="007572D7" w:rsidP="00763756">
      <w:pPr>
        <w:spacing w:line="360" w:lineRule="auto"/>
        <w:ind w:left="360"/>
        <w:rPr>
          <w:rFonts w:ascii="Times New Roman" w:hAnsi="Times New Roman" w:cs="Times New Roman"/>
          <w:bCs/>
          <w:sz w:val="24"/>
          <w:szCs w:val="24"/>
        </w:rPr>
      </w:pPr>
      <w:r>
        <w:rPr>
          <w:rFonts w:ascii="Times New Roman" w:hAnsi="Times New Roman" w:cs="Times New Roman"/>
          <w:bCs/>
          <w:sz w:val="24"/>
          <w:szCs w:val="24"/>
        </w:rPr>
        <w:t xml:space="preserve">Howard, D., Huppert, F., Hunt, F., (2004), </w:t>
      </w:r>
      <w:r w:rsidRPr="007572D7">
        <w:rPr>
          <w:rFonts w:ascii="Times New Roman" w:hAnsi="Times New Roman" w:cs="Times New Roman"/>
          <w:bCs/>
          <w:i/>
          <w:sz w:val="24"/>
          <w:szCs w:val="24"/>
        </w:rPr>
        <w:t>Report of the Cambridge Staff Satisfaction Survey</w:t>
      </w:r>
      <w:r>
        <w:rPr>
          <w:rFonts w:ascii="Times New Roman" w:hAnsi="Times New Roman" w:cs="Times New Roman"/>
          <w:bCs/>
          <w:i/>
          <w:sz w:val="24"/>
          <w:szCs w:val="24"/>
        </w:rPr>
        <w:t>,</w:t>
      </w:r>
      <w:r>
        <w:rPr>
          <w:rFonts w:ascii="Times New Roman" w:hAnsi="Times New Roman" w:cs="Times New Roman"/>
          <w:bCs/>
          <w:sz w:val="24"/>
          <w:szCs w:val="24"/>
        </w:rPr>
        <w:t xml:space="preserve"> Survey Working Group, November 2004</w:t>
      </w:r>
      <w:r w:rsidR="00423E49">
        <w:rPr>
          <w:rFonts w:ascii="Times New Roman" w:hAnsi="Times New Roman" w:cs="Times New Roman"/>
          <w:bCs/>
          <w:sz w:val="24"/>
          <w:szCs w:val="24"/>
        </w:rPr>
        <w:t>.</w:t>
      </w:r>
    </w:p>
    <w:p w:rsidR="00423E49" w:rsidRDefault="00423E49" w:rsidP="00763756">
      <w:pPr>
        <w:spacing w:line="360" w:lineRule="auto"/>
        <w:ind w:left="360"/>
        <w:rPr>
          <w:rFonts w:ascii="Times New Roman" w:hAnsi="Times New Roman" w:cs="Times New Roman"/>
          <w:bCs/>
          <w:sz w:val="24"/>
          <w:szCs w:val="24"/>
        </w:rPr>
      </w:pPr>
      <w:r>
        <w:rPr>
          <w:rFonts w:ascii="Times New Roman" w:hAnsi="Times New Roman" w:cs="Times New Roman"/>
          <w:bCs/>
          <w:sz w:val="24"/>
          <w:szCs w:val="24"/>
        </w:rPr>
        <w:t xml:space="preserve">Bilge, F., Y. Akman ve H. Kelecioğlu (2007), “Öğretim Elemanlarının İş Doyumlarının İncelenmesi”, </w:t>
      </w:r>
      <w:r w:rsidRPr="00D031C1">
        <w:rPr>
          <w:rFonts w:ascii="Times New Roman" w:hAnsi="Times New Roman" w:cs="Times New Roman"/>
          <w:bCs/>
          <w:i/>
          <w:sz w:val="24"/>
          <w:szCs w:val="24"/>
        </w:rPr>
        <w:t>Hacettepe Üniversitesi Eğitim Fakültesi Dergisi</w:t>
      </w:r>
      <w:r w:rsidR="00D031C1">
        <w:rPr>
          <w:rFonts w:ascii="Times New Roman" w:hAnsi="Times New Roman" w:cs="Times New Roman"/>
          <w:bCs/>
          <w:sz w:val="24"/>
          <w:szCs w:val="24"/>
        </w:rPr>
        <w:t>, Cilt 32, ss. 32-41.</w:t>
      </w:r>
    </w:p>
    <w:p w:rsidR="00D031C1" w:rsidRDefault="00D031C1" w:rsidP="00D031C1">
      <w:pPr>
        <w:spacing w:line="360" w:lineRule="auto"/>
        <w:ind w:left="360"/>
        <w:rPr>
          <w:rFonts w:ascii="Times New Roman" w:hAnsi="Times New Roman" w:cs="Times New Roman"/>
          <w:bCs/>
          <w:sz w:val="24"/>
          <w:szCs w:val="24"/>
        </w:rPr>
      </w:pPr>
      <w:r>
        <w:rPr>
          <w:rFonts w:ascii="Times New Roman" w:hAnsi="Times New Roman" w:cs="Times New Roman"/>
          <w:bCs/>
          <w:sz w:val="24"/>
          <w:szCs w:val="24"/>
        </w:rPr>
        <w:t xml:space="preserve">Murat, G., ve Çevik, İ., </w:t>
      </w:r>
      <w:r w:rsidRPr="00D031C1">
        <w:rPr>
          <w:rFonts w:ascii="Times New Roman" w:hAnsi="Times New Roman" w:cs="Times New Roman"/>
          <w:bCs/>
          <w:i/>
          <w:sz w:val="24"/>
          <w:szCs w:val="24"/>
        </w:rPr>
        <w:t>İç Paydaş Olarak Akademik Personel Memnuniyetini Etkileyen Faktörlerin Analizi: Zonguldak Karaelmas Üniversitesi Örneği</w:t>
      </w:r>
      <w:r>
        <w:rPr>
          <w:rFonts w:ascii="Times New Roman" w:hAnsi="Times New Roman" w:cs="Times New Roman"/>
          <w:bCs/>
          <w:sz w:val="24"/>
          <w:szCs w:val="24"/>
        </w:rPr>
        <w:t>, ZKÜ Sosyal Bilimler Dergisi, Cilt 4, Sayı 8, 2008, ss 1-18.</w:t>
      </w:r>
    </w:p>
    <w:p w:rsidR="00E21400" w:rsidRPr="00453A86" w:rsidRDefault="00453A86" w:rsidP="00D031C1">
      <w:pPr>
        <w:spacing w:line="360" w:lineRule="auto"/>
        <w:ind w:left="360"/>
        <w:rPr>
          <w:rFonts w:ascii="Times New Roman" w:hAnsi="Times New Roman" w:cs="Times New Roman"/>
          <w:b/>
          <w:bCs/>
          <w:sz w:val="24"/>
          <w:szCs w:val="24"/>
          <w:u w:val="single"/>
        </w:rPr>
      </w:pPr>
      <w:r w:rsidRPr="00453A86">
        <w:rPr>
          <w:rFonts w:ascii="Times New Roman" w:hAnsi="Times New Roman" w:cs="Times New Roman"/>
          <w:b/>
          <w:bCs/>
          <w:sz w:val="24"/>
          <w:szCs w:val="24"/>
          <w:u w:val="single"/>
        </w:rPr>
        <w:t>EKLER</w:t>
      </w:r>
    </w:p>
    <w:p w:rsidR="00E21400" w:rsidRDefault="00E21400" w:rsidP="00D031C1">
      <w:pPr>
        <w:spacing w:line="360" w:lineRule="auto"/>
        <w:ind w:left="360"/>
        <w:rPr>
          <w:rFonts w:ascii="Times New Roman" w:hAnsi="Times New Roman" w:cs="Times New Roman"/>
          <w:b/>
          <w:bCs/>
          <w:sz w:val="24"/>
          <w:szCs w:val="24"/>
        </w:rPr>
      </w:pPr>
      <w:r>
        <w:rPr>
          <w:rFonts w:ascii="Times New Roman" w:hAnsi="Times New Roman" w:cs="Times New Roman"/>
          <w:b/>
          <w:bCs/>
          <w:sz w:val="24"/>
          <w:szCs w:val="24"/>
        </w:rPr>
        <w:t>Tablo 8: Faktörleri Oluşturan Değişkenler</w:t>
      </w:r>
    </w:p>
    <w:tbl>
      <w:tblPr>
        <w:tblStyle w:val="TabloKlavuzu"/>
        <w:tblW w:w="0" w:type="auto"/>
        <w:tblInd w:w="360" w:type="dxa"/>
        <w:tblLook w:val="04A0"/>
      </w:tblPr>
      <w:tblGrid>
        <w:gridCol w:w="8076"/>
      </w:tblGrid>
      <w:tr w:rsidR="00E21400" w:rsidTr="00E21400">
        <w:tc>
          <w:tcPr>
            <w:tcW w:w="8076" w:type="dxa"/>
          </w:tcPr>
          <w:p w:rsidR="00E21400" w:rsidRDefault="00E21400" w:rsidP="00D031C1">
            <w:pPr>
              <w:spacing w:line="360" w:lineRule="auto"/>
              <w:rPr>
                <w:rFonts w:ascii="Times New Roman" w:hAnsi="Times New Roman" w:cs="Times New Roman"/>
                <w:b/>
                <w:bCs/>
                <w:sz w:val="24"/>
                <w:szCs w:val="24"/>
              </w:rPr>
            </w:pPr>
            <w:r w:rsidRPr="00E21400">
              <w:rPr>
                <w:rFonts w:ascii="Times New Roman" w:hAnsi="Times New Roman" w:cs="Times New Roman"/>
                <w:b/>
                <w:bCs/>
                <w:sz w:val="24"/>
                <w:szCs w:val="24"/>
              </w:rPr>
              <w:t>1. OKUL YÖNETİMİ-ÖRGÜT YAPISI FAKTÖRÜNÜ OLUŞTURAN SORULAR</w:t>
            </w:r>
          </w:p>
        </w:tc>
      </w:tr>
      <w:tr w:rsidR="00E21400" w:rsidTr="00E21400">
        <w:tc>
          <w:tcPr>
            <w:tcW w:w="8076" w:type="dxa"/>
          </w:tcPr>
          <w:p w:rsidR="00E21400" w:rsidRPr="00E21400" w:rsidRDefault="00822812" w:rsidP="00D031C1">
            <w:pPr>
              <w:numPr>
                <w:ilvl w:val="0"/>
                <w:numId w:val="5"/>
              </w:numPr>
              <w:spacing w:line="360" w:lineRule="auto"/>
              <w:rPr>
                <w:rFonts w:ascii="Times New Roman" w:hAnsi="Times New Roman" w:cs="Times New Roman"/>
                <w:b/>
                <w:bCs/>
                <w:sz w:val="24"/>
                <w:szCs w:val="24"/>
              </w:rPr>
            </w:pPr>
            <w:r w:rsidRPr="00E21400">
              <w:rPr>
                <w:rFonts w:ascii="Times New Roman" w:hAnsi="Times New Roman" w:cs="Times New Roman"/>
                <w:b/>
                <w:bCs/>
                <w:sz w:val="24"/>
                <w:szCs w:val="24"/>
              </w:rPr>
              <w:t>Sorunlarınızı ve önerilerinizi yöneticilerinize iletebilme kolaylığı</w:t>
            </w:r>
          </w:p>
        </w:tc>
      </w:tr>
      <w:tr w:rsidR="00E21400" w:rsidTr="00E21400">
        <w:tc>
          <w:tcPr>
            <w:tcW w:w="8076" w:type="dxa"/>
          </w:tcPr>
          <w:p w:rsidR="00E21400" w:rsidRPr="00E21400" w:rsidRDefault="00822812" w:rsidP="00D031C1">
            <w:pPr>
              <w:numPr>
                <w:ilvl w:val="0"/>
                <w:numId w:val="6"/>
              </w:numPr>
              <w:spacing w:line="360" w:lineRule="auto"/>
              <w:rPr>
                <w:rFonts w:ascii="Times New Roman" w:hAnsi="Times New Roman" w:cs="Times New Roman"/>
                <w:b/>
                <w:bCs/>
                <w:sz w:val="24"/>
                <w:szCs w:val="24"/>
              </w:rPr>
            </w:pPr>
            <w:r w:rsidRPr="00E21400">
              <w:rPr>
                <w:rFonts w:ascii="Times New Roman" w:hAnsi="Times New Roman" w:cs="Times New Roman"/>
                <w:b/>
                <w:bCs/>
                <w:sz w:val="24"/>
                <w:szCs w:val="24"/>
              </w:rPr>
              <w:t>Yöneticilerinizin sorunlarınıza ve önerilerinize karşı duyarlığı</w:t>
            </w:r>
          </w:p>
        </w:tc>
      </w:tr>
      <w:tr w:rsidR="00E21400" w:rsidTr="00E21400">
        <w:tc>
          <w:tcPr>
            <w:tcW w:w="8076" w:type="dxa"/>
          </w:tcPr>
          <w:p w:rsidR="00E21400" w:rsidRPr="00E21400" w:rsidRDefault="00822812" w:rsidP="00D031C1">
            <w:pPr>
              <w:numPr>
                <w:ilvl w:val="0"/>
                <w:numId w:val="7"/>
              </w:numPr>
              <w:spacing w:line="360" w:lineRule="auto"/>
              <w:rPr>
                <w:rFonts w:ascii="Times New Roman" w:hAnsi="Times New Roman" w:cs="Times New Roman"/>
                <w:b/>
                <w:bCs/>
                <w:sz w:val="24"/>
                <w:szCs w:val="24"/>
              </w:rPr>
            </w:pPr>
            <w:r w:rsidRPr="00E21400">
              <w:rPr>
                <w:rFonts w:ascii="Times New Roman" w:hAnsi="Times New Roman" w:cs="Times New Roman"/>
                <w:b/>
                <w:bCs/>
                <w:sz w:val="24"/>
                <w:szCs w:val="24"/>
              </w:rPr>
              <w:t>Tüm personele yöneticilerce adil davranılması</w:t>
            </w:r>
          </w:p>
        </w:tc>
      </w:tr>
      <w:tr w:rsidR="00E21400" w:rsidTr="00E21400">
        <w:tc>
          <w:tcPr>
            <w:tcW w:w="8076" w:type="dxa"/>
          </w:tcPr>
          <w:p w:rsidR="00E21400" w:rsidRPr="00E21400" w:rsidRDefault="00822812" w:rsidP="00D031C1">
            <w:pPr>
              <w:numPr>
                <w:ilvl w:val="0"/>
                <w:numId w:val="8"/>
              </w:numPr>
              <w:spacing w:line="360" w:lineRule="auto"/>
              <w:rPr>
                <w:rFonts w:ascii="Times New Roman" w:hAnsi="Times New Roman" w:cs="Times New Roman"/>
                <w:b/>
                <w:bCs/>
                <w:sz w:val="24"/>
                <w:szCs w:val="24"/>
              </w:rPr>
            </w:pPr>
            <w:r w:rsidRPr="00E21400">
              <w:rPr>
                <w:rFonts w:ascii="Times New Roman" w:hAnsi="Times New Roman" w:cs="Times New Roman"/>
                <w:b/>
                <w:bCs/>
                <w:sz w:val="24"/>
                <w:szCs w:val="24"/>
              </w:rPr>
              <w:t>Yöneticilerin görüşlerimi almaları</w:t>
            </w:r>
          </w:p>
        </w:tc>
      </w:tr>
    </w:tbl>
    <w:p w:rsidR="00E21400" w:rsidRDefault="00E21400" w:rsidP="00D031C1">
      <w:pPr>
        <w:spacing w:line="360" w:lineRule="auto"/>
        <w:ind w:left="360"/>
        <w:rPr>
          <w:rFonts w:ascii="Times New Roman" w:hAnsi="Times New Roman" w:cs="Times New Roman"/>
          <w:b/>
          <w:bCs/>
          <w:sz w:val="24"/>
          <w:szCs w:val="24"/>
        </w:rPr>
      </w:pPr>
    </w:p>
    <w:p w:rsidR="00F56D05" w:rsidRDefault="00F56D05" w:rsidP="00D031C1">
      <w:pPr>
        <w:spacing w:line="360" w:lineRule="auto"/>
        <w:ind w:left="360"/>
        <w:rPr>
          <w:rFonts w:ascii="Times New Roman" w:hAnsi="Times New Roman" w:cs="Times New Roman"/>
          <w:b/>
          <w:bCs/>
          <w:sz w:val="24"/>
          <w:szCs w:val="24"/>
        </w:rPr>
      </w:pPr>
    </w:p>
    <w:tbl>
      <w:tblPr>
        <w:tblStyle w:val="TabloKlavuzu"/>
        <w:tblW w:w="0" w:type="auto"/>
        <w:tblInd w:w="360" w:type="dxa"/>
        <w:tblLook w:val="04A0"/>
      </w:tblPr>
      <w:tblGrid>
        <w:gridCol w:w="8076"/>
      </w:tblGrid>
      <w:tr w:rsidR="00F56D05" w:rsidTr="00F56D05">
        <w:tc>
          <w:tcPr>
            <w:tcW w:w="8360" w:type="dxa"/>
          </w:tcPr>
          <w:p w:rsidR="00F56D05" w:rsidRDefault="00F56D05" w:rsidP="00D031C1">
            <w:pPr>
              <w:spacing w:line="360" w:lineRule="auto"/>
              <w:rPr>
                <w:rFonts w:ascii="Times New Roman" w:hAnsi="Times New Roman" w:cs="Times New Roman"/>
                <w:b/>
                <w:bCs/>
                <w:sz w:val="24"/>
                <w:szCs w:val="24"/>
              </w:rPr>
            </w:pPr>
            <w:r w:rsidRPr="00F56D05">
              <w:rPr>
                <w:rFonts w:ascii="Times New Roman" w:hAnsi="Times New Roman" w:cs="Times New Roman"/>
                <w:b/>
                <w:bCs/>
                <w:sz w:val="24"/>
                <w:szCs w:val="24"/>
              </w:rPr>
              <w:t>2. İLETİŞİM VE ÇALIŞMA ORTAMININ FİZİKİ ANLAMDA YETERLİLİĞİ FAKTÖRÜNÜ OLUŞTURAN SORULAR</w:t>
            </w:r>
          </w:p>
        </w:tc>
      </w:tr>
      <w:tr w:rsidR="00F56D05" w:rsidTr="00F56D05">
        <w:tc>
          <w:tcPr>
            <w:tcW w:w="8360" w:type="dxa"/>
          </w:tcPr>
          <w:p w:rsidR="00F56D05" w:rsidRPr="00F56D05" w:rsidRDefault="00822812" w:rsidP="00D031C1">
            <w:pPr>
              <w:numPr>
                <w:ilvl w:val="0"/>
                <w:numId w:val="9"/>
              </w:numPr>
              <w:spacing w:line="360" w:lineRule="auto"/>
              <w:rPr>
                <w:rFonts w:ascii="Times New Roman" w:hAnsi="Times New Roman" w:cs="Times New Roman"/>
                <w:b/>
                <w:bCs/>
                <w:sz w:val="24"/>
                <w:szCs w:val="24"/>
              </w:rPr>
            </w:pPr>
            <w:r w:rsidRPr="00F56D05">
              <w:rPr>
                <w:rFonts w:ascii="Times New Roman" w:hAnsi="Times New Roman" w:cs="Times New Roman"/>
                <w:b/>
                <w:bCs/>
                <w:sz w:val="24"/>
                <w:szCs w:val="24"/>
              </w:rPr>
              <w:t>Özlük haklarım ile ilgili gelişmeler olduğunda zamanında haberdar ediliyorum.</w:t>
            </w:r>
          </w:p>
        </w:tc>
      </w:tr>
      <w:tr w:rsidR="00F56D05" w:rsidTr="00F56D05">
        <w:tc>
          <w:tcPr>
            <w:tcW w:w="8360" w:type="dxa"/>
          </w:tcPr>
          <w:p w:rsidR="00F56D05" w:rsidRPr="00F56D05" w:rsidRDefault="00822812" w:rsidP="00D031C1">
            <w:pPr>
              <w:numPr>
                <w:ilvl w:val="0"/>
                <w:numId w:val="10"/>
              </w:numPr>
              <w:spacing w:line="360" w:lineRule="auto"/>
              <w:rPr>
                <w:rFonts w:ascii="Times New Roman" w:hAnsi="Times New Roman" w:cs="Times New Roman"/>
                <w:b/>
                <w:bCs/>
                <w:sz w:val="24"/>
                <w:szCs w:val="24"/>
              </w:rPr>
            </w:pPr>
            <w:r w:rsidRPr="00F56D05">
              <w:rPr>
                <w:rFonts w:ascii="Times New Roman" w:hAnsi="Times New Roman" w:cs="Times New Roman"/>
                <w:b/>
                <w:bCs/>
                <w:sz w:val="24"/>
                <w:szCs w:val="24"/>
              </w:rPr>
              <w:t>Kurum içerisindeki görevlendirmelerden zamanında haberdar ediliyorum.</w:t>
            </w:r>
          </w:p>
        </w:tc>
      </w:tr>
      <w:tr w:rsidR="00F56D05" w:rsidTr="00F56D05">
        <w:tc>
          <w:tcPr>
            <w:tcW w:w="8360" w:type="dxa"/>
          </w:tcPr>
          <w:p w:rsidR="00F56D05" w:rsidRPr="00F56D05" w:rsidRDefault="00822812" w:rsidP="00D031C1">
            <w:pPr>
              <w:numPr>
                <w:ilvl w:val="0"/>
                <w:numId w:val="11"/>
              </w:numPr>
              <w:spacing w:line="360" w:lineRule="auto"/>
              <w:rPr>
                <w:rFonts w:ascii="Times New Roman" w:hAnsi="Times New Roman" w:cs="Times New Roman"/>
                <w:b/>
                <w:bCs/>
                <w:sz w:val="24"/>
                <w:szCs w:val="24"/>
              </w:rPr>
            </w:pPr>
            <w:r w:rsidRPr="00F56D05">
              <w:rPr>
                <w:rFonts w:ascii="Times New Roman" w:hAnsi="Times New Roman" w:cs="Times New Roman"/>
                <w:b/>
                <w:bCs/>
                <w:sz w:val="24"/>
                <w:szCs w:val="24"/>
              </w:rPr>
              <w:t>Çalıştığım ortamın fiziki şartlar(ısınma, tuvalet vb.) bakımından uygunluğu.</w:t>
            </w:r>
          </w:p>
        </w:tc>
      </w:tr>
      <w:tr w:rsidR="00F56D05" w:rsidTr="00F56D05">
        <w:tc>
          <w:tcPr>
            <w:tcW w:w="8360" w:type="dxa"/>
          </w:tcPr>
          <w:p w:rsidR="00F56D05" w:rsidRPr="00F56D05" w:rsidRDefault="00822812" w:rsidP="00D031C1">
            <w:pPr>
              <w:numPr>
                <w:ilvl w:val="0"/>
                <w:numId w:val="12"/>
              </w:numPr>
              <w:spacing w:line="360" w:lineRule="auto"/>
              <w:rPr>
                <w:rFonts w:ascii="Times New Roman" w:hAnsi="Times New Roman" w:cs="Times New Roman"/>
                <w:b/>
                <w:bCs/>
                <w:sz w:val="24"/>
                <w:szCs w:val="24"/>
              </w:rPr>
            </w:pPr>
            <w:r w:rsidRPr="00F56D05">
              <w:rPr>
                <w:rFonts w:ascii="Times New Roman" w:hAnsi="Times New Roman" w:cs="Times New Roman"/>
                <w:b/>
                <w:bCs/>
                <w:sz w:val="24"/>
                <w:szCs w:val="24"/>
              </w:rPr>
              <w:t>Çalıştığım ortamın teknik araç-gereç ve büro ortamı bakımından yeterliliği</w:t>
            </w:r>
          </w:p>
        </w:tc>
      </w:tr>
    </w:tbl>
    <w:p w:rsidR="00F56D05" w:rsidRDefault="00F56D05" w:rsidP="00D031C1">
      <w:pPr>
        <w:spacing w:line="360" w:lineRule="auto"/>
        <w:ind w:left="360"/>
        <w:rPr>
          <w:rFonts w:ascii="Times New Roman" w:hAnsi="Times New Roman" w:cs="Times New Roman"/>
          <w:b/>
          <w:bCs/>
          <w:sz w:val="24"/>
          <w:szCs w:val="24"/>
        </w:rPr>
      </w:pPr>
    </w:p>
    <w:tbl>
      <w:tblPr>
        <w:tblStyle w:val="TabloKlavuzu"/>
        <w:tblW w:w="0" w:type="auto"/>
        <w:tblInd w:w="360" w:type="dxa"/>
        <w:tblLook w:val="04A0"/>
      </w:tblPr>
      <w:tblGrid>
        <w:gridCol w:w="8076"/>
      </w:tblGrid>
      <w:tr w:rsidR="00F56D05" w:rsidTr="00F56D05">
        <w:tc>
          <w:tcPr>
            <w:tcW w:w="8360" w:type="dxa"/>
          </w:tcPr>
          <w:p w:rsidR="00F56D05" w:rsidRDefault="00F56D05" w:rsidP="00D031C1">
            <w:pPr>
              <w:spacing w:line="360" w:lineRule="auto"/>
              <w:rPr>
                <w:rFonts w:ascii="Times New Roman" w:hAnsi="Times New Roman" w:cs="Times New Roman"/>
                <w:b/>
                <w:bCs/>
                <w:sz w:val="24"/>
                <w:szCs w:val="24"/>
              </w:rPr>
            </w:pPr>
            <w:r w:rsidRPr="00F56D05">
              <w:rPr>
                <w:rFonts w:ascii="Times New Roman" w:hAnsi="Times New Roman" w:cs="Times New Roman"/>
                <w:b/>
                <w:bCs/>
                <w:sz w:val="24"/>
                <w:szCs w:val="24"/>
              </w:rPr>
              <w:t>3. ÖĞRENCİ İŞLERİ, EVRAK KAYIT VE PERSONEL BİRİMİNİN TUTUM VE DAVRANIŞLARI FAKTÖRÜNÜ OLUŞTURAN SORULAR</w:t>
            </w:r>
          </w:p>
        </w:tc>
      </w:tr>
      <w:tr w:rsidR="00F56D05" w:rsidTr="00F56D05">
        <w:tc>
          <w:tcPr>
            <w:tcW w:w="8360" w:type="dxa"/>
          </w:tcPr>
          <w:p w:rsidR="00F56D05" w:rsidRPr="00F56D05" w:rsidRDefault="00822812" w:rsidP="00D031C1">
            <w:pPr>
              <w:numPr>
                <w:ilvl w:val="0"/>
                <w:numId w:val="13"/>
              </w:numPr>
              <w:spacing w:line="360" w:lineRule="auto"/>
              <w:rPr>
                <w:rFonts w:ascii="Times New Roman" w:hAnsi="Times New Roman" w:cs="Times New Roman"/>
                <w:b/>
                <w:bCs/>
                <w:sz w:val="24"/>
                <w:szCs w:val="24"/>
              </w:rPr>
            </w:pPr>
            <w:r w:rsidRPr="00F56D05">
              <w:rPr>
                <w:rFonts w:ascii="Times New Roman" w:hAnsi="Times New Roman" w:cs="Times New Roman"/>
                <w:b/>
                <w:bCs/>
                <w:sz w:val="24"/>
                <w:szCs w:val="24"/>
              </w:rPr>
              <w:t>Öğrenci işlerine teslim ettiğim evrakların disiplinli bir şekilde korunduğunu düşünüyorum.</w:t>
            </w:r>
          </w:p>
        </w:tc>
      </w:tr>
      <w:tr w:rsidR="00F56D05" w:rsidTr="00F56D05">
        <w:tc>
          <w:tcPr>
            <w:tcW w:w="8360" w:type="dxa"/>
          </w:tcPr>
          <w:p w:rsidR="00F56D05" w:rsidRPr="00F56D05" w:rsidRDefault="00822812" w:rsidP="00D031C1">
            <w:pPr>
              <w:numPr>
                <w:ilvl w:val="0"/>
                <w:numId w:val="14"/>
              </w:numPr>
              <w:spacing w:line="360" w:lineRule="auto"/>
              <w:rPr>
                <w:rFonts w:ascii="Times New Roman" w:hAnsi="Times New Roman" w:cs="Times New Roman"/>
                <w:b/>
                <w:bCs/>
                <w:sz w:val="24"/>
                <w:szCs w:val="24"/>
              </w:rPr>
            </w:pPr>
            <w:r w:rsidRPr="00F56D05">
              <w:rPr>
                <w:rFonts w:ascii="Times New Roman" w:hAnsi="Times New Roman" w:cs="Times New Roman"/>
                <w:b/>
                <w:bCs/>
                <w:sz w:val="24"/>
                <w:szCs w:val="24"/>
              </w:rPr>
              <w:t>Öğrenci işleri ile istediğim zaman iletişim kurarım.</w:t>
            </w:r>
          </w:p>
        </w:tc>
      </w:tr>
      <w:tr w:rsidR="00F56D05" w:rsidTr="00F56D05">
        <w:tc>
          <w:tcPr>
            <w:tcW w:w="8360" w:type="dxa"/>
          </w:tcPr>
          <w:p w:rsidR="00F56D05" w:rsidRPr="00F56D05" w:rsidRDefault="00822812" w:rsidP="00D031C1">
            <w:pPr>
              <w:numPr>
                <w:ilvl w:val="0"/>
                <w:numId w:val="15"/>
              </w:numPr>
              <w:spacing w:line="360" w:lineRule="auto"/>
              <w:rPr>
                <w:rFonts w:ascii="Times New Roman" w:hAnsi="Times New Roman" w:cs="Times New Roman"/>
                <w:b/>
                <w:bCs/>
                <w:sz w:val="24"/>
                <w:szCs w:val="24"/>
              </w:rPr>
            </w:pPr>
            <w:r w:rsidRPr="00F56D05">
              <w:rPr>
                <w:rFonts w:ascii="Times New Roman" w:hAnsi="Times New Roman" w:cs="Times New Roman"/>
                <w:b/>
                <w:bCs/>
                <w:sz w:val="24"/>
                <w:szCs w:val="24"/>
              </w:rPr>
              <w:t>Personel birimi ile istediğim zaman iletişim kurabiliyorum.</w:t>
            </w:r>
          </w:p>
        </w:tc>
      </w:tr>
      <w:tr w:rsidR="00F56D05" w:rsidTr="00F56D05">
        <w:tc>
          <w:tcPr>
            <w:tcW w:w="8360" w:type="dxa"/>
          </w:tcPr>
          <w:p w:rsidR="00F56D05" w:rsidRPr="00F56D05" w:rsidRDefault="00822812" w:rsidP="00D031C1">
            <w:pPr>
              <w:numPr>
                <w:ilvl w:val="0"/>
                <w:numId w:val="16"/>
              </w:numPr>
              <w:spacing w:line="360" w:lineRule="auto"/>
              <w:rPr>
                <w:rFonts w:ascii="Times New Roman" w:hAnsi="Times New Roman" w:cs="Times New Roman"/>
                <w:b/>
                <w:bCs/>
                <w:sz w:val="24"/>
                <w:szCs w:val="24"/>
              </w:rPr>
            </w:pPr>
            <w:r w:rsidRPr="00F56D05">
              <w:rPr>
                <w:rFonts w:ascii="Times New Roman" w:hAnsi="Times New Roman" w:cs="Times New Roman"/>
                <w:b/>
                <w:bCs/>
                <w:sz w:val="24"/>
                <w:szCs w:val="24"/>
              </w:rPr>
              <w:t>Evrak kayıt ile istediğim zaman iletişime geçebiliyorum.</w:t>
            </w:r>
          </w:p>
        </w:tc>
      </w:tr>
    </w:tbl>
    <w:p w:rsidR="00F56D05" w:rsidRPr="00E21400" w:rsidRDefault="00F56D05" w:rsidP="00D031C1">
      <w:pPr>
        <w:spacing w:line="360" w:lineRule="auto"/>
        <w:ind w:left="360"/>
        <w:rPr>
          <w:rFonts w:ascii="Times New Roman" w:hAnsi="Times New Roman" w:cs="Times New Roman"/>
          <w:b/>
          <w:bCs/>
          <w:sz w:val="24"/>
          <w:szCs w:val="24"/>
        </w:rPr>
      </w:pPr>
    </w:p>
    <w:tbl>
      <w:tblPr>
        <w:tblStyle w:val="TabloKlavuzu"/>
        <w:tblW w:w="0" w:type="auto"/>
        <w:tblInd w:w="360" w:type="dxa"/>
        <w:tblLook w:val="04A0"/>
      </w:tblPr>
      <w:tblGrid>
        <w:gridCol w:w="8076"/>
      </w:tblGrid>
      <w:tr w:rsidR="00F56D05" w:rsidTr="00F56D05">
        <w:tc>
          <w:tcPr>
            <w:tcW w:w="8360" w:type="dxa"/>
          </w:tcPr>
          <w:p w:rsidR="00F56D05" w:rsidRDefault="00F56D05" w:rsidP="00D031C1">
            <w:pPr>
              <w:spacing w:line="360" w:lineRule="auto"/>
              <w:rPr>
                <w:rFonts w:ascii="Times New Roman" w:hAnsi="Times New Roman" w:cs="Times New Roman"/>
                <w:bCs/>
                <w:sz w:val="24"/>
                <w:szCs w:val="24"/>
              </w:rPr>
            </w:pPr>
            <w:r w:rsidRPr="00F56D05">
              <w:rPr>
                <w:rFonts w:ascii="Times New Roman" w:hAnsi="Times New Roman" w:cs="Times New Roman"/>
                <w:bCs/>
                <w:sz w:val="24"/>
                <w:szCs w:val="24"/>
              </w:rPr>
              <w:t xml:space="preserve">4. </w:t>
            </w:r>
            <w:r w:rsidRPr="00F56D05">
              <w:rPr>
                <w:rFonts w:ascii="Times New Roman" w:hAnsi="Times New Roman" w:cs="Times New Roman"/>
                <w:b/>
                <w:bCs/>
                <w:sz w:val="24"/>
                <w:szCs w:val="24"/>
              </w:rPr>
              <w:t>AKADEMİK PERSONELİN ÖZLÜK İŞLERİ</w:t>
            </w:r>
            <w:r w:rsidRPr="00F56D05">
              <w:rPr>
                <w:rFonts w:ascii="Times New Roman" w:hAnsi="Times New Roman" w:cs="Times New Roman"/>
                <w:bCs/>
                <w:sz w:val="24"/>
                <w:szCs w:val="24"/>
              </w:rPr>
              <w:t xml:space="preserve"> FAKTÖRÜNÜ OLUŞTURAN SORULAR</w:t>
            </w:r>
          </w:p>
        </w:tc>
      </w:tr>
      <w:tr w:rsidR="00F56D05" w:rsidTr="00F56D05">
        <w:tc>
          <w:tcPr>
            <w:tcW w:w="8360" w:type="dxa"/>
          </w:tcPr>
          <w:p w:rsidR="00F56D05" w:rsidRPr="00F56D05" w:rsidRDefault="00822812" w:rsidP="00D031C1">
            <w:pPr>
              <w:numPr>
                <w:ilvl w:val="0"/>
                <w:numId w:val="17"/>
              </w:numPr>
              <w:spacing w:line="360" w:lineRule="auto"/>
              <w:rPr>
                <w:rFonts w:ascii="Times New Roman" w:hAnsi="Times New Roman" w:cs="Times New Roman"/>
                <w:b/>
                <w:bCs/>
                <w:sz w:val="24"/>
                <w:szCs w:val="24"/>
              </w:rPr>
            </w:pPr>
            <w:r w:rsidRPr="00F56D05">
              <w:rPr>
                <w:rFonts w:ascii="Times New Roman" w:hAnsi="Times New Roman" w:cs="Times New Roman"/>
                <w:b/>
                <w:bCs/>
                <w:sz w:val="24"/>
                <w:szCs w:val="24"/>
              </w:rPr>
              <w:t>Tahakkuk eden ücretlerim hesabıma kısa sürede aktarılıyor.</w:t>
            </w:r>
          </w:p>
        </w:tc>
      </w:tr>
      <w:tr w:rsidR="00F56D05" w:rsidTr="00F56D05">
        <w:tc>
          <w:tcPr>
            <w:tcW w:w="8360" w:type="dxa"/>
          </w:tcPr>
          <w:p w:rsidR="00F56D05" w:rsidRPr="00F56D05" w:rsidRDefault="00822812" w:rsidP="00D031C1">
            <w:pPr>
              <w:numPr>
                <w:ilvl w:val="0"/>
                <w:numId w:val="18"/>
              </w:numPr>
              <w:spacing w:line="360" w:lineRule="auto"/>
              <w:rPr>
                <w:rFonts w:ascii="Times New Roman" w:hAnsi="Times New Roman" w:cs="Times New Roman"/>
                <w:b/>
                <w:bCs/>
                <w:sz w:val="24"/>
                <w:szCs w:val="24"/>
              </w:rPr>
            </w:pPr>
            <w:r w:rsidRPr="00F56D05">
              <w:rPr>
                <w:rFonts w:ascii="Times New Roman" w:hAnsi="Times New Roman" w:cs="Times New Roman"/>
                <w:b/>
                <w:bCs/>
                <w:sz w:val="24"/>
                <w:szCs w:val="24"/>
              </w:rPr>
              <w:t>Hastane ve eczane işlemlerinden tahakkuk eden alacaklarım kısa sürede hesabıma aktarılıyor.</w:t>
            </w:r>
          </w:p>
        </w:tc>
      </w:tr>
      <w:tr w:rsidR="00F56D05" w:rsidTr="00F56D05">
        <w:tc>
          <w:tcPr>
            <w:tcW w:w="8360" w:type="dxa"/>
          </w:tcPr>
          <w:p w:rsidR="00F56D05" w:rsidRPr="00F56D05" w:rsidRDefault="00822812" w:rsidP="00D031C1">
            <w:pPr>
              <w:numPr>
                <w:ilvl w:val="0"/>
                <w:numId w:val="19"/>
              </w:numPr>
              <w:spacing w:line="360" w:lineRule="auto"/>
              <w:rPr>
                <w:rFonts w:ascii="Times New Roman" w:hAnsi="Times New Roman" w:cs="Times New Roman"/>
                <w:b/>
                <w:bCs/>
                <w:sz w:val="24"/>
                <w:szCs w:val="24"/>
              </w:rPr>
            </w:pPr>
            <w:r w:rsidRPr="00F56D05">
              <w:rPr>
                <w:rFonts w:ascii="Times New Roman" w:hAnsi="Times New Roman" w:cs="Times New Roman"/>
                <w:b/>
                <w:bCs/>
                <w:sz w:val="24"/>
                <w:szCs w:val="24"/>
              </w:rPr>
              <w:t>Tahakkuk ve mali işler ile ilgili durumumu ilgilendiren bilgilerden zamanında haberdar edilirim.</w:t>
            </w:r>
          </w:p>
        </w:tc>
      </w:tr>
    </w:tbl>
    <w:p w:rsidR="00E21400" w:rsidRDefault="00E21400" w:rsidP="00D031C1">
      <w:pPr>
        <w:spacing w:line="360" w:lineRule="auto"/>
        <w:ind w:left="360"/>
        <w:rPr>
          <w:rFonts w:ascii="Times New Roman" w:hAnsi="Times New Roman" w:cs="Times New Roman"/>
          <w:bCs/>
          <w:sz w:val="24"/>
          <w:szCs w:val="24"/>
        </w:rPr>
      </w:pPr>
    </w:p>
    <w:p w:rsidR="00F56D05" w:rsidRDefault="00F56D05" w:rsidP="00D031C1">
      <w:pPr>
        <w:spacing w:line="360" w:lineRule="auto"/>
        <w:ind w:left="360"/>
        <w:rPr>
          <w:rFonts w:ascii="Times New Roman" w:hAnsi="Times New Roman" w:cs="Times New Roman"/>
          <w:bCs/>
          <w:sz w:val="24"/>
          <w:szCs w:val="24"/>
        </w:rPr>
      </w:pPr>
    </w:p>
    <w:tbl>
      <w:tblPr>
        <w:tblStyle w:val="TabloKlavuzu"/>
        <w:tblW w:w="0" w:type="auto"/>
        <w:tblInd w:w="360" w:type="dxa"/>
        <w:tblLook w:val="04A0"/>
      </w:tblPr>
      <w:tblGrid>
        <w:gridCol w:w="8076"/>
      </w:tblGrid>
      <w:tr w:rsidR="00F56D05" w:rsidTr="00F56D05">
        <w:tc>
          <w:tcPr>
            <w:tcW w:w="8360" w:type="dxa"/>
          </w:tcPr>
          <w:p w:rsidR="00F56D05" w:rsidRDefault="00F56D05" w:rsidP="00D031C1">
            <w:pPr>
              <w:spacing w:line="360" w:lineRule="auto"/>
              <w:rPr>
                <w:rFonts w:ascii="Times New Roman" w:hAnsi="Times New Roman" w:cs="Times New Roman"/>
                <w:bCs/>
                <w:sz w:val="24"/>
                <w:szCs w:val="24"/>
              </w:rPr>
            </w:pPr>
            <w:r w:rsidRPr="00F56D05">
              <w:rPr>
                <w:rFonts w:ascii="Times New Roman" w:hAnsi="Times New Roman" w:cs="Times New Roman"/>
                <w:bCs/>
                <w:sz w:val="24"/>
                <w:szCs w:val="24"/>
              </w:rPr>
              <w:lastRenderedPageBreak/>
              <w:t xml:space="preserve">5. </w:t>
            </w:r>
            <w:r w:rsidRPr="00F56D05">
              <w:rPr>
                <w:rFonts w:ascii="Times New Roman" w:hAnsi="Times New Roman" w:cs="Times New Roman"/>
                <w:b/>
                <w:bCs/>
                <w:sz w:val="24"/>
                <w:szCs w:val="24"/>
              </w:rPr>
              <w:t xml:space="preserve">YEMEKHANE VE KANTİNİN TEMİZLİK VE KALİTESİ </w:t>
            </w:r>
            <w:r w:rsidRPr="00F56D05">
              <w:rPr>
                <w:rFonts w:ascii="Times New Roman" w:hAnsi="Times New Roman" w:cs="Times New Roman"/>
                <w:bCs/>
                <w:sz w:val="24"/>
                <w:szCs w:val="24"/>
              </w:rPr>
              <w:t>FAKTÖRÜNÜ OLUŞTURAN SORULAR</w:t>
            </w:r>
          </w:p>
        </w:tc>
      </w:tr>
      <w:tr w:rsidR="00F56D05" w:rsidTr="00F56D05">
        <w:tc>
          <w:tcPr>
            <w:tcW w:w="8360" w:type="dxa"/>
          </w:tcPr>
          <w:p w:rsidR="00F56D05" w:rsidRPr="00F56D05" w:rsidRDefault="00822812" w:rsidP="00D031C1">
            <w:pPr>
              <w:numPr>
                <w:ilvl w:val="0"/>
                <w:numId w:val="20"/>
              </w:numPr>
              <w:spacing w:line="360" w:lineRule="auto"/>
              <w:rPr>
                <w:rFonts w:ascii="Times New Roman" w:hAnsi="Times New Roman" w:cs="Times New Roman"/>
                <w:b/>
                <w:bCs/>
                <w:sz w:val="24"/>
                <w:szCs w:val="24"/>
              </w:rPr>
            </w:pPr>
            <w:r w:rsidRPr="00F56D05">
              <w:rPr>
                <w:rFonts w:ascii="Times New Roman" w:hAnsi="Times New Roman" w:cs="Times New Roman"/>
                <w:b/>
                <w:bCs/>
                <w:sz w:val="24"/>
                <w:szCs w:val="24"/>
              </w:rPr>
              <w:t>Okulun sağlamış olduğu yemeğin kalitesi(Tadı, temizliği, görünümü…)</w:t>
            </w:r>
          </w:p>
        </w:tc>
      </w:tr>
      <w:tr w:rsidR="00F56D05" w:rsidTr="00F56D05">
        <w:tc>
          <w:tcPr>
            <w:tcW w:w="8360" w:type="dxa"/>
          </w:tcPr>
          <w:p w:rsidR="00F56D05" w:rsidRPr="00F56D05" w:rsidRDefault="00822812" w:rsidP="00D031C1">
            <w:pPr>
              <w:numPr>
                <w:ilvl w:val="0"/>
                <w:numId w:val="21"/>
              </w:numPr>
              <w:spacing w:line="360" w:lineRule="auto"/>
              <w:rPr>
                <w:rFonts w:ascii="Times New Roman" w:hAnsi="Times New Roman" w:cs="Times New Roman"/>
                <w:b/>
                <w:bCs/>
                <w:sz w:val="24"/>
                <w:szCs w:val="24"/>
              </w:rPr>
            </w:pPr>
            <w:r w:rsidRPr="00F56D05">
              <w:rPr>
                <w:rFonts w:ascii="Times New Roman" w:hAnsi="Times New Roman" w:cs="Times New Roman"/>
                <w:b/>
                <w:bCs/>
                <w:sz w:val="24"/>
                <w:szCs w:val="24"/>
              </w:rPr>
              <w:t>Yemekhanenin fiziki koşulları(Temizlik, aydınlatma, ısıtma vb.)</w:t>
            </w:r>
          </w:p>
        </w:tc>
      </w:tr>
      <w:tr w:rsidR="00F56D05" w:rsidTr="00F56D05">
        <w:tc>
          <w:tcPr>
            <w:tcW w:w="8360" w:type="dxa"/>
          </w:tcPr>
          <w:p w:rsidR="00F56D05" w:rsidRPr="00F56D05" w:rsidRDefault="00822812" w:rsidP="00D031C1">
            <w:pPr>
              <w:numPr>
                <w:ilvl w:val="0"/>
                <w:numId w:val="22"/>
              </w:numPr>
              <w:spacing w:line="360" w:lineRule="auto"/>
              <w:rPr>
                <w:rFonts w:ascii="Times New Roman" w:hAnsi="Times New Roman" w:cs="Times New Roman"/>
                <w:b/>
                <w:bCs/>
                <w:sz w:val="24"/>
                <w:szCs w:val="24"/>
              </w:rPr>
            </w:pPr>
            <w:r w:rsidRPr="00F56D05">
              <w:rPr>
                <w:rFonts w:ascii="Times New Roman" w:hAnsi="Times New Roman" w:cs="Times New Roman"/>
                <w:b/>
                <w:bCs/>
                <w:sz w:val="24"/>
                <w:szCs w:val="24"/>
              </w:rPr>
              <w:t>Kantin şartlarını nasıl buluyorsunuz?</w:t>
            </w:r>
          </w:p>
        </w:tc>
      </w:tr>
      <w:tr w:rsidR="00F56D05" w:rsidTr="00F56D05">
        <w:tc>
          <w:tcPr>
            <w:tcW w:w="8360" w:type="dxa"/>
          </w:tcPr>
          <w:p w:rsidR="00F56D05" w:rsidRPr="00F56D05" w:rsidRDefault="00822812" w:rsidP="00D031C1">
            <w:pPr>
              <w:numPr>
                <w:ilvl w:val="0"/>
                <w:numId w:val="23"/>
              </w:numPr>
              <w:spacing w:line="360" w:lineRule="auto"/>
              <w:rPr>
                <w:rFonts w:ascii="Times New Roman" w:hAnsi="Times New Roman" w:cs="Times New Roman"/>
                <w:b/>
                <w:bCs/>
                <w:sz w:val="24"/>
                <w:szCs w:val="24"/>
              </w:rPr>
            </w:pPr>
            <w:r w:rsidRPr="00F56D05">
              <w:rPr>
                <w:rFonts w:ascii="Times New Roman" w:hAnsi="Times New Roman" w:cs="Times New Roman"/>
                <w:b/>
                <w:bCs/>
                <w:sz w:val="24"/>
                <w:szCs w:val="24"/>
              </w:rPr>
              <w:t>Sağlık açısından temizliğe gereken önemin verilmesi</w:t>
            </w:r>
          </w:p>
        </w:tc>
      </w:tr>
    </w:tbl>
    <w:p w:rsidR="00453A86" w:rsidRDefault="00453A86" w:rsidP="00F56D05">
      <w:pPr>
        <w:spacing w:line="360" w:lineRule="auto"/>
        <w:rPr>
          <w:rFonts w:ascii="Times New Roman" w:hAnsi="Times New Roman" w:cs="Times New Roman"/>
          <w:bCs/>
          <w:sz w:val="24"/>
          <w:szCs w:val="24"/>
        </w:rPr>
      </w:pPr>
    </w:p>
    <w:p w:rsidR="00453A86" w:rsidRPr="00453A86" w:rsidRDefault="00453A86" w:rsidP="00F56D05">
      <w:pPr>
        <w:spacing w:line="360" w:lineRule="auto"/>
        <w:rPr>
          <w:rFonts w:ascii="Times New Roman" w:hAnsi="Times New Roman" w:cs="Times New Roman"/>
          <w:b/>
          <w:bCs/>
          <w:sz w:val="24"/>
          <w:szCs w:val="24"/>
          <w:u w:val="single"/>
        </w:rPr>
      </w:pPr>
      <w:r w:rsidRPr="00453A86">
        <w:rPr>
          <w:rFonts w:ascii="Times New Roman" w:hAnsi="Times New Roman" w:cs="Times New Roman"/>
          <w:b/>
          <w:bCs/>
          <w:sz w:val="24"/>
          <w:szCs w:val="24"/>
          <w:u w:val="single"/>
        </w:rPr>
        <w:t xml:space="preserve">   Tablo 9: Ki-kare Uyumluluk Testi Örneği</w:t>
      </w:r>
    </w:p>
    <w:p w:rsidR="008510BA" w:rsidRDefault="00453A86" w:rsidP="0026029F">
      <w:pPr>
        <w:spacing w:line="360" w:lineRule="auto"/>
        <w:ind w:left="360"/>
        <w:rPr>
          <w:rFonts w:ascii="Times New Roman" w:hAnsi="Times New Roman" w:cs="Times New Roman"/>
          <w:b/>
          <w:bCs/>
          <w:sz w:val="24"/>
          <w:szCs w:val="24"/>
        </w:rPr>
      </w:pPr>
      <w:r>
        <w:rPr>
          <w:rFonts w:ascii="Times New Roman" w:hAnsi="Times New Roman" w:cs="Times New Roman"/>
          <w:b/>
          <w:bCs/>
          <w:noProof/>
          <w:sz w:val="24"/>
          <w:szCs w:val="24"/>
        </w:rPr>
        <w:drawing>
          <wp:inline distT="0" distB="0" distL="0" distR="0">
            <wp:extent cx="4387410" cy="4017523"/>
            <wp:effectExtent l="19050" t="0" r="0" b="0"/>
            <wp:docPr id="7" name="6 Resim" descr="kikar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ikare1.JPG"/>
                    <pic:cNvPicPr/>
                  </pic:nvPicPr>
                  <pic:blipFill>
                    <a:blip r:embed="rId17"/>
                    <a:stretch>
                      <a:fillRect/>
                    </a:stretch>
                  </pic:blipFill>
                  <pic:spPr>
                    <a:xfrm>
                      <a:off x="0" y="0"/>
                      <a:ext cx="4390500" cy="4020352"/>
                    </a:xfrm>
                    <a:prstGeom prst="rect">
                      <a:avLst/>
                    </a:prstGeom>
                  </pic:spPr>
                </pic:pic>
              </a:graphicData>
            </a:graphic>
          </wp:inline>
        </w:drawing>
      </w:r>
      <w:r>
        <w:rPr>
          <w:rFonts w:ascii="Times New Roman" w:hAnsi="Times New Roman" w:cs="Times New Roman"/>
          <w:b/>
          <w:bCs/>
          <w:noProof/>
          <w:sz w:val="24"/>
          <w:szCs w:val="24"/>
        </w:rPr>
        <w:drawing>
          <wp:inline distT="0" distB="0" distL="0" distR="0">
            <wp:extent cx="3006253" cy="1553359"/>
            <wp:effectExtent l="19050" t="0" r="3647" b="0"/>
            <wp:docPr id="8" name="7 Resim" descr="kikare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ikare11.JPG"/>
                    <pic:cNvPicPr/>
                  </pic:nvPicPr>
                  <pic:blipFill>
                    <a:blip r:embed="rId18"/>
                    <a:stretch>
                      <a:fillRect/>
                    </a:stretch>
                  </pic:blipFill>
                  <pic:spPr>
                    <a:xfrm>
                      <a:off x="0" y="0"/>
                      <a:ext cx="3004938" cy="1552679"/>
                    </a:xfrm>
                    <a:prstGeom prst="rect">
                      <a:avLst/>
                    </a:prstGeom>
                  </pic:spPr>
                </pic:pic>
              </a:graphicData>
            </a:graphic>
          </wp:inline>
        </w:drawing>
      </w:r>
    </w:p>
    <w:p w:rsidR="00710460" w:rsidRPr="00710460" w:rsidRDefault="00710460" w:rsidP="0026029F">
      <w:pPr>
        <w:spacing w:line="360" w:lineRule="auto"/>
        <w:ind w:left="360"/>
        <w:rPr>
          <w:rFonts w:ascii="Times New Roman" w:hAnsi="Times New Roman" w:cs="Times New Roman"/>
          <w:b/>
          <w:bCs/>
          <w:sz w:val="24"/>
          <w:szCs w:val="24"/>
          <w:u w:val="single"/>
        </w:rPr>
      </w:pPr>
      <w:r w:rsidRPr="00710460">
        <w:rPr>
          <w:rFonts w:ascii="Times New Roman" w:hAnsi="Times New Roman" w:cs="Times New Roman"/>
          <w:b/>
          <w:bCs/>
          <w:sz w:val="24"/>
          <w:szCs w:val="24"/>
          <w:u w:val="single"/>
        </w:rPr>
        <w:lastRenderedPageBreak/>
        <w:t>Tablo 10: Sıklık Dağılım Tablosu</w:t>
      </w:r>
    </w:p>
    <w:p w:rsidR="00710460" w:rsidRDefault="00710460" w:rsidP="0026029F">
      <w:pPr>
        <w:spacing w:line="360" w:lineRule="auto"/>
        <w:ind w:left="360"/>
        <w:rPr>
          <w:rFonts w:ascii="Times New Roman" w:hAnsi="Times New Roman" w:cs="Times New Roman"/>
          <w:b/>
          <w:bCs/>
          <w:sz w:val="24"/>
          <w:szCs w:val="24"/>
        </w:rPr>
      </w:pPr>
      <w:r>
        <w:rPr>
          <w:rFonts w:ascii="Times New Roman" w:hAnsi="Times New Roman" w:cs="Times New Roman"/>
          <w:b/>
          <w:bCs/>
          <w:noProof/>
          <w:sz w:val="24"/>
          <w:szCs w:val="24"/>
        </w:rPr>
        <w:drawing>
          <wp:inline distT="0" distB="0" distL="0" distR="0">
            <wp:extent cx="5219700" cy="3409315"/>
            <wp:effectExtent l="19050" t="0" r="0" b="0"/>
            <wp:docPr id="9" name="8 Resim" descr="frequenci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requencies.jpg"/>
                    <pic:cNvPicPr/>
                  </pic:nvPicPr>
                  <pic:blipFill>
                    <a:blip r:embed="rId19"/>
                    <a:stretch>
                      <a:fillRect/>
                    </a:stretch>
                  </pic:blipFill>
                  <pic:spPr>
                    <a:xfrm>
                      <a:off x="0" y="0"/>
                      <a:ext cx="5219700" cy="3409315"/>
                    </a:xfrm>
                    <a:prstGeom prst="rect">
                      <a:avLst/>
                    </a:prstGeom>
                  </pic:spPr>
                </pic:pic>
              </a:graphicData>
            </a:graphic>
          </wp:inline>
        </w:drawing>
      </w:r>
    </w:p>
    <w:p w:rsidR="00710460" w:rsidRDefault="00710460" w:rsidP="0026029F">
      <w:pPr>
        <w:spacing w:line="360" w:lineRule="auto"/>
        <w:ind w:left="360"/>
        <w:rPr>
          <w:rFonts w:ascii="Times New Roman" w:hAnsi="Times New Roman" w:cs="Times New Roman"/>
          <w:b/>
          <w:bCs/>
          <w:sz w:val="24"/>
          <w:szCs w:val="24"/>
          <w:u w:val="single"/>
        </w:rPr>
      </w:pPr>
    </w:p>
    <w:p w:rsidR="00710460" w:rsidRDefault="00710460" w:rsidP="0026029F">
      <w:pPr>
        <w:spacing w:line="360" w:lineRule="auto"/>
        <w:ind w:left="360"/>
        <w:rPr>
          <w:rFonts w:ascii="Times New Roman" w:hAnsi="Times New Roman" w:cs="Times New Roman"/>
          <w:b/>
          <w:bCs/>
          <w:sz w:val="24"/>
          <w:szCs w:val="24"/>
          <w:u w:val="single"/>
        </w:rPr>
      </w:pPr>
      <w:r w:rsidRPr="00710460">
        <w:rPr>
          <w:rFonts w:ascii="Times New Roman" w:hAnsi="Times New Roman" w:cs="Times New Roman"/>
          <w:b/>
          <w:bCs/>
          <w:sz w:val="24"/>
          <w:szCs w:val="24"/>
          <w:u w:val="single"/>
        </w:rPr>
        <w:t>Tablo 11:Araştırma Sorularından Ortaya Çıkan Bazı Sonuçlar</w:t>
      </w:r>
    </w:p>
    <w:p w:rsidR="00710460" w:rsidRDefault="00710460" w:rsidP="0026029F">
      <w:pPr>
        <w:spacing w:line="360" w:lineRule="auto"/>
        <w:ind w:left="360"/>
        <w:rPr>
          <w:rFonts w:ascii="Times New Roman" w:hAnsi="Times New Roman" w:cs="Times New Roman"/>
          <w:bCs/>
          <w:sz w:val="24"/>
          <w:szCs w:val="24"/>
        </w:rPr>
      </w:pPr>
      <w:r>
        <w:rPr>
          <w:rFonts w:ascii="Times New Roman" w:hAnsi="Times New Roman" w:cs="Times New Roman"/>
          <w:bCs/>
          <w:noProof/>
          <w:sz w:val="24"/>
          <w:szCs w:val="24"/>
        </w:rPr>
        <w:drawing>
          <wp:inline distT="0" distB="0" distL="0" distR="0">
            <wp:extent cx="4410075" cy="1905000"/>
            <wp:effectExtent l="19050" t="0" r="9525" b="0"/>
            <wp:docPr id="11" name="10 Resim" descr="ÇALIŞTIĞIM ORTA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ÇALIŞTIĞIM ORTAM.JPG"/>
                    <pic:cNvPicPr/>
                  </pic:nvPicPr>
                  <pic:blipFill>
                    <a:blip r:embed="rId20"/>
                    <a:stretch>
                      <a:fillRect/>
                    </a:stretch>
                  </pic:blipFill>
                  <pic:spPr>
                    <a:xfrm>
                      <a:off x="0" y="0"/>
                      <a:ext cx="4410075" cy="1905000"/>
                    </a:xfrm>
                    <a:prstGeom prst="rect">
                      <a:avLst/>
                    </a:prstGeom>
                  </pic:spPr>
                </pic:pic>
              </a:graphicData>
            </a:graphic>
          </wp:inline>
        </w:drawing>
      </w:r>
    </w:p>
    <w:p w:rsidR="00710460" w:rsidRPr="00710460" w:rsidRDefault="00710460" w:rsidP="0026029F">
      <w:pPr>
        <w:spacing w:line="360" w:lineRule="auto"/>
        <w:ind w:left="360"/>
        <w:rPr>
          <w:rFonts w:ascii="Times New Roman" w:hAnsi="Times New Roman" w:cs="Times New Roman"/>
          <w:bCs/>
          <w:sz w:val="24"/>
          <w:szCs w:val="24"/>
        </w:rPr>
      </w:pPr>
      <w:r>
        <w:rPr>
          <w:rFonts w:ascii="Times New Roman" w:hAnsi="Times New Roman" w:cs="Times New Roman"/>
          <w:bCs/>
          <w:noProof/>
          <w:sz w:val="24"/>
          <w:szCs w:val="24"/>
        </w:rPr>
        <w:lastRenderedPageBreak/>
        <w:drawing>
          <wp:inline distT="0" distB="0" distL="0" distR="0">
            <wp:extent cx="4419600" cy="1752600"/>
            <wp:effectExtent l="19050" t="0" r="0" b="0"/>
            <wp:docPr id="12" name="11 Resim" descr="KANTİN ŞARTLAR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ANTİN ŞARTLARI.JPG"/>
                    <pic:cNvPicPr/>
                  </pic:nvPicPr>
                  <pic:blipFill>
                    <a:blip r:embed="rId21"/>
                    <a:stretch>
                      <a:fillRect/>
                    </a:stretch>
                  </pic:blipFill>
                  <pic:spPr>
                    <a:xfrm>
                      <a:off x="0" y="0"/>
                      <a:ext cx="4419600" cy="1752600"/>
                    </a:xfrm>
                    <a:prstGeom prst="rect">
                      <a:avLst/>
                    </a:prstGeom>
                  </pic:spPr>
                </pic:pic>
              </a:graphicData>
            </a:graphic>
          </wp:inline>
        </w:drawing>
      </w:r>
      <w:r>
        <w:rPr>
          <w:rFonts w:ascii="Times New Roman" w:hAnsi="Times New Roman" w:cs="Times New Roman"/>
          <w:bCs/>
          <w:noProof/>
          <w:sz w:val="24"/>
          <w:szCs w:val="24"/>
        </w:rPr>
        <w:drawing>
          <wp:inline distT="0" distB="0" distL="0" distR="0">
            <wp:extent cx="4410075" cy="1752600"/>
            <wp:effectExtent l="19050" t="0" r="9525" b="0"/>
            <wp:docPr id="14" name="13 Resim" descr="SOSYAL AK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OSYAL AKT.JPG"/>
                    <pic:cNvPicPr/>
                  </pic:nvPicPr>
                  <pic:blipFill>
                    <a:blip r:embed="rId22"/>
                    <a:stretch>
                      <a:fillRect/>
                    </a:stretch>
                  </pic:blipFill>
                  <pic:spPr>
                    <a:xfrm>
                      <a:off x="0" y="0"/>
                      <a:ext cx="4410075" cy="1752600"/>
                    </a:xfrm>
                    <a:prstGeom prst="rect">
                      <a:avLst/>
                    </a:prstGeom>
                  </pic:spPr>
                </pic:pic>
              </a:graphicData>
            </a:graphic>
          </wp:inline>
        </w:drawing>
      </w:r>
      <w:r>
        <w:rPr>
          <w:rFonts w:ascii="Times New Roman" w:hAnsi="Times New Roman" w:cs="Times New Roman"/>
          <w:bCs/>
          <w:noProof/>
          <w:sz w:val="24"/>
          <w:szCs w:val="24"/>
        </w:rPr>
        <w:drawing>
          <wp:inline distT="0" distB="0" distL="0" distR="0">
            <wp:extent cx="4410075" cy="1752600"/>
            <wp:effectExtent l="19050" t="0" r="9525" b="0"/>
            <wp:docPr id="17" name="16 Resim" descr="YEMEK KALİ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EMEK KALİTE.JPG"/>
                    <pic:cNvPicPr/>
                  </pic:nvPicPr>
                  <pic:blipFill>
                    <a:blip r:embed="rId23"/>
                    <a:stretch>
                      <a:fillRect/>
                    </a:stretch>
                  </pic:blipFill>
                  <pic:spPr>
                    <a:xfrm>
                      <a:off x="0" y="0"/>
                      <a:ext cx="4410075" cy="1752600"/>
                    </a:xfrm>
                    <a:prstGeom prst="rect">
                      <a:avLst/>
                    </a:prstGeom>
                  </pic:spPr>
                </pic:pic>
              </a:graphicData>
            </a:graphic>
          </wp:inline>
        </w:drawing>
      </w:r>
    </w:p>
    <w:sectPr w:rsidR="00710460" w:rsidRPr="00710460" w:rsidSect="00282042">
      <w:footerReference w:type="default" r:id="rId24"/>
      <w:pgSz w:w="11906" w:h="16838" w:code="9"/>
      <w:pgMar w:top="1701" w:right="1418" w:bottom="1701" w:left="2268" w:header="0"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B1140" w:rsidRDefault="003B1140" w:rsidP="00282042">
      <w:pPr>
        <w:spacing w:after="0" w:line="240" w:lineRule="auto"/>
      </w:pPr>
      <w:r>
        <w:separator/>
      </w:r>
    </w:p>
  </w:endnote>
  <w:endnote w:type="continuationSeparator" w:id="1">
    <w:p w:rsidR="003B1140" w:rsidRDefault="003B1140" w:rsidP="0028204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A2"/>
    <w:family w:val="swiss"/>
    <w:pitch w:val="variable"/>
    <w:sig w:usb0="20002A87" w:usb1="80000000" w:usb2="00000008" w:usb3="00000000" w:csb0="000001FF" w:csb1="00000000"/>
  </w:font>
  <w:font w:name="Times New Roman">
    <w:panose1 w:val="02020603050405020304"/>
    <w:charset w:val="A2"/>
    <w:family w:val="roman"/>
    <w:pitch w:val="variable"/>
    <w:sig w:usb0="20002A87" w:usb1="80000000" w:usb2="00000008" w:usb3="00000000" w:csb0="000001FF" w:csb1="00000000"/>
  </w:font>
  <w:font w:name="Calibri">
    <w:panose1 w:val="020F0502020204030204"/>
    <w:charset w:val="A2"/>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A2"/>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79907"/>
      <w:docPartObj>
        <w:docPartGallery w:val="Page Numbers (Bottom of Page)"/>
        <w:docPartUnique/>
      </w:docPartObj>
    </w:sdtPr>
    <w:sdtContent>
      <w:p w:rsidR="00763756" w:rsidRDefault="000D5350">
        <w:pPr>
          <w:pStyle w:val="Altbilgi"/>
          <w:jc w:val="right"/>
        </w:pPr>
        <w:fldSimple w:instr=" PAGE   \* MERGEFORMAT ">
          <w:r w:rsidR="004103BB">
            <w:rPr>
              <w:noProof/>
            </w:rPr>
            <w:t>1</w:t>
          </w:r>
        </w:fldSimple>
      </w:p>
    </w:sdtContent>
  </w:sdt>
  <w:p w:rsidR="00763756" w:rsidRDefault="00763756">
    <w:pPr>
      <w:pStyle w:val="Altbilgi"/>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B1140" w:rsidRDefault="003B1140" w:rsidP="00282042">
      <w:pPr>
        <w:spacing w:after="0" w:line="240" w:lineRule="auto"/>
      </w:pPr>
      <w:r>
        <w:separator/>
      </w:r>
    </w:p>
  </w:footnote>
  <w:footnote w:type="continuationSeparator" w:id="1">
    <w:p w:rsidR="003B1140" w:rsidRDefault="003B1140" w:rsidP="0028204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E701FE"/>
    <w:multiLevelType w:val="hybridMultilevel"/>
    <w:tmpl w:val="2318D40E"/>
    <w:lvl w:ilvl="0" w:tplc="C5B41606">
      <w:start w:val="1"/>
      <w:numFmt w:val="bullet"/>
      <w:lvlText w:val="•"/>
      <w:lvlJc w:val="left"/>
      <w:pPr>
        <w:tabs>
          <w:tab w:val="num" w:pos="720"/>
        </w:tabs>
        <w:ind w:left="720" w:hanging="360"/>
      </w:pPr>
      <w:rPr>
        <w:rFonts w:ascii="Arial" w:hAnsi="Arial" w:hint="default"/>
      </w:rPr>
    </w:lvl>
    <w:lvl w:ilvl="1" w:tplc="6862E044" w:tentative="1">
      <w:start w:val="1"/>
      <w:numFmt w:val="bullet"/>
      <w:lvlText w:val="•"/>
      <w:lvlJc w:val="left"/>
      <w:pPr>
        <w:tabs>
          <w:tab w:val="num" w:pos="1440"/>
        </w:tabs>
        <w:ind w:left="1440" w:hanging="360"/>
      </w:pPr>
      <w:rPr>
        <w:rFonts w:ascii="Arial" w:hAnsi="Arial" w:hint="default"/>
      </w:rPr>
    </w:lvl>
    <w:lvl w:ilvl="2" w:tplc="2C784F00" w:tentative="1">
      <w:start w:val="1"/>
      <w:numFmt w:val="bullet"/>
      <w:lvlText w:val="•"/>
      <w:lvlJc w:val="left"/>
      <w:pPr>
        <w:tabs>
          <w:tab w:val="num" w:pos="2160"/>
        </w:tabs>
        <w:ind w:left="2160" w:hanging="360"/>
      </w:pPr>
      <w:rPr>
        <w:rFonts w:ascii="Arial" w:hAnsi="Arial" w:hint="default"/>
      </w:rPr>
    </w:lvl>
    <w:lvl w:ilvl="3" w:tplc="2B328994" w:tentative="1">
      <w:start w:val="1"/>
      <w:numFmt w:val="bullet"/>
      <w:lvlText w:val="•"/>
      <w:lvlJc w:val="left"/>
      <w:pPr>
        <w:tabs>
          <w:tab w:val="num" w:pos="2880"/>
        </w:tabs>
        <w:ind w:left="2880" w:hanging="360"/>
      </w:pPr>
      <w:rPr>
        <w:rFonts w:ascii="Arial" w:hAnsi="Arial" w:hint="default"/>
      </w:rPr>
    </w:lvl>
    <w:lvl w:ilvl="4" w:tplc="56903F4C" w:tentative="1">
      <w:start w:val="1"/>
      <w:numFmt w:val="bullet"/>
      <w:lvlText w:val="•"/>
      <w:lvlJc w:val="left"/>
      <w:pPr>
        <w:tabs>
          <w:tab w:val="num" w:pos="3600"/>
        </w:tabs>
        <w:ind w:left="3600" w:hanging="360"/>
      </w:pPr>
      <w:rPr>
        <w:rFonts w:ascii="Arial" w:hAnsi="Arial" w:hint="default"/>
      </w:rPr>
    </w:lvl>
    <w:lvl w:ilvl="5" w:tplc="C242DB82" w:tentative="1">
      <w:start w:val="1"/>
      <w:numFmt w:val="bullet"/>
      <w:lvlText w:val="•"/>
      <w:lvlJc w:val="left"/>
      <w:pPr>
        <w:tabs>
          <w:tab w:val="num" w:pos="4320"/>
        </w:tabs>
        <w:ind w:left="4320" w:hanging="360"/>
      </w:pPr>
      <w:rPr>
        <w:rFonts w:ascii="Arial" w:hAnsi="Arial" w:hint="default"/>
      </w:rPr>
    </w:lvl>
    <w:lvl w:ilvl="6" w:tplc="CBFE744A" w:tentative="1">
      <w:start w:val="1"/>
      <w:numFmt w:val="bullet"/>
      <w:lvlText w:val="•"/>
      <w:lvlJc w:val="left"/>
      <w:pPr>
        <w:tabs>
          <w:tab w:val="num" w:pos="5040"/>
        </w:tabs>
        <w:ind w:left="5040" w:hanging="360"/>
      </w:pPr>
      <w:rPr>
        <w:rFonts w:ascii="Arial" w:hAnsi="Arial" w:hint="default"/>
      </w:rPr>
    </w:lvl>
    <w:lvl w:ilvl="7" w:tplc="B4107E5E" w:tentative="1">
      <w:start w:val="1"/>
      <w:numFmt w:val="bullet"/>
      <w:lvlText w:val="•"/>
      <w:lvlJc w:val="left"/>
      <w:pPr>
        <w:tabs>
          <w:tab w:val="num" w:pos="5760"/>
        </w:tabs>
        <w:ind w:left="5760" w:hanging="360"/>
      </w:pPr>
      <w:rPr>
        <w:rFonts w:ascii="Arial" w:hAnsi="Arial" w:hint="default"/>
      </w:rPr>
    </w:lvl>
    <w:lvl w:ilvl="8" w:tplc="386873FE" w:tentative="1">
      <w:start w:val="1"/>
      <w:numFmt w:val="bullet"/>
      <w:lvlText w:val="•"/>
      <w:lvlJc w:val="left"/>
      <w:pPr>
        <w:tabs>
          <w:tab w:val="num" w:pos="6480"/>
        </w:tabs>
        <w:ind w:left="6480" w:hanging="360"/>
      </w:pPr>
      <w:rPr>
        <w:rFonts w:ascii="Arial" w:hAnsi="Arial" w:hint="default"/>
      </w:rPr>
    </w:lvl>
  </w:abstractNum>
  <w:abstractNum w:abstractNumId="1">
    <w:nsid w:val="032A7FBD"/>
    <w:multiLevelType w:val="hybridMultilevel"/>
    <w:tmpl w:val="89D8ABA2"/>
    <w:lvl w:ilvl="0" w:tplc="D1E6FDF4">
      <w:start w:val="1"/>
      <w:numFmt w:val="bullet"/>
      <w:lvlText w:val="•"/>
      <w:lvlJc w:val="left"/>
      <w:pPr>
        <w:tabs>
          <w:tab w:val="num" w:pos="720"/>
        </w:tabs>
        <w:ind w:left="720" w:hanging="360"/>
      </w:pPr>
      <w:rPr>
        <w:rFonts w:ascii="Arial" w:hAnsi="Arial" w:hint="default"/>
      </w:rPr>
    </w:lvl>
    <w:lvl w:ilvl="1" w:tplc="367C9D68" w:tentative="1">
      <w:start w:val="1"/>
      <w:numFmt w:val="bullet"/>
      <w:lvlText w:val="•"/>
      <w:lvlJc w:val="left"/>
      <w:pPr>
        <w:tabs>
          <w:tab w:val="num" w:pos="1440"/>
        </w:tabs>
        <w:ind w:left="1440" w:hanging="360"/>
      </w:pPr>
      <w:rPr>
        <w:rFonts w:ascii="Arial" w:hAnsi="Arial" w:hint="default"/>
      </w:rPr>
    </w:lvl>
    <w:lvl w:ilvl="2" w:tplc="3A44D0FC" w:tentative="1">
      <w:start w:val="1"/>
      <w:numFmt w:val="bullet"/>
      <w:lvlText w:val="•"/>
      <w:lvlJc w:val="left"/>
      <w:pPr>
        <w:tabs>
          <w:tab w:val="num" w:pos="2160"/>
        </w:tabs>
        <w:ind w:left="2160" w:hanging="360"/>
      </w:pPr>
      <w:rPr>
        <w:rFonts w:ascii="Arial" w:hAnsi="Arial" w:hint="default"/>
      </w:rPr>
    </w:lvl>
    <w:lvl w:ilvl="3" w:tplc="D75A31F6" w:tentative="1">
      <w:start w:val="1"/>
      <w:numFmt w:val="bullet"/>
      <w:lvlText w:val="•"/>
      <w:lvlJc w:val="left"/>
      <w:pPr>
        <w:tabs>
          <w:tab w:val="num" w:pos="2880"/>
        </w:tabs>
        <w:ind w:left="2880" w:hanging="360"/>
      </w:pPr>
      <w:rPr>
        <w:rFonts w:ascii="Arial" w:hAnsi="Arial" w:hint="default"/>
      </w:rPr>
    </w:lvl>
    <w:lvl w:ilvl="4" w:tplc="2C0C1F38" w:tentative="1">
      <w:start w:val="1"/>
      <w:numFmt w:val="bullet"/>
      <w:lvlText w:val="•"/>
      <w:lvlJc w:val="left"/>
      <w:pPr>
        <w:tabs>
          <w:tab w:val="num" w:pos="3600"/>
        </w:tabs>
        <w:ind w:left="3600" w:hanging="360"/>
      </w:pPr>
      <w:rPr>
        <w:rFonts w:ascii="Arial" w:hAnsi="Arial" w:hint="default"/>
      </w:rPr>
    </w:lvl>
    <w:lvl w:ilvl="5" w:tplc="0B446E24" w:tentative="1">
      <w:start w:val="1"/>
      <w:numFmt w:val="bullet"/>
      <w:lvlText w:val="•"/>
      <w:lvlJc w:val="left"/>
      <w:pPr>
        <w:tabs>
          <w:tab w:val="num" w:pos="4320"/>
        </w:tabs>
        <w:ind w:left="4320" w:hanging="360"/>
      </w:pPr>
      <w:rPr>
        <w:rFonts w:ascii="Arial" w:hAnsi="Arial" w:hint="default"/>
      </w:rPr>
    </w:lvl>
    <w:lvl w:ilvl="6" w:tplc="EE36243A" w:tentative="1">
      <w:start w:val="1"/>
      <w:numFmt w:val="bullet"/>
      <w:lvlText w:val="•"/>
      <w:lvlJc w:val="left"/>
      <w:pPr>
        <w:tabs>
          <w:tab w:val="num" w:pos="5040"/>
        </w:tabs>
        <w:ind w:left="5040" w:hanging="360"/>
      </w:pPr>
      <w:rPr>
        <w:rFonts w:ascii="Arial" w:hAnsi="Arial" w:hint="default"/>
      </w:rPr>
    </w:lvl>
    <w:lvl w:ilvl="7" w:tplc="37BE02C8" w:tentative="1">
      <w:start w:val="1"/>
      <w:numFmt w:val="bullet"/>
      <w:lvlText w:val="•"/>
      <w:lvlJc w:val="left"/>
      <w:pPr>
        <w:tabs>
          <w:tab w:val="num" w:pos="5760"/>
        </w:tabs>
        <w:ind w:left="5760" w:hanging="360"/>
      </w:pPr>
      <w:rPr>
        <w:rFonts w:ascii="Arial" w:hAnsi="Arial" w:hint="default"/>
      </w:rPr>
    </w:lvl>
    <w:lvl w:ilvl="8" w:tplc="33B0667C" w:tentative="1">
      <w:start w:val="1"/>
      <w:numFmt w:val="bullet"/>
      <w:lvlText w:val="•"/>
      <w:lvlJc w:val="left"/>
      <w:pPr>
        <w:tabs>
          <w:tab w:val="num" w:pos="6480"/>
        </w:tabs>
        <w:ind w:left="6480" w:hanging="360"/>
      </w:pPr>
      <w:rPr>
        <w:rFonts w:ascii="Arial" w:hAnsi="Arial" w:hint="default"/>
      </w:rPr>
    </w:lvl>
  </w:abstractNum>
  <w:abstractNum w:abstractNumId="2">
    <w:nsid w:val="036E4014"/>
    <w:multiLevelType w:val="hybridMultilevel"/>
    <w:tmpl w:val="18D609D8"/>
    <w:lvl w:ilvl="0" w:tplc="1E60CED6">
      <w:start w:val="1"/>
      <w:numFmt w:val="bullet"/>
      <w:lvlText w:val="•"/>
      <w:lvlJc w:val="left"/>
      <w:pPr>
        <w:tabs>
          <w:tab w:val="num" w:pos="720"/>
        </w:tabs>
        <w:ind w:left="720" w:hanging="360"/>
      </w:pPr>
      <w:rPr>
        <w:rFonts w:ascii="Arial" w:hAnsi="Arial" w:hint="default"/>
      </w:rPr>
    </w:lvl>
    <w:lvl w:ilvl="1" w:tplc="5F18A022" w:tentative="1">
      <w:start w:val="1"/>
      <w:numFmt w:val="bullet"/>
      <w:lvlText w:val="•"/>
      <w:lvlJc w:val="left"/>
      <w:pPr>
        <w:tabs>
          <w:tab w:val="num" w:pos="1440"/>
        </w:tabs>
        <w:ind w:left="1440" w:hanging="360"/>
      </w:pPr>
      <w:rPr>
        <w:rFonts w:ascii="Arial" w:hAnsi="Arial" w:hint="default"/>
      </w:rPr>
    </w:lvl>
    <w:lvl w:ilvl="2" w:tplc="B858A39A" w:tentative="1">
      <w:start w:val="1"/>
      <w:numFmt w:val="bullet"/>
      <w:lvlText w:val="•"/>
      <w:lvlJc w:val="left"/>
      <w:pPr>
        <w:tabs>
          <w:tab w:val="num" w:pos="2160"/>
        </w:tabs>
        <w:ind w:left="2160" w:hanging="360"/>
      </w:pPr>
      <w:rPr>
        <w:rFonts w:ascii="Arial" w:hAnsi="Arial" w:hint="default"/>
      </w:rPr>
    </w:lvl>
    <w:lvl w:ilvl="3" w:tplc="E02EC2BC" w:tentative="1">
      <w:start w:val="1"/>
      <w:numFmt w:val="bullet"/>
      <w:lvlText w:val="•"/>
      <w:lvlJc w:val="left"/>
      <w:pPr>
        <w:tabs>
          <w:tab w:val="num" w:pos="2880"/>
        </w:tabs>
        <w:ind w:left="2880" w:hanging="360"/>
      </w:pPr>
      <w:rPr>
        <w:rFonts w:ascii="Arial" w:hAnsi="Arial" w:hint="default"/>
      </w:rPr>
    </w:lvl>
    <w:lvl w:ilvl="4" w:tplc="5CE4F032" w:tentative="1">
      <w:start w:val="1"/>
      <w:numFmt w:val="bullet"/>
      <w:lvlText w:val="•"/>
      <w:lvlJc w:val="left"/>
      <w:pPr>
        <w:tabs>
          <w:tab w:val="num" w:pos="3600"/>
        </w:tabs>
        <w:ind w:left="3600" w:hanging="360"/>
      </w:pPr>
      <w:rPr>
        <w:rFonts w:ascii="Arial" w:hAnsi="Arial" w:hint="default"/>
      </w:rPr>
    </w:lvl>
    <w:lvl w:ilvl="5" w:tplc="3A88EEE2" w:tentative="1">
      <w:start w:val="1"/>
      <w:numFmt w:val="bullet"/>
      <w:lvlText w:val="•"/>
      <w:lvlJc w:val="left"/>
      <w:pPr>
        <w:tabs>
          <w:tab w:val="num" w:pos="4320"/>
        </w:tabs>
        <w:ind w:left="4320" w:hanging="360"/>
      </w:pPr>
      <w:rPr>
        <w:rFonts w:ascii="Arial" w:hAnsi="Arial" w:hint="default"/>
      </w:rPr>
    </w:lvl>
    <w:lvl w:ilvl="6" w:tplc="DF848F60" w:tentative="1">
      <w:start w:val="1"/>
      <w:numFmt w:val="bullet"/>
      <w:lvlText w:val="•"/>
      <w:lvlJc w:val="left"/>
      <w:pPr>
        <w:tabs>
          <w:tab w:val="num" w:pos="5040"/>
        </w:tabs>
        <w:ind w:left="5040" w:hanging="360"/>
      </w:pPr>
      <w:rPr>
        <w:rFonts w:ascii="Arial" w:hAnsi="Arial" w:hint="default"/>
      </w:rPr>
    </w:lvl>
    <w:lvl w:ilvl="7" w:tplc="E592C606" w:tentative="1">
      <w:start w:val="1"/>
      <w:numFmt w:val="bullet"/>
      <w:lvlText w:val="•"/>
      <w:lvlJc w:val="left"/>
      <w:pPr>
        <w:tabs>
          <w:tab w:val="num" w:pos="5760"/>
        </w:tabs>
        <w:ind w:left="5760" w:hanging="360"/>
      </w:pPr>
      <w:rPr>
        <w:rFonts w:ascii="Arial" w:hAnsi="Arial" w:hint="default"/>
      </w:rPr>
    </w:lvl>
    <w:lvl w:ilvl="8" w:tplc="5C1E425E" w:tentative="1">
      <w:start w:val="1"/>
      <w:numFmt w:val="bullet"/>
      <w:lvlText w:val="•"/>
      <w:lvlJc w:val="left"/>
      <w:pPr>
        <w:tabs>
          <w:tab w:val="num" w:pos="6480"/>
        </w:tabs>
        <w:ind w:left="6480" w:hanging="360"/>
      </w:pPr>
      <w:rPr>
        <w:rFonts w:ascii="Arial" w:hAnsi="Arial" w:hint="default"/>
      </w:rPr>
    </w:lvl>
  </w:abstractNum>
  <w:abstractNum w:abstractNumId="3">
    <w:nsid w:val="0DDE29A9"/>
    <w:multiLevelType w:val="hybridMultilevel"/>
    <w:tmpl w:val="08A4D95A"/>
    <w:lvl w:ilvl="0" w:tplc="0002A3C4">
      <w:start w:val="1"/>
      <w:numFmt w:val="bullet"/>
      <w:lvlText w:val="•"/>
      <w:lvlJc w:val="left"/>
      <w:pPr>
        <w:tabs>
          <w:tab w:val="num" w:pos="720"/>
        </w:tabs>
        <w:ind w:left="720" w:hanging="360"/>
      </w:pPr>
      <w:rPr>
        <w:rFonts w:ascii="Arial" w:hAnsi="Arial" w:hint="default"/>
      </w:rPr>
    </w:lvl>
    <w:lvl w:ilvl="1" w:tplc="2AD6AB9A" w:tentative="1">
      <w:start w:val="1"/>
      <w:numFmt w:val="bullet"/>
      <w:lvlText w:val="•"/>
      <w:lvlJc w:val="left"/>
      <w:pPr>
        <w:tabs>
          <w:tab w:val="num" w:pos="1440"/>
        </w:tabs>
        <w:ind w:left="1440" w:hanging="360"/>
      </w:pPr>
      <w:rPr>
        <w:rFonts w:ascii="Arial" w:hAnsi="Arial" w:hint="default"/>
      </w:rPr>
    </w:lvl>
    <w:lvl w:ilvl="2" w:tplc="A1C2FA38" w:tentative="1">
      <w:start w:val="1"/>
      <w:numFmt w:val="bullet"/>
      <w:lvlText w:val="•"/>
      <w:lvlJc w:val="left"/>
      <w:pPr>
        <w:tabs>
          <w:tab w:val="num" w:pos="2160"/>
        </w:tabs>
        <w:ind w:left="2160" w:hanging="360"/>
      </w:pPr>
      <w:rPr>
        <w:rFonts w:ascii="Arial" w:hAnsi="Arial" w:hint="default"/>
      </w:rPr>
    </w:lvl>
    <w:lvl w:ilvl="3" w:tplc="0066B142" w:tentative="1">
      <w:start w:val="1"/>
      <w:numFmt w:val="bullet"/>
      <w:lvlText w:val="•"/>
      <w:lvlJc w:val="left"/>
      <w:pPr>
        <w:tabs>
          <w:tab w:val="num" w:pos="2880"/>
        </w:tabs>
        <w:ind w:left="2880" w:hanging="360"/>
      </w:pPr>
      <w:rPr>
        <w:rFonts w:ascii="Arial" w:hAnsi="Arial" w:hint="default"/>
      </w:rPr>
    </w:lvl>
    <w:lvl w:ilvl="4" w:tplc="A7446706" w:tentative="1">
      <w:start w:val="1"/>
      <w:numFmt w:val="bullet"/>
      <w:lvlText w:val="•"/>
      <w:lvlJc w:val="left"/>
      <w:pPr>
        <w:tabs>
          <w:tab w:val="num" w:pos="3600"/>
        </w:tabs>
        <w:ind w:left="3600" w:hanging="360"/>
      </w:pPr>
      <w:rPr>
        <w:rFonts w:ascii="Arial" w:hAnsi="Arial" w:hint="default"/>
      </w:rPr>
    </w:lvl>
    <w:lvl w:ilvl="5" w:tplc="EECCBB0A" w:tentative="1">
      <w:start w:val="1"/>
      <w:numFmt w:val="bullet"/>
      <w:lvlText w:val="•"/>
      <w:lvlJc w:val="left"/>
      <w:pPr>
        <w:tabs>
          <w:tab w:val="num" w:pos="4320"/>
        </w:tabs>
        <w:ind w:left="4320" w:hanging="360"/>
      </w:pPr>
      <w:rPr>
        <w:rFonts w:ascii="Arial" w:hAnsi="Arial" w:hint="default"/>
      </w:rPr>
    </w:lvl>
    <w:lvl w:ilvl="6" w:tplc="172E8F8C" w:tentative="1">
      <w:start w:val="1"/>
      <w:numFmt w:val="bullet"/>
      <w:lvlText w:val="•"/>
      <w:lvlJc w:val="left"/>
      <w:pPr>
        <w:tabs>
          <w:tab w:val="num" w:pos="5040"/>
        </w:tabs>
        <w:ind w:left="5040" w:hanging="360"/>
      </w:pPr>
      <w:rPr>
        <w:rFonts w:ascii="Arial" w:hAnsi="Arial" w:hint="default"/>
      </w:rPr>
    </w:lvl>
    <w:lvl w:ilvl="7" w:tplc="5804E556" w:tentative="1">
      <w:start w:val="1"/>
      <w:numFmt w:val="bullet"/>
      <w:lvlText w:val="•"/>
      <w:lvlJc w:val="left"/>
      <w:pPr>
        <w:tabs>
          <w:tab w:val="num" w:pos="5760"/>
        </w:tabs>
        <w:ind w:left="5760" w:hanging="360"/>
      </w:pPr>
      <w:rPr>
        <w:rFonts w:ascii="Arial" w:hAnsi="Arial" w:hint="default"/>
      </w:rPr>
    </w:lvl>
    <w:lvl w:ilvl="8" w:tplc="A17EF750" w:tentative="1">
      <w:start w:val="1"/>
      <w:numFmt w:val="bullet"/>
      <w:lvlText w:val="•"/>
      <w:lvlJc w:val="left"/>
      <w:pPr>
        <w:tabs>
          <w:tab w:val="num" w:pos="6480"/>
        </w:tabs>
        <w:ind w:left="6480" w:hanging="360"/>
      </w:pPr>
      <w:rPr>
        <w:rFonts w:ascii="Arial" w:hAnsi="Arial" w:hint="default"/>
      </w:rPr>
    </w:lvl>
  </w:abstractNum>
  <w:abstractNum w:abstractNumId="4">
    <w:nsid w:val="141C3149"/>
    <w:multiLevelType w:val="hybridMultilevel"/>
    <w:tmpl w:val="EF3EE32C"/>
    <w:lvl w:ilvl="0" w:tplc="A0E63F8A">
      <w:start w:val="1"/>
      <w:numFmt w:val="bullet"/>
      <w:lvlText w:val="•"/>
      <w:lvlJc w:val="left"/>
      <w:pPr>
        <w:tabs>
          <w:tab w:val="num" w:pos="720"/>
        </w:tabs>
        <w:ind w:left="720" w:hanging="360"/>
      </w:pPr>
      <w:rPr>
        <w:rFonts w:ascii="Arial" w:hAnsi="Arial" w:hint="default"/>
      </w:rPr>
    </w:lvl>
    <w:lvl w:ilvl="1" w:tplc="F96C58EC" w:tentative="1">
      <w:start w:val="1"/>
      <w:numFmt w:val="bullet"/>
      <w:lvlText w:val="•"/>
      <w:lvlJc w:val="left"/>
      <w:pPr>
        <w:tabs>
          <w:tab w:val="num" w:pos="1440"/>
        </w:tabs>
        <w:ind w:left="1440" w:hanging="360"/>
      </w:pPr>
      <w:rPr>
        <w:rFonts w:ascii="Arial" w:hAnsi="Arial" w:hint="default"/>
      </w:rPr>
    </w:lvl>
    <w:lvl w:ilvl="2" w:tplc="B994E808" w:tentative="1">
      <w:start w:val="1"/>
      <w:numFmt w:val="bullet"/>
      <w:lvlText w:val="•"/>
      <w:lvlJc w:val="left"/>
      <w:pPr>
        <w:tabs>
          <w:tab w:val="num" w:pos="2160"/>
        </w:tabs>
        <w:ind w:left="2160" w:hanging="360"/>
      </w:pPr>
      <w:rPr>
        <w:rFonts w:ascii="Arial" w:hAnsi="Arial" w:hint="default"/>
      </w:rPr>
    </w:lvl>
    <w:lvl w:ilvl="3" w:tplc="1AD49AE6" w:tentative="1">
      <w:start w:val="1"/>
      <w:numFmt w:val="bullet"/>
      <w:lvlText w:val="•"/>
      <w:lvlJc w:val="left"/>
      <w:pPr>
        <w:tabs>
          <w:tab w:val="num" w:pos="2880"/>
        </w:tabs>
        <w:ind w:left="2880" w:hanging="360"/>
      </w:pPr>
      <w:rPr>
        <w:rFonts w:ascii="Arial" w:hAnsi="Arial" w:hint="default"/>
      </w:rPr>
    </w:lvl>
    <w:lvl w:ilvl="4" w:tplc="EA94B9DA" w:tentative="1">
      <w:start w:val="1"/>
      <w:numFmt w:val="bullet"/>
      <w:lvlText w:val="•"/>
      <w:lvlJc w:val="left"/>
      <w:pPr>
        <w:tabs>
          <w:tab w:val="num" w:pos="3600"/>
        </w:tabs>
        <w:ind w:left="3600" w:hanging="360"/>
      </w:pPr>
      <w:rPr>
        <w:rFonts w:ascii="Arial" w:hAnsi="Arial" w:hint="default"/>
      </w:rPr>
    </w:lvl>
    <w:lvl w:ilvl="5" w:tplc="8D78A2E6" w:tentative="1">
      <w:start w:val="1"/>
      <w:numFmt w:val="bullet"/>
      <w:lvlText w:val="•"/>
      <w:lvlJc w:val="left"/>
      <w:pPr>
        <w:tabs>
          <w:tab w:val="num" w:pos="4320"/>
        </w:tabs>
        <w:ind w:left="4320" w:hanging="360"/>
      </w:pPr>
      <w:rPr>
        <w:rFonts w:ascii="Arial" w:hAnsi="Arial" w:hint="default"/>
      </w:rPr>
    </w:lvl>
    <w:lvl w:ilvl="6" w:tplc="C26AD440" w:tentative="1">
      <w:start w:val="1"/>
      <w:numFmt w:val="bullet"/>
      <w:lvlText w:val="•"/>
      <w:lvlJc w:val="left"/>
      <w:pPr>
        <w:tabs>
          <w:tab w:val="num" w:pos="5040"/>
        </w:tabs>
        <w:ind w:left="5040" w:hanging="360"/>
      </w:pPr>
      <w:rPr>
        <w:rFonts w:ascii="Arial" w:hAnsi="Arial" w:hint="default"/>
      </w:rPr>
    </w:lvl>
    <w:lvl w:ilvl="7" w:tplc="3EB4D92E" w:tentative="1">
      <w:start w:val="1"/>
      <w:numFmt w:val="bullet"/>
      <w:lvlText w:val="•"/>
      <w:lvlJc w:val="left"/>
      <w:pPr>
        <w:tabs>
          <w:tab w:val="num" w:pos="5760"/>
        </w:tabs>
        <w:ind w:left="5760" w:hanging="360"/>
      </w:pPr>
      <w:rPr>
        <w:rFonts w:ascii="Arial" w:hAnsi="Arial" w:hint="default"/>
      </w:rPr>
    </w:lvl>
    <w:lvl w:ilvl="8" w:tplc="53D0CD10" w:tentative="1">
      <w:start w:val="1"/>
      <w:numFmt w:val="bullet"/>
      <w:lvlText w:val="•"/>
      <w:lvlJc w:val="left"/>
      <w:pPr>
        <w:tabs>
          <w:tab w:val="num" w:pos="6480"/>
        </w:tabs>
        <w:ind w:left="6480" w:hanging="360"/>
      </w:pPr>
      <w:rPr>
        <w:rFonts w:ascii="Arial" w:hAnsi="Arial" w:hint="default"/>
      </w:rPr>
    </w:lvl>
  </w:abstractNum>
  <w:abstractNum w:abstractNumId="5">
    <w:nsid w:val="157A23CE"/>
    <w:multiLevelType w:val="hybridMultilevel"/>
    <w:tmpl w:val="B46C1972"/>
    <w:lvl w:ilvl="0" w:tplc="ADB486B8">
      <w:start w:val="1"/>
      <w:numFmt w:val="bullet"/>
      <w:lvlText w:val="•"/>
      <w:lvlJc w:val="left"/>
      <w:pPr>
        <w:tabs>
          <w:tab w:val="num" w:pos="720"/>
        </w:tabs>
        <w:ind w:left="720" w:hanging="360"/>
      </w:pPr>
      <w:rPr>
        <w:rFonts w:ascii="Arial" w:hAnsi="Arial" w:hint="default"/>
      </w:rPr>
    </w:lvl>
    <w:lvl w:ilvl="1" w:tplc="D232738A" w:tentative="1">
      <w:start w:val="1"/>
      <w:numFmt w:val="bullet"/>
      <w:lvlText w:val="•"/>
      <w:lvlJc w:val="left"/>
      <w:pPr>
        <w:tabs>
          <w:tab w:val="num" w:pos="1440"/>
        </w:tabs>
        <w:ind w:left="1440" w:hanging="360"/>
      </w:pPr>
      <w:rPr>
        <w:rFonts w:ascii="Arial" w:hAnsi="Arial" w:hint="default"/>
      </w:rPr>
    </w:lvl>
    <w:lvl w:ilvl="2" w:tplc="12C0D210" w:tentative="1">
      <w:start w:val="1"/>
      <w:numFmt w:val="bullet"/>
      <w:lvlText w:val="•"/>
      <w:lvlJc w:val="left"/>
      <w:pPr>
        <w:tabs>
          <w:tab w:val="num" w:pos="2160"/>
        </w:tabs>
        <w:ind w:left="2160" w:hanging="360"/>
      </w:pPr>
      <w:rPr>
        <w:rFonts w:ascii="Arial" w:hAnsi="Arial" w:hint="default"/>
      </w:rPr>
    </w:lvl>
    <w:lvl w:ilvl="3" w:tplc="42C61A86" w:tentative="1">
      <w:start w:val="1"/>
      <w:numFmt w:val="bullet"/>
      <w:lvlText w:val="•"/>
      <w:lvlJc w:val="left"/>
      <w:pPr>
        <w:tabs>
          <w:tab w:val="num" w:pos="2880"/>
        </w:tabs>
        <w:ind w:left="2880" w:hanging="360"/>
      </w:pPr>
      <w:rPr>
        <w:rFonts w:ascii="Arial" w:hAnsi="Arial" w:hint="default"/>
      </w:rPr>
    </w:lvl>
    <w:lvl w:ilvl="4" w:tplc="E52EC5FA" w:tentative="1">
      <w:start w:val="1"/>
      <w:numFmt w:val="bullet"/>
      <w:lvlText w:val="•"/>
      <w:lvlJc w:val="left"/>
      <w:pPr>
        <w:tabs>
          <w:tab w:val="num" w:pos="3600"/>
        </w:tabs>
        <w:ind w:left="3600" w:hanging="360"/>
      </w:pPr>
      <w:rPr>
        <w:rFonts w:ascii="Arial" w:hAnsi="Arial" w:hint="default"/>
      </w:rPr>
    </w:lvl>
    <w:lvl w:ilvl="5" w:tplc="8A160E66" w:tentative="1">
      <w:start w:val="1"/>
      <w:numFmt w:val="bullet"/>
      <w:lvlText w:val="•"/>
      <w:lvlJc w:val="left"/>
      <w:pPr>
        <w:tabs>
          <w:tab w:val="num" w:pos="4320"/>
        </w:tabs>
        <w:ind w:left="4320" w:hanging="360"/>
      </w:pPr>
      <w:rPr>
        <w:rFonts w:ascii="Arial" w:hAnsi="Arial" w:hint="default"/>
      </w:rPr>
    </w:lvl>
    <w:lvl w:ilvl="6" w:tplc="BAFCC69A" w:tentative="1">
      <w:start w:val="1"/>
      <w:numFmt w:val="bullet"/>
      <w:lvlText w:val="•"/>
      <w:lvlJc w:val="left"/>
      <w:pPr>
        <w:tabs>
          <w:tab w:val="num" w:pos="5040"/>
        </w:tabs>
        <w:ind w:left="5040" w:hanging="360"/>
      </w:pPr>
      <w:rPr>
        <w:rFonts w:ascii="Arial" w:hAnsi="Arial" w:hint="default"/>
      </w:rPr>
    </w:lvl>
    <w:lvl w:ilvl="7" w:tplc="BF9EBF82" w:tentative="1">
      <w:start w:val="1"/>
      <w:numFmt w:val="bullet"/>
      <w:lvlText w:val="•"/>
      <w:lvlJc w:val="left"/>
      <w:pPr>
        <w:tabs>
          <w:tab w:val="num" w:pos="5760"/>
        </w:tabs>
        <w:ind w:left="5760" w:hanging="360"/>
      </w:pPr>
      <w:rPr>
        <w:rFonts w:ascii="Arial" w:hAnsi="Arial" w:hint="default"/>
      </w:rPr>
    </w:lvl>
    <w:lvl w:ilvl="8" w:tplc="6FEC1F4A" w:tentative="1">
      <w:start w:val="1"/>
      <w:numFmt w:val="bullet"/>
      <w:lvlText w:val="•"/>
      <w:lvlJc w:val="left"/>
      <w:pPr>
        <w:tabs>
          <w:tab w:val="num" w:pos="6480"/>
        </w:tabs>
        <w:ind w:left="6480" w:hanging="360"/>
      </w:pPr>
      <w:rPr>
        <w:rFonts w:ascii="Arial" w:hAnsi="Arial" w:hint="default"/>
      </w:rPr>
    </w:lvl>
  </w:abstractNum>
  <w:abstractNum w:abstractNumId="6">
    <w:nsid w:val="159108D3"/>
    <w:multiLevelType w:val="hybridMultilevel"/>
    <w:tmpl w:val="641AB9A6"/>
    <w:lvl w:ilvl="0" w:tplc="B7388848">
      <w:start w:val="1"/>
      <w:numFmt w:val="bullet"/>
      <w:lvlText w:val="•"/>
      <w:lvlJc w:val="left"/>
      <w:pPr>
        <w:tabs>
          <w:tab w:val="num" w:pos="720"/>
        </w:tabs>
        <w:ind w:left="720" w:hanging="360"/>
      </w:pPr>
      <w:rPr>
        <w:rFonts w:ascii="Arial" w:hAnsi="Arial" w:hint="default"/>
      </w:rPr>
    </w:lvl>
    <w:lvl w:ilvl="1" w:tplc="A52E55A0" w:tentative="1">
      <w:start w:val="1"/>
      <w:numFmt w:val="bullet"/>
      <w:lvlText w:val="•"/>
      <w:lvlJc w:val="left"/>
      <w:pPr>
        <w:tabs>
          <w:tab w:val="num" w:pos="1440"/>
        </w:tabs>
        <w:ind w:left="1440" w:hanging="360"/>
      </w:pPr>
      <w:rPr>
        <w:rFonts w:ascii="Arial" w:hAnsi="Arial" w:hint="default"/>
      </w:rPr>
    </w:lvl>
    <w:lvl w:ilvl="2" w:tplc="5592316C" w:tentative="1">
      <w:start w:val="1"/>
      <w:numFmt w:val="bullet"/>
      <w:lvlText w:val="•"/>
      <w:lvlJc w:val="left"/>
      <w:pPr>
        <w:tabs>
          <w:tab w:val="num" w:pos="2160"/>
        </w:tabs>
        <w:ind w:left="2160" w:hanging="360"/>
      </w:pPr>
      <w:rPr>
        <w:rFonts w:ascii="Arial" w:hAnsi="Arial" w:hint="default"/>
      </w:rPr>
    </w:lvl>
    <w:lvl w:ilvl="3" w:tplc="4AAC13BA" w:tentative="1">
      <w:start w:val="1"/>
      <w:numFmt w:val="bullet"/>
      <w:lvlText w:val="•"/>
      <w:lvlJc w:val="left"/>
      <w:pPr>
        <w:tabs>
          <w:tab w:val="num" w:pos="2880"/>
        </w:tabs>
        <w:ind w:left="2880" w:hanging="360"/>
      </w:pPr>
      <w:rPr>
        <w:rFonts w:ascii="Arial" w:hAnsi="Arial" w:hint="default"/>
      </w:rPr>
    </w:lvl>
    <w:lvl w:ilvl="4" w:tplc="31C24192" w:tentative="1">
      <w:start w:val="1"/>
      <w:numFmt w:val="bullet"/>
      <w:lvlText w:val="•"/>
      <w:lvlJc w:val="left"/>
      <w:pPr>
        <w:tabs>
          <w:tab w:val="num" w:pos="3600"/>
        </w:tabs>
        <w:ind w:left="3600" w:hanging="360"/>
      </w:pPr>
      <w:rPr>
        <w:rFonts w:ascii="Arial" w:hAnsi="Arial" w:hint="default"/>
      </w:rPr>
    </w:lvl>
    <w:lvl w:ilvl="5" w:tplc="FFB21C04" w:tentative="1">
      <w:start w:val="1"/>
      <w:numFmt w:val="bullet"/>
      <w:lvlText w:val="•"/>
      <w:lvlJc w:val="left"/>
      <w:pPr>
        <w:tabs>
          <w:tab w:val="num" w:pos="4320"/>
        </w:tabs>
        <w:ind w:left="4320" w:hanging="360"/>
      </w:pPr>
      <w:rPr>
        <w:rFonts w:ascii="Arial" w:hAnsi="Arial" w:hint="default"/>
      </w:rPr>
    </w:lvl>
    <w:lvl w:ilvl="6" w:tplc="18E0A4C8" w:tentative="1">
      <w:start w:val="1"/>
      <w:numFmt w:val="bullet"/>
      <w:lvlText w:val="•"/>
      <w:lvlJc w:val="left"/>
      <w:pPr>
        <w:tabs>
          <w:tab w:val="num" w:pos="5040"/>
        </w:tabs>
        <w:ind w:left="5040" w:hanging="360"/>
      </w:pPr>
      <w:rPr>
        <w:rFonts w:ascii="Arial" w:hAnsi="Arial" w:hint="default"/>
      </w:rPr>
    </w:lvl>
    <w:lvl w:ilvl="7" w:tplc="18282180" w:tentative="1">
      <w:start w:val="1"/>
      <w:numFmt w:val="bullet"/>
      <w:lvlText w:val="•"/>
      <w:lvlJc w:val="left"/>
      <w:pPr>
        <w:tabs>
          <w:tab w:val="num" w:pos="5760"/>
        </w:tabs>
        <w:ind w:left="5760" w:hanging="360"/>
      </w:pPr>
      <w:rPr>
        <w:rFonts w:ascii="Arial" w:hAnsi="Arial" w:hint="default"/>
      </w:rPr>
    </w:lvl>
    <w:lvl w:ilvl="8" w:tplc="7A0ED150" w:tentative="1">
      <w:start w:val="1"/>
      <w:numFmt w:val="bullet"/>
      <w:lvlText w:val="•"/>
      <w:lvlJc w:val="left"/>
      <w:pPr>
        <w:tabs>
          <w:tab w:val="num" w:pos="6480"/>
        </w:tabs>
        <w:ind w:left="6480" w:hanging="360"/>
      </w:pPr>
      <w:rPr>
        <w:rFonts w:ascii="Arial" w:hAnsi="Arial" w:hint="default"/>
      </w:rPr>
    </w:lvl>
  </w:abstractNum>
  <w:abstractNum w:abstractNumId="7">
    <w:nsid w:val="196F7864"/>
    <w:multiLevelType w:val="hybridMultilevel"/>
    <w:tmpl w:val="410CEE5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nsid w:val="1E391ADB"/>
    <w:multiLevelType w:val="hybridMultilevel"/>
    <w:tmpl w:val="D0DE5D22"/>
    <w:lvl w:ilvl="0" w:tplc="5B10FF02">
      <w:start w:val="1"/>
      <w:numFmt w:val="bullet"/>
      <w:lvlText w:val="•"/>
      <w:lvlJc w:val="left"/>
      <w:pPr>
        <w:tabs>
          <w:tab w:val="num" w:pos="720"/>
        </w:tabs>
        <w:ind w:left="720" w:hanging="360"/>
      </w:pPr>
      <w:rPr>
        <w:rFonts w:ascii="Arial" w:hAnsi="Arial" w:hint="default"/>
      </w:rPr>
    </w:lvl>
    <w:lvl w:ilvl="1" w:tplc="A8D223E6" w:tentative="1">
      <w:start w:val="1"/>
      <w:numFmt w:val="bullet"/>
      <w:lvlText w:val="•"/>
      <w:lvlJc w:val="left"/>
      <w:pPr>
        <w:tabs>
          <w:tab w:val="num" w:pos="1440"/>
        </w:tabs>
        <w:ind w:left="1440" w:hanging="360"/>
      </w:pPr>
      <w:rPr>
        <w:rFonts w:ascii="Arial" w:hAnsi="Arial" w:hint="default"/>
      </w:rPr>
    </w:lvl>
    <w:lvl w:ilvl="2" w:tplc="A8A40F9A" w:tentative="1">
      <w:start w:val="1"/>
      <w:numFmt w:val="bullet"/>
      <w:lvlText w:val="•"/>
      <w:lvlJc w:val="left"/>
      <w:pPr>
        <w:tabs>
          <w:tab w:val="num" w:pos="2160"/>
        </w:tabs>
        <w:ind w:left="2160" w:hanging="360"/>
      </w:pPr>
      <w:rPr>
        <w:rFonts w:ascii="Arial" w:hAnsi="Arial" w:hint="default"/>
      </w:rPr>
    </w:lvl>
    <w:lvl w:ilvl="3" w:tplc="CEF66D7C" w:tentative="1">
      <w:start w:val="1"/>
      <w:numFmt w:val="bullet"/>
      <w:lvlText w:val="•"/>
      <w:lvlJc w:val="left"/>
      <w:pPr>
        <w:tabs>
          <w:tab w:val="num" w:pos="2880"/>
        </w:tabs>
        <w:ind w:left="2880" w:hanging="360"/>
      </w:pPr>
      <w:rPr>
        <w:rFonts w:ascii="Arial" w:hAnsi="Arial" w:hint="default"/>
      </w:rPr>
    </w:lvl>
    <w:lvl w:ilvl="4" w:tplc="C8B422D2" w:tentative="1">
      <w:start w:val="1"/>
      <w:numFmt w:val="bullet"/>
      <w:lvlText w:val="•"/>
      <w:lvlJc w:val="left"/>
      <w:pPr>
        <w:tabs>
          <w:tab w:val="num" w:pos="3600"/>
        </w:tabs>
        <w:ind w:left="3600" w:hanging="360"/>
      </w:pPr>
      <w:rPr>
        <w:rFonts w:ascii="Arial" w:hAnsi="Arial" w:hint="default"/>
      </w:rPr>
    </w:lvl>
    <w:lvl w:ilvl="5" w:tplc="4282D258" w:tentative="1">
      <w:start w:val="1"/>
      <w:numFmt w:val="bullet"/>
      <w:lvlText w:val="•"/>
      <w:lvlJc w:val="left"/>
      <w:pPr>
        <w:tabs>
          <w:tab w:val="num" w:pos="4320"/>
        </w:tabs>
        <w:ind w:left="4320" w:hanging="360"/>
      </w:pPr>
      <w:rPr>
        <w:rFonts w:ascii="Arial" w:hAnsi="Arial" w:hint="default"/>
      </w:rPr>
    </w:lvl>
    <w:lvl w:ilvl="6" w:tplc="F77CF072" w:tentative="1">
      <w:start w:val="1"/>
      <w:numFmt w:val="bullet"/>
      <w:lvlText w:val="•"/>
      <w:lvlJc w:val="left"/>
      <w:pPr>
        <w:tabs>
          <w:tab w:val="num" w:pos="5040"/>
        </w:tabs>
        <w:ind w:left="5040" w:hanging="360"/>
      </w:pPr>
      <w:rPr>
        <w:rFonts w:ascii="Arial" w:hAnsi="Arial" w:hint="default"/>
      </w:rPr>
    </w:lvl>
    <w:lvl w:ilvl="7" w:tplc="F0605648" w:tentative="1">
      <w:start w:val="1"/>
      <w:numFmt w:val="bullet"/>
      <w:lvlText w:val="•"/>
      <w:lvlJc w:val="left"/>
      <w:pPr>
        <w:tabs>
          <w:tab w:val="num" w:pos="5760"/>
        </w:tabs>
        <w:ind w:left="5760" w:hanging="360"/>
      </w:pPr>
      <w:rPr>
        <w:rFonts w:ascii="Arial" w:hAnsi="Arial" w:hint="default"/>
      </w:rPr>
    </w:lvl>
    <w:lvl w:ilvl="8" w:tplc="9DE0278A" w:tentative="1">
      <w:start w:val="1"/>
      <w:numFmt w:val="bullet"/>
      <w:lvlText w:val="•"/>
      <w:lvlJc w:val="left"/>
      <w:pPr>
        <w:tabs>
          <w:tab w:val="num" w:pos="6480"/>
        </w:tabs>
        <w:ind w:left="6480" w:hanging="360"/>
      </w:pPr>
      <w:rPr>
        <w:rFonts w:ascii="Arial" w:hAnsi="Arial" w:hint="default"/>
      </w:rPr>
    </w:lvl>
  </w:abstractNum>
  <w:abstractNum w:abstractNumId="9">
    <w:nsid w:val="1E7D5E43"/>
    <w:multiLevelType w:val="hybridMultilevel"/>
    <w:tmpl w:val="11D6B2C2"/>
    <w:lvl w:ilvl="0" w:tplc="74706A08">
      <w:start w:val="1"/>
      <w:numFmt w:val="bullet"/>
      <w:lvlText w:val="•"/>
      <w:lvlJc w:val="left"/>
      <w:pPr>
        <w:tabs>
          <w:tab w:val="num" w:pos="720"/>
        </w:tabs>
        <w:ind w:left="720" w:hanging="360"/>
      </w:pPr>
      <w:rPr>
        <w:rFonts w:ascii="Arial" w:hAnsi="Arial" w:hint="default"/>
      </w:rPr>
    </w:lvl>
    <w:lvl w:ilvl="1" w:tplc="2F5E706A" w:tentative="1">
      <w:start w:val="1"/>
      <w:numFmt w:val="bullet"/>
      <w:lvlText w:val="•"/>
      <w:lvlJc w:val="left"/>
      <w:pPr>
        <w:tabs>
          <w:tab w:val="num" w:pos="1440"/>
        </w:tabs>
        <w:ind w:left="1440" w:hanging="360"/>
      </w:pPr>
      <w:rPr>
        <w:rFonts w:ascii="Arial" w:hAnsi="Arial" w:hint="default"/>
      </w:rPr>
    </w:lvl>
    <w:lvl w:ilvl="2" w:tplc="0D189FA4" w:tentative="1">
      <w:start w:val="1"/>
      <w:numFmt w:val="bullet"/>
      <w:lvlText w:val="•"/>
      <w:lvlJc w:val="left"/>
      <w:pPr>
        <w:tabs>
          <w:tab w:val="num" w:pos="2160"/>
        </w:tabs>
        <w:ind w:left="2160" w:hanging="360"/>
      </w:pPr>
      <w:rPr>
        <w:rFonts w:ascii="Arial" w:hAnsi="Arial" w:hint="default"/>
      </w:rPr>
    </w:lvl>
    <w:lvl w:ilvl="3" w:tplc="CFF46FDC" w:tentative="1">
      <w:start w:val="1"/>
      <w:numFmt w:val="bullet"/>
      <w:lvlText w:val="•"/>
      <w:lvlJc w:val="left"/>
      <w:pPr>
        <w:tabs>
          <w:tab w:val="num" w:pos="2880"/>
        </w:tabs>
        <w:ind w:left="2880" w:hanging="360"/>
      </w:pPr>
      <w:rPr>
        <w:rFonts w:ascii="Arial" w:hAnsi="Arial" w:hint="default"/>
      </w:rPr>
    </w:lvl>
    <w:lvl w:ilvl="4" w:tplc="D06C5580" w:tentative="1">
      <w:start w:val="1"/>
      <w:numFmt w:val="bullet"/>
      <w:lvlText w:val="•"/>
      <w:lvlJc w:val="left"/>
      <w:pPr>
        <w:tabs>
          <w:tab w:val="num" w:pos="3600"/>
        </w:tabs>
        <w:ind w:left="3600" w:hanging="360"/>
      </w:pPr>
      <w:rPr>
        <w:rFonts w:ascii="Arial" w:hAnsi="Arial" w:hint="default"/>
      </w:rPr>
    </w:lvl>
    <w:lvl w:ilvl="5" w:tplc="6E94A008" w:tentative="1">
      <w:start w:val="1"/>
      <w:numFmt w:val="bullet"/>
      <w:lvlText w:val="•"/>
      <w:lvlJc w:val="left"/>
      <w:pPr>
        <w:tabs>
          <w:tab w:val="num" w:pos="4320"/>
        </w:tabs>
        <w:ind w:left="4320" w:hanging="360"/>
      </w:pPr>
      <w:rPr>
        <w:rFonts w:ascii="Arial" w:hAnsi="Arial" w:hint="default"/>
      </w:rPr>
    </w:lvl>
    <w:lvl w:ilvl="6" w:tplc="EDCE9BBE" w:tentative="1">
      <w:start w:val="1"/>
      <w:numFmt w:val="bullet"/>
      <w:lvlText w:val="•"/>
      <w:lvlJc w:val="left"/>
      <w:pPr>
        <w:tabs>
          <w:tab w:val="num" w:pos="5040"/>
        </w:tabs>
        <w:ind w:left="5040" w:hanging="360"/>
      </w:pPr>
      <w:rPr>
        <w:rFonts w:ascii="Arial" w:hAnsi="Arial" w:hint="default"/>
      </w:rPr>
    </w:lvl>
    <w:lvl w:ilvl="7" w:tplc="5C30041A" w:tentative="1">
      <w:start w:val="1"/>
      <w:numFmt w:val="bullet"/>
      <w:lvlText w:val="•"/>
      <w:lvlJc w:val="left"/>
      <w:pPr>
        <w:tabs>
          <w:tab w:val="num" w:pos="5760"/>
        </w:tabs>
        <w:ind w:left="5760" w:hanging="360"/>
      </w:pPr>
      <w:rPr>
        <w:rFonts w:ascii="Arial" w:hAnsi="Arial" w:hint="default"/>
      </w:rPr>
    </w:lvl>
    <w:lvl w:ilvl="8" w:tplc="925E9A54" w:tentative="1">
      <w:start w:val="1"/>
      <w:numFmt w:val="bullet"/>
      <w:lvlText w:val="•"/>
      <w:lvlJc w:val="left"/>
      <w:pPr>
        <w:tabs>
          <w:tab w:val="num" w:pos="6480"/>
        </w:tabs>
        <w:ind w:left="6480" w:hanging="360"/>
      </w:pPr>
      <w:rPr>
        <w:rFonts w:ascii="Arial" w:hAnsi="Arial" w:hint="default"/>
      </w:rPr>
    </w:lvl>
  </w:abstractNum>
  <w:abstractNum w:abstractNumId="10">
    <w:nsid w:val="267E7152"/>
    <w:multiLevelType w:val="hybridMultilevel"/>
    <w:tmpl w:val="A67EBD60"/>
    <w:lvl w:ilvl="0" w:tplc="041F0015">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nsid w:val="2F946C9F"/>
    <w:multiLevelType w:val="hybridMultilevel"/>
    <w:tmpl w:val="E2D24B2A"/>
    <w:lvl w:ilvl="0" w:tplc="041E5B1E">
      <w:start w:val="1"/>
      <w:numFmt w:val="bullet"/>
      <w:lvlText w:val="•"/>
      <w:lvlJc w:val="left"/>
      <w:pPr>
        <w:tabs>
          <w:tab w:val="num" w:pos="720"/>
        </w:tabs>
        <w:ind w:left="720" w:hanging="360"/>
      </w:pPr>
      <w:rPr>
        <w:rFonts w:ascii="Arial" w:hAnsi="Arial" w:hint="default"/>
      </w:rPr>
    </w:lvl>
    <w:lvl w:ilvl="1" w:tplc="E4D4548C" w:tentative="1">
      <w:start w:val="1"/>
      <w:numFmt w:val="bullet"/>
      <w:lvlText w:val="•"/>
      <w:lvlJc w:val="left"/>
      <w:pPr>
        <w:tabs>
          <w:tab w:val="num" w:pos="1440"/>
        </w:tabs>
        <w:ind w:left="1440" w:hanging="360"/>
      </w:pPr>
      <w:rPr>
        <w:rFonts w:ascii="Arial" w:hAnsi="Arial" w:hint="default"/>
      </w:rPr>
    </w:lvl>
    <w:lvl w:ilvl="2" w:tplc="1A22EBA8" w:tentative="1">
      <w:start w:val="1"/>
      <w:numFmt w:val="bullet"/>
      <w:lvlText w:val="•"/>
      <w:lvlJc w:val="left"/>
      <w:pPr>
        <w:tabs>
          <w:tab w:val="num" w:pos="2160"/>
        </w:tabs>
        <w:ind w:left="2160" w:hanging="360"/>
      </w:pPr>
      <w:rPr>
        <w:rFonts w:ascii="Arial" w:hAnsi="Arial" w:hint="default"/>
      </w:rPr>
    </w:lvl>
    <w:lvl w:ilvl="3" w:tplc="0EF8B022" w:tentative="1">
      <w:start w:val="1"/>
      <w:numFmt w:val="bullet"/>
      <w:lvlText w:val="•"/>
      <w:lvlJc w:val="left"/>
      <w:pPr>
        <w:tabs>
          <w:tab w:val="num" w:pos="2880"/>
        </w:tabs>
        <w:ind w:left="2880" w:hanging="360"/>
      </w:pPr>
      <w:rPr>
        <w:rFonts w:ascii="Arial" w:hAnsi="Arial" w:hint="default"/>
      </w:rPr>
    </w:lvl>
    <w:lvl w:ilvl="4" w:tplc="832CCB8C" w:tentative="1">
      <w:start w:val="1"/>
      <w:numFmt w:val="bullet"/>
      <w:lvlText w:val="•"/>
      <w:lvlJc w:val="left"/>
      <w:pPr>
        <w:tabs>
          <w:tab w:val="num" w:pos="3600"/>
        </w:tabs>
        <w:ind w:left="3600" w:hanging="360"/>
      </w:pPr>
      <w:rPr>
        <w:rFonts w:ascii="Arial" w:hAnsi="Arial" w:hint="default"/>
      </w:rPr>
    </w:lvl>
    <w:lvl w:ilvl="5" w:tplc="55D8BA06" w:tentative="1">
      <w:start w:val="1"/>
      <w:numFmt w:val="bullet"/>
      <w:lvlText w:val="•"/>
      <w:lvlJc w:val="left"/>
      <w:pPr>
        <w:tabs>
          <w:tab w:val="num" w:pos="4320"/>
        </w:tabs>
        <w:ind w:left="4320" w:hanging="360"/>
      </w:pPr>
      <w:rPr>
        <w:rFonts w:ascii="Arial" w:hAnsi="Arial" w:hint="default"/>
      </w:rPr>
    </w:lvl>
    <w:lvl w:ilvl="6" w:tplc="FA74DBA6" w:tentative="1">
      <w:start w:val="1"/>
      <w:numFmt w:val="bullet"/>
      <w:lvlText w:val="•"/>
      <w:lvlJc w:val="left"/>
      <w:pPr>
        <w:tabs>
          <w:tab w:val="num" w:pos="5040"/>
        </w:tabs>
        <w:ind w:left="5040" w:hanging="360"/>
      </w:pPr>
      <w:rPr>
        <w:rFonts w:ascii="Arial" w:hAnsi="Arial" w:hint="default"/>
      </w:rPr>
    </w:lvl>
    <w:lvl w:ilvl="7" w:tplc="F0C2080A" w:tentative="1">
      <w:start w:val="1"/>
      <w:numFmt w:val="bullet"/>
      <w:lvlText w:val="•"/>
      <w:lvlJc w:val="left"/>
      <w:pPr>
        <w:tabs>
          <w:tab w:val="num" w:pos="5760"/>
        </w:tabs>
        <w:ind w:left="5760" w:hanging="360"/>
      </w:pPr>
      <w:rPr>
        <w:rFonts w:ascii="Arial" w:hAnsi="Arial" w:hint="default"/>
      </w:rPr>
    </w:lvl>
    <w:lvl w:ilvl="8" w:tplc="AA16AE34" w:tentative="1">
      <w:start w:val="1"/>
      <w:numFmt w:val="bullet"/>
      <w:lvlText w:val="•"/>
      <w:lvlJc w:val="left"/>
      <w:pPr>
        <w:tabs>
          <w:tab w:val="num" w:pos="6480"/>
        </w:tabs>
        <w:ind w:left="6480" w:hanging="360"/>
      </w:pPr>
      <w:rPr>
        <w:rFonts w:ascii="Arial" w:hAnsi="Arial" w:hint="default"/>
      </w:rPr>
    </w:lvl>
  </w:abstractNum>
  <w:abstractNum w:abstractNumId="12">
    <w:nsid w:val="34252BA5"/>
    <w:multiLevelType w:val="hybridMultilevel"/>
    <w:tmpl w:val="1242EF80"/>
    <w:lvl w:ilvl="0" w:tplc="CBB2F036">
      <w:start w:val="1"/>
      <w:numFmt w:val="bullet"/>
      <w:lvlText w:val="•"/>
      <w:lvlJc w:val="left"/>
      <w:pPr>
        <w:tabs>
          <w:tab w:val="num" w:pos="720"/>
        </w:tabs>
        <w:ind w:left="720" w:hanging="360"/>
      </w:pPr>
      <w:rPr>
        <w:rFonts w:ascii="Arial" w:hAnsi="Arial" w:hint="default"/>
      </w:rPr>
    </w:lvl>
    <w:lvl w:ilvl="1" w:tplc="CAEE9B50" w:tentative="1">
      <w:start w:val="1"/>
      <w:numFmt w:val="bullet"/>
      <w:lvlText w:val="•"/>
      <w:lvlJc w:val="left"/>
      <w:pPr>
        <w:tabs>
          <w:tab w:val="num" w:pos="1440"/>
        </w:tabs>
        <w:ind w:left="1440" w:hanging="360"/>
      </w:pPr>
      <w:rPr>
        <w:rFonts w:ascii="Arial" w:hAnsi="Arial" w:hint="default"/>
      </w:rPr>
    </w:lvl>
    <w:lvl w:ilvl="2" w:tplc="E08878A2" w:tentative="1">
      <w:start w:val="1"/>
      <w:numFmt w:val="bullet"/>
      <w:lvlText w:val="•"/>
      <w:lvlJc w:val="left"/>
      <w:pPr>
        <w:tabs>
          <w:tab w:val="num" w:pos="2160"/>
        </w:tabs>
        <w:ind w:left="2160" w:hanging="360"/>
      </w:pPr>
      <w:rPr>
        <w:rFonts w:ascii="Arial" w:hAnsi="Arial" w:hint="default"/>
      </w:rPr>
    </w:lvl>
    <w:lvl w:ilvl="3" w:tplc="3E0CBD3E" w:tentative="1">
      <w:start w:val="1"/>
      <w:numFmt w:val="bullet"/>
      <w:lvlText w:val="•"/>
      <w:lvlJc w:val="left"/>
      <w:pPr>
        <w:tabs>
          <w:tab w:val="num" w:pos="2880"/>
        </w:tabs>
        <w:ind w:left="2880" w:hanging="360"/>
      </w:pPr>
      <w:rPr>
        <w:rFonts w:ascii="Arial" w:hAnsi="Arial" w:hint="default"/>
      </w:rPr>
    </w:lvl>
    <w:lvl w:ilvl="4" w:tplc="981A8794" w:tentative="1">
      <w:start w:val="1"/>
      <w:numFmt w:val="bullet"/>
      <w:lvlText w:val="•"/>
      <w:lvlJc w:val="left"/>
      <w:pPr>
        <w:tabs>
          <w:tab w:val="num" w:pos="3600"/>
        </w:tabs>
        <w:ind w:left="3600" w:hanging="360"/>
      </w:pPr>
      <w:rPr>
        <w:rFonts w:ascii="Arial" w:hAnsi="Arial" w:hint="default"/>
      </w:rPr>
    </w:lvl>
    <w:lvl w:ilvl="5" w:tplc="A028C7B8" w:tentative="1">
      <w:start w:val="1"/>
      <w:numFmt w:val="bullet"/>
      <w:lvlText w:val="•"/>
      <w:lvlJc w:val="left"/>
      <w:pPr>
        <w:tabs>
          <w:tab w:val="num" w:pos="4320"/>
        </w:tabs>
        <w:ind w:left="4320" w:hanging="360"/>
      </w:pPr>
      <w:rPr>
        <w:rFonts w:ascii="Arial" w:hAnsi="Arial" w:hint="default"/>
      </w:rPr>
    </w:lvl>
    <w:lvl w:ilvl="6" w:tplc="5E50B386" w:tentative="1">
      <w:start w:val="1"/>
      <w:numFmt w:val="bullet"/>
      <w:lvlText w:val="•"/>
      <w:lvlJc w:val="left"/>
      <w:pPr>
        <w:tabs>
          <w:tab w:val="num" w:pos="5040"/>
        </w:tabs>
        <w:ind w:left="5040" w:hanging="360"/>
      </w:pPr>
      <w:rPr>
        <w:rFonts w:ascii="Arial" w:hAnsi="Arial" w:hint="default"/>
      </w:rPr>
    </w:lvl>
    <w:lvl w:ilvl="7" w:tplc="9182A6A0" w:tentative="1">
      <w:start w:val="1"/>
      <w:numFmt w:val="bullet"/>
      <w:lvlText w:val="•"/>
      <w:lvlJc w:val="left"/>
      <w:pPr>
        <w:tabs>
          <w:tab w:val="num" w:pos="5760"/>
        </w:tabs>
        <w:ind w:left="5760" w:hanging="360"/>
      </w:pPr>
      <w:rPr>
        <w:rFonts w:ascii="Arial" w:hAnsi="Arial" w:hint="default"/>
      </w:rPr>
    </w:lvl>
    <w:lvl w:ilvl="8" w:tplc="BB08B89C" w:tentative="1">
      <w:start w:val="1"/>
      <w:numFmt w:val="bullet"/>
      <w:lvlText w:val="•"/>
      <w:lvlJc w:val="left"/>
      <w:pPr>
        <w:tabs>
          <w:tab w:val="num" w:pos="6480"/>
        </w:tabs>
        <w:ind w:left="6480" w:hanging="360"/>
      </w:pPr>
      <w:rPr>
        <w:rFonts w:ascii="Arial" w:hAnsi="Arial" w:hint="default"/>
      </w:rPr>
    </w:lvl>
  </w:abstractNum>
  <w:abstractNum w:abstractNumId="13">
    <w:nsid w:val="38C22E0C"/>
    <w:multiLevelType w:val="hybridMultilevel"/>
    <w:tmpl w:val="78FAABBA"/>
    <w:lvl w:ilvl="0" w:tplc="96FA5D18">
      <w:start w:val="1"/>
      <w:numFmt w:val="bullet"/>
      <w:lvlText w:val="•"/>
      <w:lvlJc w:val="left"/>
      <w:pPr>
        <w:tabs>
          <w:tab w:val="num" w:pos="720"/>
        </w:tabs>
        <w:ind w:left="720" w:hanging="360"/>
      </w:pPr>
      <w:rPr>
        <w:rFonts w:ascii="Arial" w:hAnsi="Arial" w:hint="default"/>
      </w:rPr>
    </w:lvl>
    <w:lvl w:ilvl="1" w:tplc="E738141E" w:tentative="1">
      <w:start w:val="1"/>
      <w:numFmt w:val="bullet"/>
      <w:lvlText w:val="•"/>
      <w:lvlJc w:val="left"/>
      <w:pPr>
        <w:tabs>
          <w:tab w:val="num" w:pos="1440"/>
        </w:tabs>
        <w:ind w:left="1440" w:hanging="360"/>
      </w:pPr>
      <w:rPr>
        <w:rFonts w:ascii="Arial" w:hAnsi="Arial" w:hint="default"/>
      </w:rPr>
    </w:lvl>
    <w:lvl w:ilvl="2" w:tplc="2806CECA" w:tentative="1">
      <w:start w:val="1"/>
      <w:numFmt w:val="bullet"/>
      <w:lvlText w:val="•"/>
      <w:lvlJc w:val="left"/>
      <w:pPr>
        <w:tabs>
          <w:tab w:val="num" w:pos="2160"/>
        </w:tabs>
        <w:ind w:left="2160" w:hanging="360"/>
      </w:pPr>
      <w:rPr>
        <w:rFonts w:ascii="Arial" w:hAnsi="Arial" w:hint="default"/>
      </w:rPr>
    </w:lvl>
    <w:lvl w:ilvl="3" w:tplc="95D0FA5A" w:tentative="1">
      <w:start w:val="1"/>
      <w:numFmt w:val="bullet"/>
      <w:lvlText w:val="•"/>
      <w:lvlJc w:val="left"/>
      <w:pPr>
        <w:tabs>
          <w:tab w:val="num" w:pos="2880"/>
        </w:tabs>
        <w:ind w:left="2880" w:hanging="360"/>
      </w:pPr>
      <w:rPr>
        <w:rFonts w:ascii="Arial" w:hAnsi="Arial" w:hint="default"/>
      </w:rPr>
    </w:lvl>
    <w:lvl w:ilvl="4" w:tplc="DA5A7008" w:tentative="1">
      <w:start w:val="1"/>
      <w:numFmt w:val="bullet"/>
      <w:lvlText w:val="•"/>
      <w:lvlJc w:val="left"/>
      <w:pPr>
        <w:tabs>
          <w:tab w:val="num" w:pos="3600"/>
        </w:tabs>
        <w:ind w:left="3600" w:hanging="360"/>
      </w:pPr>
      <w:rPr>
        <w:rFonts w:ascii="Arial" w:hAnsi="Arial" w:hint="default"/>
      </w:rPr>
    </w:lvl>
    <w:lvl w:ilvl="5" w:tplc="47840C70" w:tentative="1">
      <w:start w:val="1"/>
      <w:numFmt w:val="bullet"/>
      <w:lvlText w:val="•"/>
      <w:lvlJc w:val="left"/>
      <w:pPr>
        <w:tabs>
          <w:tab w:val="num" w:pos="4320"/>
        </w:tabs>
        <w:ind w:left="4320" w:hanging="360"/>
      </w:pPr>
      <w:rPr>
        <w:rFonts w:ascii="Arial" w:hAnsi="Arial" w:hint="default"/>
      </w:rPr>
    </w:lvl>
    <w:lvl w:ilvl="6" w:tplc="94167ECE" w:tentative="1">
      <w:start w:val="1"/>
      <w:numFmt w:val="bullet"/>
      <w:lvlText w:val="•"/>
      <w:lvlJc w:val="left"/>
      <w:pPr>
        <w:tabs>
          <w:tab w:val="num" w:pos="5040"/>
        </w:tabs>
        <w:ind w:left="5040" w:hanging="360"/>
      </w:pPr>
      <w:rPr>
        <w:rFonts w:ascii="Arial" w:hAnsi="Arial" w:hint="default"/>
      </w:rPr>
    </w:lvl>
    <w:lvl w:ilvl="7" w:tplc="3232068A" w:tentative="1">
      <w:start w:val="1"/>
      <w:numFmt w:val="bullet"/>
      <w:lvlText w:val="•"/>
      <w:lvlJc w:val="left"/>
      <w:pPr>
        <w:tabs>
          <w:tab w:val="num" w:pos="5760"/>
        </w:tabs>
        <w:ind w:left="5760" w:hanging="360"/>
      </w:pPr>
      <w:rPr>
        <w:rFonts w:ascii="Arial" w:hAnsi="Arial" w:hint="default"/>
      </w:rPr>
    </w:lvl>
    <w:lvl w:ilvl="8" w:tplc="173CBE6A" w:tentative="1">
      <w:start w:val="1"/>
      <w:numFmt w:val="bullet"/>
      <w:lvlText w:val="•"/>
      <w:lvlJc w:val="left"/>
      <w:pPr>
        <w:tabs>
          <w:tab w:val="num" w:pos="6480"/>
        </w:tabs>
        <w:ind w:left="6480" w:hanging="360"/>
      </w:pPr>
      <w:rPr>
        <w:rFonts w:ascii="Arial" w:hAnsi="Arial" w:hint="default"/>
      </w:rPr>
    </w:lvl>
  </w:abstractNum>
  <w:abstractNum w:abstractNumId="14">
    <w:nsid w:val="3CF84085"/>
    <w:multiLevelType w:val="multilevel"/>
    <w:tmpl w:val="231A26E6"/>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nsid w:val="44E66EBC"/>
    <w:multiLevelType w:val="hybridMultilevel"/>
    <w:tmpl w:val="097A06A0"/>
    <w:lvl w:ilvl="0" w:tplc="894222D4">
      <w:start w:val="1"/>
      <w:numFmt w:val="bullet"/>
      <w:lvlText w:val="•"/>
      <w:lvlJc w:val="left"/>
      <w:pPr>
        <w:tabs>
          <w:tab w:val="num" w:pos="720"/>
        </w:tabs>
        <w:ind w:left="720" w:hanging="360"/>
      </w:pPr>
      <w:rPr>
        <w:rFonts w:ascii="Arial" w:hAnsi="Arial" w:hint="default"/>
      </w:rPr>
    </w:lvl>
    <w:lvl w:ilvl="1" w:tplc="630C2444" w:tentative="1">
      <w:start w:val="1"/>
      <w:numFmt w:val="bullet"/>
      <w:lvlText w:val="•"/>
      <w:lvlJc w:val="left"/>
      <w:pPr>
        <w:tabs>
          <w:tab w:val="num" w:pos="1440"/>
        </w:tabs>
        <w:ind w:left="1440" w:hanging="360"/>
      </w:pPr>
      <w:rPr>
        <w:rFonts w:ascii="Arial" w:hAnsi="Arial" w:hint="default"/>
      </w:rPr>
    </w:lvl>
    <w:lvl w:ilvl="2" w:tplc="9D58BA70" w:tentative="1">
      <w:start w:val="1"/>
      <w:numFmt w:val="bullet"/>
      <w:lvlText w:val="•"/>
      <w:lvlJc w:val="left"/>
      <w:pPr>
        <w:tabs>
          <w:tab w:val="num" w:pos="2160"/>
        </w:tabs>
        <w:ind w:left="2160" w:hanging="360"/>
      </w:pPr>
      <w:rPr>
        <w:rFonts w:ascii="Arial" w:hAnsi="Arial" w:hint="default"/>
      </w:rPr>
    </w:lvl>
    <w:lvl w:ilvl="3" w:tplc="F3E8A782" w:tentative="1">
      <w:start w:val="1"/>
      <w:numFmt w:val="bullet"/>
      <w:lvlText w:val="•"/>
      <w:lvlJc w:val="left"/>
      <w:pPr>
        <w:tabs>
          <w:tab w:val="num" w:pos="2880"/>
        </w:tabs>
        <w:ind w:left="2880" w:hanging="360"/>
      </w:pPr>
      <w:rPr>
        <w:rFonts w:ascii="Arial" w:hAnsi="Arial" w:hint="default"/>
      </w:rPr>
    </w:lvl>
    <w:lvl w:ilvl="4" w:tplc="C4E068CE" w:tentative="1">
      <w:start w:val="1"/>
      <w:numFmt w:val="bullet"/>
      <w:lvlText w:val="•"/>
      <w:lvlJc w:val="left"/>
      <w:pPr>
        <w:tabs>
          <w:tab w:val="num" w:pos="3600"/>
        </w:tabs>
        <w:ind w:left="3600" w:hanging="360"/>
      </w:pPr>
      <w:rPr>
        <w:rFonts w:ascii="Arial" w:hAnsi="Arial" w:hint="default"/>
      </w:rPr>
    </w:lvl>
    <w:lvl w:ilvl="5" w:tplc="471EBB20" w:tentative="1">
      <w:start w:val="1"/>
      <w:numFmt w:val="bullet"/>
      <w:lvlText w:val="•"/>
      <w:lvlJc w:val="left"/>
      <w:pPr>
        <w:tabs>
          <w:tab w:val="num" w:pos="4320"/>
        </w:tabs>
        <w:ind w:left="4320" w:hanging="360"/>
      </w:pPr>
      <w:rPr>
        <w:rFonts w:ascii="Arial" w:hAnsi="Arial" w:hint="default"/>
      </w:rPr>
    </w:lvl>
    <w:lvl w:ilvl="6" w:tplc="662283E4" w:tentative="1">
      <w:start w:val="1"/>
      <w:numFmt w:val="bullet"/>
      <w:lvlText w:val="•"/>
      <w:lvlJc w:val="left"/>
      <w:pPr>
        <w:tabs>
          <w:tab w:val="num" w:pos="5040"/>
        </w:tabs>
        <w:ind w:left="5040" w:hanging="360"/>
      </w:pPr>
      <w:rPr>
        <w:rFonts w:ascii="Arial" w:hAnsi="Arial" w:hint="default"/>
      </w:rPr>
    </w:lvl>
    <w:lvl w:ilvl="7" w:tplc="688C3C7A" w:tentative="1">
      <w:start w:val="1"/>
      <w:numFmt w:val="bullet"/>
      <w:lvlText w:val="•"/>
      <w:lvlJc w:val="left"/>
      <w:pPr>
        <w:tabs>
          <w:tab w:val="num" w:pos="5760"/>
        </w:tabs>
        <w:ind w:left="5760" w:hanging="360"/>
      </w:pPr>
      <w:rPr>
        <w:rFonts w:ascii="Arial" w:hAnsi="Arial" w:hint="default"/>
      </w:rPr>
    </w:lvl>
    <w:lvl w:ilvl="8" w:tplc="7A1AAFCE" w:tentative="1">
      <w:start w:val="1"/>
      <w:numFmt w:val="bullet"/>
      <w:lvlText w:val="•"/>
      <w:lvlJc w:val="left"/>
      <w:pPr>
        <w:tabs>
          <w:tab w:val="num" w:pos="6480"/>
        </w:tabs>
        <w:ind w:left="6480" w:hanging="360"/>
      </w:pPr>
      <w:rPr>
        <w:rFonts w:ascii="Arial" w:hAnsi="Arial" w:hint="default"/>
      </w:rPr>
    </w:lvl>
  </w:abstractNum>
  <w:abstractNum w:abstractNumId="16">
    <w:nsid w:val="45452234"/>
    <w:multiLevelType w:val="hybridMultilevel"/>
    <w:tmpl w:val="D4DA4D4C"/>
    <w:lvl w:ilvl="0" w:tplc="C09A5736">
      <w:start w:val="1"/>
      <w:numFmt w:val="bullet"/>
      <w:lvlText w:val="•"/>
      <w:lvlJc w:val="left"/>
      <w:pPr>
        <w:tabs>
          <w:tab w:val="num" w:pos="720"/>
        </w:tabs>
        <w:ind w:left="720" w:hanging="360"/>
      </w:pPr>
      <w:rPr>
        <w:rFonts w:ascii="Arial" w:hAnsi="Arial" w:hint="default"/>
      </w:rPr>
    </w:lvl>
    <w:lvl w:ilvl="1" w:tplc="05E81262" w:tentative="1">
      <w:start w:val="1"/>
      <w:numFmt w:val="bullet"/>
      <w:lvlText w:val="•"/>
      <w:lvlJc w:val="left"/>
      <w:pPr>
        <w:tabs>
          <w:tab w:val="num" w:pos="1440"/>
        </w:tabs>
        <w:ind w:left="1440" w:hanging="360"/>
      </w:pPr>
      <w:rPr>
        <w:rFonts w:ascii="Arial" w:hAnsi="Arial" w:hint="default"/>
      </w:rPr>
    </w:lvl>
    <w:lvl w:ilvl="2" w:tplc="9200A944" w:tentative="1">
      <w:start w:val="1"/>
      <w:numFmt w:val="bullet"/>
      <w:lvlText w:val="•"/>
      <w:lvlJc w:val="left"/>
      <w:pPr>
        <w:tabs>
          <w:tab w:val="num" w:pos="2160"/>
        </w:tabs>
        <w:ind w:left="2160" w:hanging="360"/>
      </w:pPr>
      <w:rPr>
        <w:rFonts w:ascii="Arial" w:hAnsi="Arial" w:hint="default"/>
      </w:rPr>
    </w:lvl>
    <w:lvl w:ilvl="3" w:tplc="02DAA632" w:tentative="1">
      <w:start w:val="1"/>
      <w:numFmt w:val="bullet"/>
      <w:lvlText w:val="•"/>
      <w:lvlJc w:val="left"/>
      <w:pPr>
        <w:tabs>
          <w:tab w:val="num" w:pos="2880"/>
        </w:tabs>
        <w:ind w:left="2880" w:hanging="360"/>
      </w:pPr>
      <w:rPr>
        <w:rFonts w:ascii="Arial" w:hAnsi="Arial" w:hint="default"/>
      </w:rPr>
    </w:lvl>
    <w:lvl w:ilvl="4" w:tplc="45C02644" w:tentative="1">
      <w:start w:val="1"/>
      <w:numFmt w:val="bullet"/>
      <w:lvlText w:val="•"/>
      <w:lvlJc w:val="left"/>
      <w:pPr>
        <w:tabs>
          <w:tab w:val="num" w:pos="3600"/>
        </w:tabs>
        <w:ind w:left="3600" w:hanging="360"/>
      </w:pPr>
      <w:rPr>
        <w:rFonts w:ascii="Arial" w:hAnsi="Arial" w:hint="default"/>
      </w:rPr>
    </w:lvl>
    <w:lvl w:ilvl="5" w:tplc="60062A86" w:tentative="1">
      <w:start w:val="1"/>
      <w:numFmt w:val="bullet"/>
      <w:lvlText w:val="•"/>
      <w:lvlJc w:val="left"/>
      <w:pPr>
        <w:tabs>
          <w:tab w:val="num" w:pos="4320"/>
        </w:tabs>
        <w:ind w:left="4320" w:hanging="360"/>
      </w:pPr>
      <w:rPr>
        <w:rFonts w:ascii="Arial" w:hAnsi="Arial" w:hint="default"/>
      </w:rPr>
    </w:lvl>
    <w:lvl w:ilvl="6" w:tplc="E26E10B6" w:tentative="1">
      <w:start w:val="1"/>
      <w:numFmt w:val="bullet"/>
      <w:lvlText w:val="•"/>
      <w:lvlJc w:val="left"/>
      <w:pPr>
        <w:tabs>
          <w:tab w:val="num" w:pos="5040"/>
        </w:tabs>
        <w:ind w:left="5040" w:hanging="360"/>
      </w:pPr>
      <w:rPr>
        <w:rFonts w:ascii="Arial" w:hAnsi="Arial" w:hint="default"/>
      </w:rPr>
    </w:lvl>
    <w:lvl w:ilvl="7" w:tplc="7130A17C" w:tentative="1">
      <w:start w:val="1"/>
      <w:numFmt w:val="bullet"/>
      <w:lvlText w:val="•"/>
      <w:lvlJc w:val="left"/>
      <w:pPr>
        <w:tabs>
          <w:tab w:val="num" w:pos="5760"/>
        </w:tabs>
        <w:ind w:left="5760" w:hanging="360"/>
      </w:pPr>
      <w:rPr>
        <w:rFonts w:ascii="Arial" w:hAnsi="Arial" w:hint="default"/>
      </w:rPr>
    </w:lvl>
    <w:lvl w:ilvl="8" w:tplc="A394103E" w:tentative="1">
      <w:start w:val="1"/>
      <w:numFmt w:val="bullet"/>
      <w:lvlText w:val="•"/>
      <w:lvlJc w:val="left"/>
      <w:pPr>
        <w:tabs>
          <w:tab w:val="num" w:pos="6480"/>
        </w:tabs>
        <w:ind w:left="6480" w:hanging="360"/>
      </w:pPr>
      <w:rPr>
        <w:rFonts w:ascii="Arial" w:hAnsi="Arial" w:hint="default"/>
      </w:rPr>
    </w:lvl>
  </w:abstractNum>
  <w:abstractNum w:abstractNumId="17">
    <w:nsid w:val="54BC7126"/>
    <w:multiLevelType w:val="hybridMultilevel"/>
    <w:tmpl w:val="3F8671C0"/>
    <w:lvl w:ilvl="0" w:tplc="3C668810">
      <w:start w:val="1"/>
      <w:numFmt w:val="bullet"/>
      <w:lvlText w:val="•"/>
      <w:lvlJc w:val="left"/>
      <w:pPr>
        <w:tabs>
          <w:tab w:val="num" w:pos="720"/>
        </w:tabs>
        <w:ind w:left="720" w:hanging="360"/>
      </w:pPr>
      <w:rPr>
        <w:rFonts w:ascii="Arial" w:hAnsi="Arial" w:hint="default"/>
      </w:rPr>
    </w:lvl>
    <w:lvl w:ilvl="1" w:tplc="63DA1922" w:tentative="1">
      <w:start w:val="1"/>
      <w:numFmt w:val="bullet"/>
      <w:lvlText w:val="•"/>
      <w:lvlJc w:val="left"/>
      <w:pPr>
        <w:tabs>
          <w:tab w:val="num" w:pos="1440"/>
        </w:tabs>
        <w:ind w:left="1440" w:hanging="360"/>
      </w:pPr>
      <w:rPr>
        <w:rFonts w:ascii="Arial" w:hAnsi="Arial" w:hint="default"/>
      </w:rPr>
    </w:lvl>
    <w:lvl w:ilvl="2" w:tplc="A1583E02" w:tentative="1">
      <w:start w:val="1"/>
      <w:numFmt w:val="bullet"/>
      <w:lvlText w:val="•"/>
      <w:lvlJc w:val="left"/>
      <w:pPr>
        <w:tabs>
          <w:tab w:val="num" w:pos="2160"/>
        </w:tabs>
        <w:ind w:left="2160" w:hanging="360"/>
      </w:pPr>
      <w:rPr>
        <w:rFonts w:ascii="Arial" w:hAnsi="Arial" w:hint="default"/>
      </w:rPr>
    </w:lvl>
    <w:lvl w:ilvl="3" w:tplc="4A98F62C" w:tentative="1">
      <w:start w:val="1"/>
      <w:numFmt w:val="bullet"/>
      <w:lvlText w:val="•"/>
      <w:lvlJc w:val="left"/>
      <w:pPr>
        <w:tabs>
          <w:tab w:val="num" w:pos="2880"/>
        </w:tabs>
        <w:ind w:left="2880" w:hanging="360"/>
      </w:pPr>
      <w:rPr>
        <w:rFonts w:ascii="Arial" w:hAnsi="Arial" w:hint="default"/>
      </w:rPr>
    </w:lvl>
    <w:lvl w:ilvl="4" w:tplc="7C44AE16" w:tentative="1">
      <w:start w:val="1"/>
      <w:numFmt w:val="bullet"/>
      <w:lvlText w:val="•"/>
      <w:lvlJc w:val="left"/>
      <w:pPr>
        <w:tabs>
          <w:tab w:val="num" w:pos="3600"/>
        </w:tabs>
        <w:ind w:left="3600" w:hanging="360"/>
      </w:pPr>
      <w:rPr>
        <w:rFonts w:ascii="Arial" w:hAnsi="Arial" w:hint="default"/>
      </w:rPr>
    </w:lvl>
    <w:lvl w:ilvl="5" w:tplc="2C4E3A5C" w:tentative="1">
      <w:start w:val="1"/>
      <w:numFmt w:val="bullet"/>
      <w:lvlText w:val="•"/>
      <w:lvlJc w:val="left"/>
      <w:pPr>
        <w:tabs>
          <w:tab w:val="num" w:pos="4320"/>
        </w:tabs>
        <w:ind w:left="4320" w:hanging="360"/>
      </w:pPr>
      <w:rPr>
        <w:rFonts w:ascii="Arial" w:hAnsi="Arial" w:hint="default"/>
      </w:rPr>
    </w:lvl>
    <w:lvl w:ilvl="6" w:tplc="6458122C" w:tentative="1">
      <w:start w:val="1"/>
      <w:numFmt w:val="bullet"/>
      <w:lvlText w:val="•"/>
      <w:lvlJc w:val="left"/>
      <w:pPr>
        <w:tabs>
          <w:tab w:val="num" w:pos="5040"/>
        </w:tabs>
        <w:ind w:left="5040" w:hanging="360"/>
      </w:pPr>
      <w:rPr>
        <w:rFonts w:ascii="Arial" w:hAnsi="Arial" w:hint="default"/>
      </w:rPr>
    </w:lvl>
    <w:lvl w:ilvl="7" w:tplc="900EDCE8" w:tentative="1">
      <w:start w:val="1"/>
      <w:numFmt w:val="bullet"/>
      <w:lvlText w:val="•"/>
      <w:lvlJc w:val="left"/>
      <w:pPr>
        <w:tabs>
          <w:tab w:val="num" w:pos="5760"/>
        </w:tabs>
        <w:ind w:left="5760" w:hanging="360"/>
      </w:pPr>
      <w:rPr>
        <w:rFonts w:ascii="Arial" w:hAnsi="Arial" w:hint="default"/>
      </w:rPr>
    </w:lvl>
    <w:lvl w:ilvl="8" w:tplc="4B90674A" w:tentative="1">
      <w:start w:val="1"/>
      <w:numFmt w:val="bullet"/>
      <w:lvlText w:val="•"/>
      <w:lvlJc w:val="left"/>
      <w:pPr>
        <w:tabs>
          <w:tab w:val="num" w:pos="6480"/>
        </w:tabs>
        <w:ind w:left="6480" w:hanging="360"/>
      </w:pPr>
      <w:rPr>
        <w:rFonts w:ascii="Arial" w:hAnsi="Arial" w:hint="default"/>
      </w:rPr>
    </w:lvl>
  </w:abstractNum>
  <w:abstractNum w:abstractNumId="18">
    <w:nsid w:val="59BA0C0E"/>
    <w:multiLevelType w:val="hybridMultilevel"/>
    <w:tmpl w:val="425ADAA4"/>
    <w:lvl w:ilvl="0" w:tplc="71D0C9F0">
      <w:start w:val="1"/>
      <w:numFmt w:val="bullet"/>
      <w:lvlText w:val="•"/>
      <w:lvlJc w:val="left"/>
      <w:pPr>
        <w:tabs>
          <w:tab w:val="num" w:pos="720"/>
        </w:tabs>
        <w:ind w:left="720" w:hanging="360"/>
      </w:pPr>
      <w:rPr>
        <w:rFonts w:ascii="Arial" w:hAnsi="Arial" w:hint="default"/>
      </w:rPr>
    </w:lvl>
    <w:lvl w:ilvl="1" w:tplc="94D88606" w:tentative="1">
      <w:start w:val="1"/>
      <w:numFmt w:val="bullet"/>
      <w:lvlText w:val="•"/>
      <w:lvlJc w:val="left"/>
      <w:pPr>
        <w:tabs>
          <w:tab w:val="num" w:pos="1440"/>
        </w:tabs>
        <w:ind w:left="1440" w:hanging="360"/>
      </w:pPr>
      <w:rPr>
        <w:rFonts w:ascii="Arial" w:hAnsi="Arial" w:hint="default"/>
      </w:rPr>
    </w:lvl>
    <w:lvl w:ilvl="2" w:tplc="06761FE2" w:tentative="1">
      <w:start w:val="1"/>
      <w:numFmt w:val="bullet"/>
      <w:lvlText w:val="•"/>
      <w:lvlJc w:val="left"/>
      <w:pPr>
        <w:tabs>
          <w:tab w:val="num" w:pos="2160"/>
        </w:tabs>
        <w:ind w:left="2160" w:hanging="360"/>
      </w:pPr>
      <w:rPr>
        <w:rFonts w:ascii="Arial" w:hAnsi="Arial" w:hint="default"/>
      </w:rPr>
    </w:lvl>
    <w:lvl w:ilvl="3" w:tplc="7276BC9E" w:tentative="1">
      <w:start w:val="1"/>
      <w:numFmt w:val="bullet"/>
      <w:lvlText w:val="•"/>
      <w:lvlJc w:val="left"/>
      <w:pPr>
        <w:tabs>
          <w:tab w:val="num" w:pos="2880"/>
        </w:tabs>
        <w:ind w:left="2880" w:hanging="360"/>
      </w:pPr>
      <w:rPr>
        <w:rFonts w:ascii="Arial" w:hAnsi="Arial" w:hint="default"/>
      </w:rPr>
    </w:lvl>
    <w:lvl w:ilvl="4" w:tplc="9818437A" w:tentative="1">
      <w:start w:val="1"/>
      <w:numFmt w:val="bullet"/>
      <w:lvlText w:val="•"/>
      <w:lvlJc w:val="left"/>
      <w:pPr>
        <w:tabs>
          <w:tab w:val="num" w:pos="3600"/>
        </w:tabs>
        <w:ind w:left="3600" w:hanging="360"/>
      </w:pPr>
      <w:rPr>
        <w:rFonts w:ascii="Arial" w:hAnsi="Arial" w:hint="default"/>
      </w:rPr>
    </w:lvl>
    <w:lvl w:ilvl="5" w:tplc="0538947C" w:tentative="1">
      <w:start w:val="1"/>
      <w:numFmt w:val="bullet"/>
      <w:lvlText w:val="•"/>
      <w:lvlJc w:val="left"/>
      <w:pPr>
        <w:tabs>
          <w:tab w:val="num" w:pos="4320"/>
        </w:tabs>
        <w:ind w:left="4320" w:hanging="360"/>
      </w:pPr>
      <w:rPr>
        <w:rFonts w:ascii="Arial" w:hAnsi="Arial" w:hint="default"/>
      </w:rPr>
    </w:lvl>
    <w:lvl w:ilvl="6" w:tplc="CC8A4960" w:tentative="1">
      <w:start w:val="1"/>
      <w:numFmt w:val="bullet"/>
      <w:lvlText w:val="•"/>
      <w:lvlJc w:val="left"/>
      <w:pPr>
        <w:tabs>
          <w:tab w:val="num" w:pos="5040"/>
        </w:tabs>
        <w:ind w:left="5040" w:hanging="360"/>
      </w:pPr>
      <w:rPr>
        <w:rFonts w:ascii="Arial" w:hAnsi="Arial" w:hint="default"/>
      </w:rPr>
    </w:lvl>
    <w:lvl w:ilvl="7" w:tplc="529ECCFC" w:tentative="1">
      <w:start w:val="1"/>
      <w:numFmt w:val="bullet"/>
      <w:lvlText w:val="•"/>
      <w:lvlJc w:val="left"/>
      <w:pPr>
        <w:tabs>
          <w:tab w:val="num" w:pos="5760"/>
        </w:tabs>
        <w:ind w:left="5760" w:hanging="360"/>
      </w:pPr>
      <w:rPr>
        <w:rFonts w:ascii="Arial" w:hAnsi="Arial" w:hint="default"/>
      </w:rPr>
    </w:lvl>
    <w:lvl w:ilvl="8" w:tplc="8A7E715C" w:tentative="1">
      <w:start w:val="1"/>
      <w:numFmt w:val="bullet"/>
      <w:lvlText w:val="•"/>
      <w:lvlJc w:val="left"/>
      <w:pPr>
        <w:tabs>
          <w:tab w:val="num" w:pos="6480"/>
        </w:tabs>
        <w:ind w:left="6480" w:hanging="360"/>
      </w:pPr>
      <w:rPr>
        <w:rFonts w:ascii="Arial" w:hAnsi="Arial" w:hint="default"/>
      </w:rPr>
    </w:lvl>
  </w:abstractNum>
  <w:abstractNum w:abstractNumId="19">
    <w:nsid w:val="5C9348AF"/>
    <w:multiLevelType w:val="hybridMultilevel"/>
    <w:tmpl w:val="EC6ECD1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0">
    <w:nsid w:val="67CD6184"/>
    <w:multiLevelType w:val="hybridMultilevel"/>
    <w:tmpl w:val="BC28E880"/>
    <w:lvl w:ilvl="0" w:tplc="01BCD97A">
      <w:start w:val="1"/>
      <w:numFmt w:val="bullet"/>
      <w:lvlText w:val="•"/>
      <w:lvlJc w:val="left"/>
      <w:pPr>
        <w:tabs>
          <w:tab w:val="num" w:pos="720"/>
        </w:tabs>
        <w:ind w:left="720" w:hanging="360"/>
      </w:pPr>
      <w:rPr>
        <w:rFonts w:ascii="Arial" w:hAnsi="Arial" w:hint="default"/>
      </w:rPr>
    </w:lvl>
    <w:lvl w:ilvl="1" w:tplc="B1CA4494" w:tentative="1">
      <w:start w:val="1"/>
      <w:numFmt w:val="bullet"/>
      <w:lvlText w:val="•"/>
      <w:lvlJc w:val="left"/>
      <w:pPr>
        <w:tabs>
          <w:tab w:val="num" w:pos="1440"/>
        </w:tabs>
        <w:ind w:left="1440" w:hanging="360"/>
      </w:pPr>
      <w:rPr>
        <w:rFonts w:ascii="Arial" w:hAnsi="Arial" w:hint="default"/>
      </w:rPr>
    </w:lvl>
    <w:lvl w:ilvl="2" w:tplc="4D1A4AAE" w:tentative="1">
      <w:start w:val="1"/>
      <w:numFmt w:val="bullet"/>
      <w:lvlText w:val="•"/>
      <w:lvlJc w:val="left"/>
      <w:pPr>
        <w:tabs>
          <w:tab w:val="num" w:pos="2160"/>
        </w:tabs>
        <w:ind w:left="2160" w:hanging="360"/>
      </w:pPr>
      <w:rPr>
        <w:rFonts w:ascii="Arial" w:hAnsi="Arial" w:hint="default"/>
      </w:rPr>
    </w:lvl>
    <w:lvl w:ilvl="3" w:tplc="7EC6F9A2" w:tentative="1">
      <w:start w:val="1"/>
      <w:numFmt w:val="bullet"/>
      <w:lvlText w:val="•"/>
      <w:lvlJc w:val="left"/>
      <w:pPr>
        <w:tabs>
          <w:tab w:val="num" w:pos="2880"/>
        </w:tabs>
        <w:ind w:left="2880" w:hanging="360"/>
      </w:pPr>
      <w:rPr>
        <w:rFonts w:ascii="Arial" w:hAnsi="Arial" w:hint="default"/>
      </w:rPr>
    </w:lvl>
    <w:lvl w:ilvl="4" w:tplc="591278DE" w:tentative="1">
      <w:start w:val="1"/>
      <w:numFmt w:val="bullet"/>
      <w:lvlText w:val="•"/>
      <w:lvlJc w:val="left"/>
      <w:pPr>
        <w:tabs>
          <w:tab w:val="num" w:pos="3600"/>
        </w:tabs>
        <w:ind w:left="3600" w:hanging="360"/>
      </w:pPr>
      <w:rPr>
        <w:rFonts w:ascii="Arial" w:hAnsi="Arial" w:hint="default"/>
      </w:rPr>
    </w:lvl>
    <w:lvl w:ilvl="5" w:tplc="5EFEC2D8" w:tentative="1">
      <w:start w:val="1"/>
      <w:numFmt w:val="bullet"/>
      <w:lvlText w:val="•"/>
      <w:lvlJc w:val="left"/>
      <w:pPr>
        <w:tabs>
          <w:tab w:val="num" w:pos="4320"/>
        </w:tabs>
        <w:ind w:left="4320" w:hanging="360"/>
      </w:pPr>
      <w:rPr>
        <w:rFonts w:ascii="Arial" w:hAnsi="Arial" w:hint="default"/>
      </w:rPr>
    </w:lvl>
    <w:lvl w:ilvl="6" w:tplc="72A223FE" w:tentative="1">
      <w:start w:val="1"/>
      <w:numFmt w:val="bullet"/>
      <w:lvlText w:val="•"/>
      <w:lvlJc w:val="left"/>
      <w:pPr>
        <w:tabs>
          <w:tab w:val="num" w:pos="5040"/>
        </w:tabs>
        <w:ind w:left="5040" w:hanging="360"/>
      </w:pPr>
      <w:rPr>
        <w:rFonts w:ascii="Arial" w:hAnsi="Arial" w:hint="default"/>
      </w:rPr>
    </w:lvl>
    <w:lvl w:ilvl="7" w:tplc="4F340620" w:tentative="1">
      <w:start w:val="1"/>
      <w:numFmt w:val="bullet"/>
      <w:lvlText w:val="•"/>
      <w:lvlJc w:val="left"/>
      <w:pPr>
        <w:tabs>
          <w:tab w:val="num" w:pos="5760"/>
        </w:tabs>
        <w:ind w:left="5760" w:hanging="360"/>
      </w:pPr>
      <w:rPr>
        <w:rFonts w:ascii="Arial" w:hAnsi="Arial" w:hint="default"/>
      </w:rPr>
    </w:lvl>
    <w:lvl w:ilvl="8" w:tplc="6E44AEAC" w:tentative="1">
      <w:start w:val="1"/>
      <w:numFmt w:val="bullet"/>
      <w:lvlText w:val="•"/>
      <w:lvlJc w:val="left"/>
      <w:pPr>
        <w:tabs>
          <w:tab w:val="num" w:pos="6480"/>
        </w:tabs>
        <w:ind w:left="6480" w:hanging="360"/>
      </w:pPr>
      <w:rPr>
        <w:rFonts w:ascii="Arial" w:hAnsi="Arial" w:hint="default"/>
      </w:rPr>
    </w:lvl>
  </w:abstractNum>
  <w:abstractNum w:abstractNumId="21">
    <w:nsid w:val="77803109"/>
    <w:multiLevelType w:val="hybridMultilevel"/>
    <w:tmpl w:val="E6A04C7E"/>
    <w:lvl w:ilvl="0" w:tplc="0A223748">
      <w:start w:val="1"/>
      <w:numFmt w:val="bullet"/>
      <w:lvlText w:val="•"/>
      <w:lvlJc w:val="left"/>
      <w:pPr>
        <w:tabs>
          <w:tab w:val="num" w:pos="720"/>
        </w:tabs>
        <w:ind w:left="720" w:hanging="360"/>
      </w:pPr>
      <w:rPr>
        <w:rFonts w:ascii="Arial" w:hAnsi="Arial" w:hint="default"/>
      </w:rPr>
    </w:lvl>
    <w:lvl w:ilvl="1" w:tplc="3908426C" w:tentative="1">
      <w:start w:val="1"/>
      <w:numFmt w:val="bullet"/>
      <w:lvlText w:val="•"/>
      <w:lvlJc w:val="left"/>
      <w:pPr>
        <w:tabs>
          <w:tab w:val="num" w:pos="1440"/>
        </w:tabs>
        <w:ind w:left="1440" w:hanging="360"/>
      </w:pPr>
      <w:rPr>
        <w:rFonts w:ascii="Arial" w:hAnsi="Arial" w:hint="default"/>
      </w:rPr>
    </w:lvl>
    <w:lvl w:ilvl="2" w:tplc="8D44CD18" w:tentative="1">
      <w:start w:val="1"/>
      <w:numFmt w:val="bullet"/>
      <w:lvlText w:val="•"/>
      <w:lvlJc w:val="left"/>
      <w:pPr>
        <w:tabs>
          <w:tab w:val="num" w:pos="2160"/>
        </w:tabs>
        <w:ind w:left="2160" w:hanging="360"/>
      </w:pPr>
      <w:rPr>
        <w:rFonts w:ascii="Arial" w:hAnsi="Arial" w:hint="default"/>
      </w:rPr>
    </w:lvl>
    <w:lvl w:ilvl="3" w:tplc="B866AC58" w:tentative="1">
      <w:start w:val="1"/>
      <w:numFmt w:val="bullet"/>
      <w:lvlText w:val="•"/>
      <w:lvlJc w:val="left"/>
      <w:pPr>
        <w:tabs>
          <w:tab w:val="num" w:pos="2880"/>
        </w:tabs>
        <w:ind w:left="2880" w:hanging="360"/>
      </w:pPr>
      <w:rPr>
        <w:rFonts w:ascii="Arial" w:hAnsi="Arial" w:hint="default"/>
      </w:rPr>
    </w:lvl>
    <w:lvl w:ilvl="4" w:tplc="23967B9E" w:tentative="1">
      <w:start w:val="1"/>
      <w:numFmt w:val="bullet"/>
      <w:lvlText w:val="•"/>
      <w:lvlJc w:val="left"/>
      <w:pPr>
        <w:tabs>
          <w:tab w:val="num" w:pos="3600"/>
        </w:tabs>
        <w:ind w:left="3600" w:hanging="360"/>
      </w:pPr>
      <w:rPr>
        <w:rFonts w:ascii="Arial" w:hAnsi="Arial" w:hint="default"/>
      </w:rPr>
    </w:lvl>
    <w:lvl w:ilvl="5" w:tplc="02F00C4E" w:tentative="1">
      <w:start w:val="1"/>
      <w:numFmt w:val="bullet"/>
      <w:lvlText w:val="•"/>
      <w:lvlJc w:val="left"/>
      <w:pPr>
        <w:tabs>
          <w:tab w:val="num" w:pos="4320"/>
        </w:tabs>
        <w:ind w:left="4320" w:hanging="360"/>
      </w:pPr>
      <w:rPr>
        <w:rFonts w:ascii="Arial" w:hAnsi="Arial" w:hint="default"/>
      </w:rPr>
    </w:lvl>
    <w:lvl w:ilvl="6" w:tplc="693800A0" w:tentative="1">
      <w:start w:val="1"/>
      <w:numFmt w:val="bullet"/>
      <w:lvlText w:val="•"/>
      <w:lvlJc w:val="left"/>
      <w:pPr>
        <w:tabs>
          <w:tab w:val="num" w:pos="5040"/>
        </w:tabs>
        <w:ind w:left="5040" w:hanging="360"/>
      </w:pPr>
      <w:rPr>
        <w:rFonts w:ascii="Arial" w:hAnsi="Arial" w:hint="default"/>
      </w:rPr>
    </w:lvl>
    <w:lvl w:ilvl="7" w:tplc="4B22C9C6" w:tentative="1">
      <w:start w:val="1"/>
      <w:numFmt w:val="bullet"/>
      <w:lvlText w:val="•"/>
      <w:lvlJc w:val="left"/>
      <w:pPr>
        <w:tabs>
          <w:tab w:val="num" w:pos="5760"/>
        </w:tabs>
        <w:ind w:left="5760" w:hanging="360"/>
      </w:pPr>
      <w:rPr>
        <w:rFonts w:ascii="Arial" w:hAnsi="Arial" w:hint="default"/>
      </w:rPr>
    </w:lvl>
    <w:lvl w:ilvl="8" w:tplc="59601DE2" w:tentative="1">
      <w:start w:val="1"/>
      <w:numFmt w:val="bullet"/>
      <w:lvlText w:val="•"/>
      <w:lvlJc w:val="left"/>
      <w:pPr>
        <w:tabs>
          <w:tab w:val="num" w:pos="6480"/>
        </w:tabs>
        <w:ind w:left="6480" w:hanging="360"/>
      </w:pPr>
      <w:rPr>
        <w:rFonts w:ascii="Arial" w:hAnsi="Arial" w:hint="default"/>
      </w:rPr>
    </w:lvl>
  </w:abstractNum>
  <w:abstractNum w:abstractNumId="22">
    <w:nsid w:val="7E0B3CE8"/>
    <w:multiLevelType w:val="hybridMultilevel"/>
    <w:tmpl w:val="7CC4FFDA"/>
    <w:lvl w:ilvl="0" w:tplc="0EE819EE">
      <w:start w:val="1"/>
      <w:numFmt w:val="bullet"/>
      <w:lvlText w:val="•"/>
      <w:lvlJc w:val="left"/>
      <w:pPr>
        <w:tabs>
          <w:tab w:val="num" w:pos="720"/>
        </w:tabs>
        <w:ind w:left="720" w:hanging="360"/>
      </w:pPr>
      <w:rPr>
        <w:rFonts w:ascii="Arial" w:hAnsi="Arial" w:hint="default"/>
      </w:rPr>
    </w:lvl>
    <w:lvl w:ilvl="1" w:tplc="1EF29ABE" w:tentative="1">
      <w:start w:val="1"/>
      <w:numFmt w:val="bullet"/>
      <w:lvlText w:val="•"/>
      <w:lvlJc w:val="left"/>
      <w:pPr>
        <w:tabs>
          <w:tab w:val="num" w:pos="1440"/>
        </w:tabs>
        <w:ind w:left="1440" w:hanging="360"/>
      </w:pPr>
      <w:rPr>
        <w:rFonts w:ascii="Arial" w:hAnsi="Arial" w:hint="default"/>
      </w:rPr>
    </w:lvl>
    <w:lvl w:ilvl="2" w:tplc="1988DA56" w:tentative="1">
      <w:start w:val="1"/>
      <w:numFmt w:val="bullet"/>
      <w:lvlText w:val="•"/>
      <w:lvlJc w:val="left"/>
      <w:pPr>
        <w:tabs>
          <w:tab w:val="num" w:pos="2160"/>
        </w:tabs>
        <w:ind w:left="2160" w:hanging="360"/>
      </w:pPr>
      <w:rPr>
        <w:rFonts w:ascii="Arial" w:hAnsi="Arial" w:hint="default"/>
      </w:rPr>
    </w:lvl>
    <w:lvl w:ilvl="3" w:tplc="A4E08E20" w:tentative="1">
      <w:start w:val="1"/>
      <w:numFmt w:val="bullet"/>
      <w:lvlText w:val="•"/>
      <w:lvlJc w:val="left"/>
      <w:pPr>
        <w:tabs>
          <w:tab w:val="num" w:pos="2880"/>
        </w:tabs>
        <w:ind w:left="2880" w:hanging="360"/>
      </w:pPr>
      <w:rPr>
        <w:rFonts w:ascii="Arial" w:hAnsi="Arial" w:hint="default"/>
      </w:rPr>
    </w:lvl>
    <w:lvl w:ilvl="4" w:tplc="DFFED806" w:tentative="1">
      <w:start w:val="1"/>
      <w:numFmt w:val="bullet"/>
      <w:lvlText w:val="•"/>
      <w:lvlJc w:val="left"/>
      <w:pPr>
        <w:tabs>
          <w:tab w:val="num" w:pos="3600"/>
        </w:tabs>
        <w:ind w:left="3600" w:hanging="360"/>
      </w:pPr>
      <w:rPr>
        <w:rFonts w:ascii="Arial" w:hAnsi="Arial" w:hint="default"/>
      </w:rPr>
    </w:lvl>
    <w:lvl w:ilvl="5" w:tplc="E6887728" w:tentative="1">
      <w:start w:val="1"/>
      <w:numFmt w:val="bullet"/>
      <w:lvlText w:val="•"/>
      <w:lvlJc w:val="left"/>
      <w:pPr>
        <w:tabs>
          <w:tab w:val="num" w:pos="4320"/>
        </w:tabs>
        <w:ind w:left="4320" w:hanging="360"/>
      </w:pPr>
      <w:rPr>
        <w:rFonts w:ascii="Arial" w:hAnsi="Arial" w:hint="default"/>
      </w:rPr>
    </w:lvl>
    <w:lvl w:ilvl="6" w:tplc="CF58FF52" w:tentative="1">
      <w:start w:val="1"/>
      <w:numFmt w:val="bullet"/>
      <w:lvlText w:val="•"/>
      <w:lvlJc w:val="left"/>
      <w:pPr>
        <w:tabs>
          <w:tab w:val="num" w:pos="5040"/>
        </w:tabs>
        <w:ind w:left="5040" w:hanging="360"/>
      </w:pPr>
      <w:rPr>
        <w:rFonts w:ascii="Arial" w:hAnsi="Arial" w:hint="default"/>
      </w:rPr>
    </w:lvl>
    <w:lvl w:ilvl="7" w:tplc="B4301004" w:tentative="1">
      <w:start w:val="1"/>
      <w:numFmt w:val="bullet"/>
      <w:lvlText w:val="•"/>
      <w:lvlJc w:val="left"/>
      <w:pPr>
        <w:tabs>
          <w:tab w:val="num" w:pos="5760"/>
        </w:tabs>
        <w:ind w:left="5760" w:hanging="360"/>
      </w:pPr>
      <w:rPr>
        <w:rFonts w:ascii="Arial" w:hAnsi="Arial" w:hint="default"/>
      </w:rPr>
    </w:lvl>
    <w:lvl w:ilvl="8" w:tplc="C6D0B996" w:tentative="1">
      <w:start w:val="1"/>
      <w:numFmt w:val="bullet"/>
      <w:lvlText w:val="•"/>
      <w:lvlJc w:val="left"/>
      <w:pPr>
        <w:tabs>
          <w:tab w:val="num" w:pos="6480"/>
        </w:tabs>
        <w:ind w:left="6480" w:hanging="360"/>
      </w:pPr>
      <w:rPr>
        <w:rFonts w:ascii="Arial" w:hAnsi="Arial" w:hint="default"/>
      </w:rPr>
    </w:lvl>
  </w:abstractNum>
  <w:num w:numId="1">
    <w:abstractNumId w:val="19"/>
  </w:num>
  <w:num w:numId="2">
    <w:abstractNumId w:val="7"/>
  </w:num>
  <w:num w:numId="3">
    <w:abstractNumId w:val="14"/>
  </w:num>
  <w:num w:numId="4">
    <w:abstractNumId w:val="10"/>
  </w:num>
  <w:num w:numId="5">
    <w:abstractNumId w:val="20"/>
  </w:num>
  <w:num w:numId="6">
    <w:abstractNumId w:val="12"/>
  </w:num>
  <w:num w:numId="7">
    <w:abstractNumId w:val="0"/>
  </w:num>
  <w:num w:numId="8">
    <w:abstractNumId w:val="21"/>
  </w:num>
  <w:num w:numId="9">
    <w:abstractNumId w:val="8"/>
  </w:num>
  <w:num w:numId="10">
    <w:abstractNumId w:val="13"/>
  </w:num>
  <w:num w:numId="11">
    <w:abstractNumId w:val="22"/>
  </w:num>
  <w:num w:numId="12">
    <w:abstractNumId w:val="6"/>
  </w:num>
  <w:num w:numId="13">
    <w:abstractNumId w:val="15"/>
  </w:num>
  <w:num w:numId="14">
    <w:abstractNumId w:val="17"/>
  </w:num>
  <w:num w:numId="15">
    <w:abstractNumId w:val="5"/>
  </w:num>
  <w:num w:numId="16">
    <w:abstractNumId w:val="4"/>
  </w:num>
  <w:num w:numId="17">
    <w:abstractNumId w:val="2"/>
  </w:num>
  <w:num w:numId="18">
    <w:abstractNumId w:val="18"/>
  </w:num>
  <w:num w:numId="19">
    <w:abstractNumId w:val="3"/>
  </w:num>
  <w:num w:numId="20">
    <w:abstractNumId w:val="16"/>
  </w:num>
  <w:num w:numId="21">
    <w:abstractNumId w:val="9"/>
  </w:num>
  <w:num w:numId="22">
    <w:abstractNumId w:val="11"/>
  </w:num>
  <w:num w:numId="2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defaultTabStop w:val="708"/>
  <w:hyphenationZone w:val="425"/>
  <w:drawingGridHorizontalSpacing w:val="110"/>
  <w:displayHorizontalDrawingGridEvery w:val="2"/>
  <w:characterSpacingControl w:val="doNotCompress"/>
  <w:footnotePr>
    <w:footnote w:id="0"/>
    <w:footnote w:id="1"/>
  </w:footnotePr>
  <w:endnotePr>
    <w:endnote w:id="0"/>
    <w:endnote w:id="1"/>
  </w:endnotePr>
  <w:compat>
    <w:useFELayout/>
  </w:compat>
  <w:rsids>
    <w:rsidRoot w:val="00293FBC"/>
    <w:rsid w:val="00006EAB"/>
    <w:rsid w:val="00013212"/>
    <w:rsid w:val="00043F61"/>
    <w:rsid w:val="00084DAA"/>
    <w:rsid w:val="00093929"/>
    <w:rsid w:val="000C2A0D"/>
    <w:rsid w:val="000D5350"/>
    <w:rsid w:val="00113D21"/>
    <w:rsid w:val="00127E0E"/>
    <w:rsid w:val="001534C0"/>
    <w:rsid w:val="00192149"/>
    <w:rsid w:val="001A37EA"/>
    <w:rsid w:val="001D4B3E"/>
    <w:rsid w:val="00224D41"/>
    <w:rsid w:val="00237836"/>
    <w:rsid w:val="0026029F"/>
    <w:rsid w:val="00266C9C"/>
    <w:rsid w:val="00282042"/>
    <w:rsid w:val="00293FBC"/>
    <w:rsid w:val="002A47D3"/>
    <w:rsid w:val="002F34CA"/>
    <w:rsid w:val="00365455"/>
    <w:rsid w:val="003B1140"/>
    <w:rsid w:val="004103BB"/>
    <w:rsid w:val="004173FF"/>
    <w:rsid w:val="00423E49"/>
    <w:rsid w:val="00425090"/>
    <w:rsid w:val="0043107E"/>
    <w:rsid w:val="0045196C"/>
    <w:rsid w:val="004533B9"/>
    <w:rsid w:val="00453A86"/>
    <w:rsid w:val="00472537"/>
    <w:rsid w:val="00472D76"/>
    <w:rsid w:val="00487131"/>
    <w:rsid w:val="004B7837"/>
    <w:rsid w:val="0060211D"/>
    <w:rsid w:val="00615E85"/>
    <w:rsid w:val="006635C4"/>
    <w:rsid w:val="006A77E1"/>
    <w:rsid w:val="006F2816"/>
    <w:rsid w:val="0071006F"/>
    <w:rsid w:val="00710460"/>
    <w:rsid w:val="0073123C"/>
    <w:rsid w:val="0074086E"/>
    <w:rsid w:val="007437CC"/>
    <w:rsid w:val="00746B0B"/>
    <w:rsid w:val="007572D7"/>
    <w:rsid w:val="00763756"/>
    <w:rsid w:val="007B3C88"/>
    <w:rsid w:val="00800F05"/>
    <w:rsid w:val="0082132F"/>
    <w:rsid w:val="00822812"/>
    <w:rsid w:val="00834646"/>
    <w:rsid w:val="008423AF"/>
    <w:rsid w:val="008510BA"/>
    <w:rsid w:val="00885D99"/>
    <w:rsid w:val="009154E1"/>
    <w:rsid w:val="00952FF0"/>
    <w:rsid w:val="00971624"/>
    <w:rsid w:val="009B62BC"/>
    <w:rsid w:val="009F4AD2"/>
    <w:rsid w:val="00A14CE7"/>
    <w:rsid w:val="00A82E54"/>
    <w:rsid w:val="00A96AE2"/>
    <w:rsid w:val="00AF6874"/>
    <w:rsid w:val="00BA4B76"/>
    <w:rsid w:val="00BC30D8"/>
    <w:rsid w:val="00BD02B2"/>
    <w:rsid w:val="00BF1794"/>
    <w:rsid w:val="00C07DCC"/>
    <w:rsid w:val="00C65AE4"/>
    <w:rsid w:val="00C76A54"/>
    <w:rsid w:val="00CD6DBC"/>
    <w:rsid w:val="00D031C1"/>
    <w:rsid w:val="00D512FC"/>
    <w:rsid w:val="00D81851"/>
    <w:rsid w:val="00DC1C83"/>
    <w:rsid w:val="00E21400"/>
    <w:rsid w:val="00E41B26"/>
    <w:rsid w:val="00F52B46"/>
    <w:rsid w:val="00F56D05"/>
    <w:rsid w:val="00FA309F"/>
    <w:rsid w:val="00FA5243"/>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33B9"/>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293FBC"/>
    <w:pPr>
      <w:ind w:left="720"/>
      <w:contextualSpacing/>
    </w:pPr>
  </w:style>
  <w:style w:type="paragraph" w:styleId="stbilgi">
    <w:name w:val="header"/>
    <w:basedOn w:val="Normal"/>
    <w:link w:val="stbilgiChar"/>
    <w:uiPriority w:val="99"/>
    <w:semiHidden/>
    <w:unhideWhenUsed/>
    <w:rsid w:val="00282042"/>
    <w:pPr>
      <w:tabs>
        <w:tab w:val="center" w:pos="4536"/>
        <w:tab w:val="right" w:pos="9072"/>
      </w:tabs>
      <w:spacing w:after="0" w:line="240" w:lineRule="auto"/>
    </w:pPr>
  </w:style>
  <w:style w:type="character" w:customStyle="1" w:styleId="stbilgiChar">
    <w:name w:val="Üstbilgi Char"/>
    <w:basedOn w:val="VarsaylanParagrafYazTipi"/>
    <w:link w:val="stbilgi"/>
    <w:uiPriority w:val="99"/>
    <w:semiHidden/>
    <w:rsid w:val="00282042"/>
  </w:style>
  <w:style w:type="paragraph" w:styleId="Altbilgi">
    <w:name w:val="footer"/>
    <w:basedOn w:val="Normal"/>
    <w:link w:val="AltbilgiChar"/>
    <w:uiPriority w:val="99"/>
    <w:unhideWhenUsed/>
    <w:rsid w:val="00282042"/>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282042"/>
  </w:style>
  <w:style w:type="paragraph" w:styleId="BalonMetni">
    <w:name w:val="Balloon Text"/>
    <w:basedOn w:val="Normal"/>
    <w:link w:val="BalonMetniChar"/>
    <w:uiPriority w:val="99"/>
    <w:semiHidden/>
    <w:unhideWhenUsed/>
    <w:rsid w:val="00224D41"/>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224D41"/>
    <w:rPr>
      <w:rFonts w:ascii="Tahoma" w:hAnsi="Tahoma" w:cs="Tahoma"/>
      <w:sz w:val="16"/>
      <w:szCs w:val="16"/>
    </w:rPr>
  </w:style>
  <w:style w:type="table" w:styleId="TabloKlavuzu">
    <w:name w:val="Table Grid"/>
    <w:basedOn w:val="NormalTablo"/>
    <w:uiPriority w:val="59"/>
    <w:rsid w:val="00E2140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rmalWeb">
    <w:name w:val="Normal (Web)"/>
    <w:basedOn w:val="Normal"/>
    <w:uiPriority w:val="99"/>
    <w:semiHidden/>
    <w:unhideWhenUsed/>
    <w:rsid w:val="0083464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46019223">
      <w:bodyDiv w:val="1"/>
      <w:marLeft w:val="0"/>
      <w:marRight w:val="0"/>
      <w:marTop w:val="0"/>
      <w:marBottom w:val="0"/>
      <w:divBdr>
        <w:top w:val="none" w:sz="0" w:space="0" w:color="auto"/>
        <w:left w:val="none" w:sz="0" w:space="0" w:color="auto"/>
        <w:bottom w:val="none" w:sz="0" w:space="0" w:color="auto"/>
        <w:right w:val="none" w:sz="0" w:space="0" w:color="auto"/>
      </w:divBdr>
      <w:divsChild>
        <w:div w:id="429205907">
          <w:marLeft w:val="547"/>
          <w:marRight w:val="0"/>
          <w:marTop w:val="154"/>
          <w:marBottom w:val="0"/>
          <w:divBdr>
            <w:top w:val="none" w:sz="0" w:space="0" w:color="auto"/>
            <w:left w:val="none" w:sz="0" w:space="0" w:color="auto"/>
            <w:bottom w:val="none" w:sz="0" w:space="0" w:color="auto"/>
            <w:right w:val="none" w:sz="0" w:space="0" w:color="auto"/>
          </w:divBdr>
        </w:div>
      </w:divsChild>
    </w:div>
    <w:div w:id="175006239">
      <w:bodyDiv w:val="1"/>
      <w:marLeft w:val="0"/>
      <w:marRight w:val="0"/>
      <w:marTop w:val="0"/>
      <w:marBottom w:val="0"/>
      <w:divBdr>
        <w:top w:val="none" w:sz="0" w:space="0" w:color="auto"/>
        <w:left w:val="none" w:sz="0" w:space="0" w:color="auto"/>
        <w:bottom w:val="none" w:sz="0" w:space="0" w:color="auto"/>
        <w:right w:val="none" w:sz="0" w:space="0" w:color="auto"/>
      </w:divBdr>
      <w:divsChild>
        <w:div w:id="46340542">
          <w:marLeft w:val="547"/>
          <w:marRight w:val="0"/>
          <w:marTop w:val="154"/>
          <w:marBottom w:val="0"/>
          <w:divBdr>
            <w:top w:val="none" w:sz="0" w:space="0" w:color="auto"/>
            <w:left w:val="none" w:sz="0" w:space="0" w:color="auto"/>
            <w:bottom w:val="none" w:sz="0" w:space="0" w:color="auto"/>
            <w:right w:val="none" w:sz="0" w:space="0" w:color="auto"/>
          </w:divBdr>
        </w:div>
      </w:divsChild>
    </w:div>
    <w:div w:id="249702734">
      <w:bodyDiv w:val="1"/>
      <w:marLeft w:val="0"/>
      <w:marRight w:val="0"/>
      <w:marTop w:val="0"/>
      <w:marBottom w:val="0"/>
      <w:divBdr>
        <w:top w:val="none" w:sz="0" w:space="0" w:color="auto"/>
        <w:left w:val="none" w:sz="0" w:space="0" w:color="auto"/>
        <w:bottom w:val="none" w:sz="0" w:space="0" w:color="auto"/>
        <w:right w:val="none" w:sz="0" w:space="0" w:color="auto"/>
      </w:divBdr>
      <w:divsChild>
        <w:div w:id="1970471089">
          <w:marLeft w:val="547"/>
          <w:marRight w:val="0"/>
          <w:marTop w:val="154"/>
          <w:marBottom w:val="0"/>
          <w:divBdr>
            <w:top w:val="none" w:sz="0" w:space="0" w:color="auto"/>
            <w:left w:val="none" w:sz="0" w:space="0" w:color="auto"/>
            <w:bottom w:val="none" w:sz="0" w:space="0" w:color="auto"/>
            <w:right w:val="none" w:sz="0" w:space="0" w:color="auto"/>
          </w:divBdr>
        </w:div>
      </w:divsChild>
    </w:div>
    <w:div w:id="320306734">
      <w:bodyDiv w:val="1"/>
      <w:marLeft w:val="0"/>
      <w:marRight w:val="0"/>
      <w:marTop w:val="0"/>
      <w:marBottom w:val="0"/>
      <w:divBdr>
        <w:top w:val="none" w:sz="0" w:space="0" w:color="auto"/>
        <w:left w:val="none" w:sz="0" w:space="0" w:color="auto"/>
        <w:bottom w:val="none" w:sz="0" w:space="0" w:color="auto"/>
        <w:right w:val="none" w:sz="0" w:space="0" w:color="auto"/>
      </w:divBdr>
      <w:divsChild>
        <w:div w:id="1323041893">
          <w:marLeft w:val="547"/>
          <w:marRight w:val="0"/>
          <w:marTop w:val="154"/>
          <w:marBottom w:val="0"/>
          <w:divBdr>
            <w:top w:val="none" w:sz="0" w:space="0" w:color="auto"/>
            <w:left w:val="none" w:sz="0" w:space="0" w:color="auto"/>
            <w:bottom w:val="none" w:sz="0" w:space="0" w:color="auto"/>
            <w:right w:val="none" w:sz="0" w:space="0" w:color="auto"/>
          </w:divBdr>
        </w:div>
      </w:divsChild>
    </w:div>
    <w:div w:id="533494709">
      <w:bodyDiv w:val="1"/>
      <w:marLeft w:val="0"/>
      <w:marRight w:val="0"/>
      <w:marTop w:val="0"/>
      <w:marBottom w:val="0"/>
      <w:divBdr>
        <w:top w:val="none" w:sz="0" w:space="0" w:color="auto"/>
        <w:left w:val="none" w:sz="0" w:space="0" w:color="auto"/>
        <w:bottom w:val="none" w:sz="0" w:space="0" w:color="auto"/>
        <w:right w:val="none" w:sz="0" w:space="0" w:color="auto"/>
      </w:divBdr>
      <w:divsChild>
        <w:div w:id="247354054">
          <w:marLeft w:val="547"/>
          <w:marRight w:val="0"/>
          <w:marTop w:val="154"/>
          <w:marBottom w:val="0"/>
          <w:divBdr>
            <w:top w:val="none" w:sz="0" w:space="0" w:color="auto"/>
            <w:left w:val="none" w:sz="0" w:space="0" w:color="auto"/>
            <w:bottom w:val="none" w:sz="0" w:space="0" w:color="auto"/>
            <w:right w:val="none" w:sz="0" w:space="0" w:color="auto"/>
          </w:divBdr>
        </w:div>
      </w:divsChild>
    </w:div>
    <w:div w:id="537662913">
      <w:bodyDiv w:val="1"/>
      <w:marLeft w:val="0"/>
      <w:marRight w:val="0"/>
      <w:marTop w:val="0"/>
      <w:marBottom w:val="0"/>
      <w:divBdr>
        <w:top w:val="none" w:sz="0" w:space="0" w:color="auto"/>
        <w:left w:val="none" w:sz="0" w:space="0" w:color="auto"/>
        <w:bottom w:val="none" w:sz="0" w:space="0" w:color="auto"/>
        <w:right w:val="none" w:sz="0" w:space="0" w:color="auto"/>
      </w:divBdr>
      <w:divsChild>
        <w:div w:id="1341196222">
          <w:marLeft w:val="547"/>
          <w:marRight w:val="0"/>
          <w:marTop w:val="154"/>
          <w:marBottom w:val="0"/>
          <w:divBdr>
            <w:top w:val="none" w:sz="0" w:space="0" w:color="auto"/>
            <w:left w:val="none" w:sz="0" w:space="0" w:color="auto"/>
            <w:bottom w:val="none" w:sz="0" w:space="0" w:color="auto"/>
            <w:right w:val="none" w:sz="0" w:space="0" w:color="auto"/>
          </w:divBdr>
        </w:div>
      </w:divsChild>
    </w:div>
    <w:div w:id="552616844">
      <w:bodyDiv w:val="1"/>
      <w:marLeft w:val="0"/>
      <w:marRight w:val="0"/>
      <w:marTop w:val="0"/>
      <w:marBottom w:val="0"/>
      <w:divBdr>
        <w:top w:val="none" w:sz="0" w:space="0" w:color="auto"/>
        <w:left w:val="none" w:sz="0" w:space="0" w:color="auto"/>
        <w:bottom w:val="none" w:sz="0" w:space="0" w:color="auto"/>
        <w:right w:val="none" w:sz="0" w:space="0" w:color="auto"/>
      </w:divBdr>
      <w:divsChild>
        <w:div w:id="1379744596">
          <w:marLeft w:val="547"/>
          <w:marRight w:val="0"/>
          <w:marTop w:val="154"/>
          <w:marBottom w:val="0"/>
          <w:divBdr>
            <w:top w:val="none" w:sz="0" w:space="0" w:color="auto"/>
            <w:left w:val="none" w:sz="0" w:space="0" w:color="auto"/>
            <w:bottom w:val="none" w:sz="0" w:space="0" w:color="auto"/>
            <w:right w:val="none" w:sz="0" w:space="0" w:color="auto"/>
          </w:divBdr>
        </w:div>
      </w:divsChild>
    </w:div>
    <w:div w:id="704788241">
      <w:bodyDiv w:val="1"/>
      <w:marLeft w:val="0"/>
      <w:marRight w:val="0"/>
      <w:marTop w:val="0"/>
      <w:marBottom w:val="0"/>
      <w:divBdr>
        <w:top w:val="none" w:sz="0" w:space="0" w:color="auto"/>
        <w:left w:val="none" w:sz="0" w:space="0" w:color="auto"/>
        <w:bottom w:val="none" w:sz="0" w:space="0" w:color="auto"/>
        <w:right w:val="none" w:sz="0" w:space="0" w:color="auto"/>
      </w:divBdr>
      <w:divsChild>
        <w:div w:id="1231036586">
          <w:marLeft w:val="547"/>
          <w:marRight w:val="0"/>
          <w:marTop w:val="154"/>
          <w:marBottom w:val="0"/>
          <w:divBdr>
            <w:top w:val="none" w:sz="0" w:space="0" w:color="auto"/>
            <w:left w:val="none" w:sz="0" w:space="0" w:color="auto"/>
            <w:bottom w:val="none" w:sz="0" w:space="0" w:color="auto"/>
            <w:right w:val="none" w:sz="0" w:space="0" w:color="auto"/>
          </w:divBdr>
        </w:div>
      </w:divsChild>
    </w:div>
    <w:div w:id="933129132">
      <w:bodyDiv w:val="1"/>
      <w:marLeft w:val="0"/>
      <w:marRight w:val="0"/>
      <w:marTop w:val="0"/>
      <w:marBottom w:val="0"/>
      <w:divBdr>
        <w:top w:val="none" w:sz="0" w:space="0" w:color="auto"/>
        <w:left w:val="none" w:sz="0" w:space="0" w:color="auto"/>
        <w:bottom w:val="none" w:sz="0" w:space="0" w:color="auto"/>
        <w:right w:val="none" w:sz="0" w:space="0" w:color="auto"/>
      </w:divBdr>
      <w:divsChild>
        <w:div w:id="933246064">
          <w:marLeft w:val="547"/>
          <w:marRight w:val="0"/>
          <w:marTop w:val="154"/>
          <w:marBottom w:val="0"/>
          <w:divBdr>
            <w:top w:val="none" w:sz="0" w:space="0" w:color="auto"/>
            <w:left w:val="none" w:sz="0" w:space="0" w:color="auto"/>
            <w:bottom w:val="none" w:sz="0" w:space="0" w:color="auto"/>
            <w:right w:val="none" w:sz="0" w:space="0" w:color="auto"/>
          </w:divBdr>
        </w:div>
      </w:divsChild>
    </w:div>
    <w:div w:id="1089961687">
      <w:bodyDiv w:val="1"/>
      <w:marLeft w:val="0"/>
      <w:marRight w:val="0"/>
      <w:marTop w:val="0"/>
      <w:marBottom w:val="0"/>
      <w:divBdr>
        <w:top w:val="none" w:sz="0" w:space="0" w:color="auto"/>
        <w:left w:val="none" w:sz="0" w:space="0" w:color="auto"/>
        <w:bottom w:val="none" w:sz="0" w:space="0" w:color="auto"/>
        <w:right w:val="none" w:sz="0" w:space="0" w:color="auto"/>
      </w:divBdr>
      <w:divsChild>
        <w:div w:id="254025068">
          <w:marLeft w:val="547"/>
          <w:marRight w:val="0"/>
          <w:marTop w:val="154"/>
          <w:marBottom w:val="0"/>
          <w:divBdr>
            <w:top w:val="none" w:sz="0" w:space="0" w:color="auto"/>
            <w:left w:val="none" w:sz="0" w:space="0" w:color="auto"/>
            <w:bottom w:val="none" w:sz="0" w:space="0" w:color="auto"/>
            <w:right w:val="none" w:sz="0" w:space="0" w:color="auto"/>
          </w:divBdr>
        </w:div>
      </w:divsChild>
    </w:div>
    <w:div w:id="1204055039">
      <w:bodyDiv w:val="1"/>
      <w:marLeft w:val="0"/>
      <w:marRight w:val="0"/>
      <w:marTop w:val="0"/>
      <w:marBottom w:val="0"/>
      <w:divBdr>
        <w:top w:val="none" w:sz="0" w:space="0" w:color="auto"/>
        <w:left w:val="none" w:sz="0" w:space="0" w:color="auto"/>
        <w:bottom w:val="none" w:sz="0" w:space="0" w:color="auto"/>
        <w:right w:val="none" w:sz="0" w:space="0" w:color="auto"/>
      </w:divBdr>
      <w:divsChild>
        <w:div w:id="1866601071">
          <w:marLeft w:val="547"/>
          <w:marRight w:val="0"/>
          <w:marTop w:val="154"/>
          <w:marBottom w:val="0"/>
          <w:divBdr>
            <w:top w:val="none" w:sz="0" w:space="0" w:color="auto"/>
            <w:left w:val="none" w:sz="0" w:space="0" w:color="auto"/>
            <w:bottom w:val="none" w:sz="0" w:space="0" w:color="auto"/>
            <w:right w:val="none" w:sz="0" w:space="0" w:color="auto"/>
          </w:divBdr>
        </w:div>
      </w:divsChild>
    </w:div>
    <w:div w:id="1383864884">
      <w:bodyDiv w:val="1"/>
      <w:marLeft w:val="0"/>
      <w:marRight w:val="0"/>
      <w:marTop w:val="0"/>
      <w:marBottom w:val="0"/>
      <w:divBdr>
        <w:top w:val="none" w:sz="0" w:space="0" w:color="auto"/>
        <w:left w:val="none" w:sz="0" w:space="0" w:color="auto"/>
        <w:bottom w:val="none" w:sz="0" w:space="0" w:color="auto"/>
        <w:right w:val="none" w:sz="0" w:space="0" w:color="auto"/>
      </w:divBdr>
      <w:divsChild>
        <w:div w:id="1102382349">
          <w:marLeft w:val="547"/>
          <w:marRight w:val="0"/>
          <w:marTop w:val="154"/>
          <w:marBottom w:val="0"/>
          <w:divBdr>
            <w:top w:val="none" w:sz="0" w:space="0" w:color="auto"/>
            <w:left w:val="none" w:sz="0" w:space="0" w:color="auto"/>
            <w:bottom w:val="none" w:sz="0" w:space="0" w:color="auto"/>
            <w:right w:val="none" w:sz="0" w:space="0" w:color="auto"/>
          </w:divBdr>
        </w:div>
      </w:divsChild>
    </w:div>
    <w:div w:id="1395548395">
      <w:bodyDiv w:val="1"/>
      <w:marLeft w:val="0"/>
      <w:marRight w:val="0"/>
      <w:marTop w:val="0"/>
      <w:marBottom w:val="0"/>
      <w:divBdr>
        <w:top w:val="none" w:sz="0" w:space="0" w:color="auto"/>
        <w:left w:val="none" w:sz="0" w:space="0" w:color="auto"/>
        <w:bottom w:val="none" w:sz="0" w:space="0" w:color="auto"/>
        <w:right w:val="none" w:sz="0" w:space="0" w:color="auto"/>
      </w:divBdr>
      <w:divsChild>
        <w:div w:id="603924331">
          <w:marLeft w:val="547"/>
          <w:marRight w:val="0"/>
          <w:marTop w:val="154"/>
          <w:marBottom w:val="0"/>
          <w:divBdr>
            <w:top w:val="none" w:sz="0" w:space="0" w:color="auto"/>
            <w:left w:val="none" w:sz="0" w:space="0" w:color="auto"/>
            <w:bottom w:val="none" w:sz="0" w:space="0" w:color="auto"/>
            <w:right w:val="none" w:sz="0" w:space="0" w:color="auto"/>
          </w:divBdr>
        </w:div>
      </w:divsChild>
    </w:div>
    <w:div w:id="1530948545">
      <w:bodyDiv w:val="1"/>
      <w:marLeft w:val="0"/>
      <w:marRight w:val="0"/>
      <w:marTop w:val="0"/>
      <w:marBottom w:val="0"/>
      <w:divBdr>
        <w:top w:val="none" w:sz="0" w:space="0" w:color="auto"/>
        <w:left w:val="none" w:sz="0" w:space="0" w:color="auto"/>
        <w:bottom w:val="none" w:sz="0" w:space="0" w:color="auto"/>
        <w:right w:val="none" w:sz="0" w:space="0" w:color="auto"/>
      </w:divBdr>
      <w:divsChild>
        <w:div w:id="415899906">
          <w:marLeft w:val="547"/>
          <w:marRight w:val="0"/>
          <w:marTop w:val="154"/>
          <w:marBottom w:val="0"/>
          <w:divBdr>
            <w:top w:val="none" w:sz="0" w:space="0" w:color="auto"/>
            <w:left w:val="none" w:sz="0" w:space="0" w:color="auto"/>
            <w:bottom w:val="none" w:sz="0" w:space="0" w:color="auto"/>
            <w:right w:val="none" w:sz="0" w:space="0" w:color="auto"/>
          </w:divBdr>
        </w:div>
      </w:divsChild>
    </w:div>
    <w:div w:id="1539052229">
      <w:bodyDiv w:val="1"/>
      <w:marLeft w:val="0"/>
      <w:marRight w:val="0"/>
      <w:marTop w:val="0"/>
      <w:marBottom w:val="0"/>
      <w:divBdr>
        <w:top w:val="none" w:sz="0" w:space="0" w:color="auto"/>
        <w:left w:val="none" w:sz="0" w:space="0" w:color="auto"/>
        <w:bottom w:val="none" w:sz="0" w:space="0" w:color="auto"/>
        <w:right w:val="none" w:sz="0" w:space="0" w:color="auto"/>
      </w:divBdr>
      <w:divsChild>
        <w:div w:id="1906180849">
          <w:marLeft w:val="547"/>
          <w:marRight w:val="0"/>
          <w:marTop w:val="154"/>
          <w:marBottom w:val="0"/>
          <w:divBdr>
            <w:top w:val="none" w:sz="0" w:space="0" w:color="auto"/>
            <w:left w:val="none" w:sz="0" w:space="0" w:color="auto"/>
            <w:bottom w:val="none" w:sz="0" w:space="0" w:color="auto"/>
            <w:right w:val="none" w:sz="0" w:space="0" w:color="auto"/>
          </w:divBdr>
        </w:div>
      </w:divsChild>
    </w:div>
    <w:div w:id="1665933474">
      <w:bodyDiv w:val="1"/>
      <w:marLeft w:val="0"/>
      <w:marRight w:val="0"/>
      <w:marTop w:val="0"/>
      <w:marBottom w:val="0"/>
      <w:divBdr>
        <w:top w:val="none" w:sz="0" w:space="0" w:color="auto"/>
        <w:left w:val="none" w:sz="0" w:space="0" w:color="auto"/>
        <w:bottom w:val="none" w:sz="0" w:space="0" w:color="auto"/>
        <w:right w:val="none" w:sz="0" w:space="0" w:color="auto"/>
      </w:divBdr>
      <w:divsChild>
        <w:div w:id="707219094">
          <w:marLeft w:val="547"/>
          <w:marRight w:val="0"/>
          <w:marTop w:val="154"/>
          <w:marBottom w:val="0"/>
          <w:divBdr>
            <w:top w:val="none" w:sz="0" w:space="0" w:color="auto"/>
            <w:left w:val="none" w:sz="0" w:space="0" w:color="auto"/>
            <w:bottom w:val="none" w:sz="0" w:space="0" w:color="auto"/>
            <w:right w:val="none" w:sz="0" w:space="0" w:color="auto"/>
          </w:divBdr>
        </w:div>
      </w:divsChild>
    </w:div>
    <w:div w:id="1855997010">
      <w:bodyDiv w:val="1"/>
      <w:marLeft w:val="0"/>
      <w:marRight w:val="0"/>
      <w:marTop w:val="0"/>
      <w:marBottom w:val="0"/>
      <w:divBdr>
        <w:top w:val="none" w:sz="0" w:space="0" w:color="auto"/>
        <w:left w:val="none" w:sz="0" w:space="0" w:color="auto"/>
        <w:bottom w:val="none" w:sz="0" w:space="0" w:color="auto"/>
        <w:right w:val="none" w:sz="0" w:space="0" w:color="auto"/>
      </w:divBdr>
      <w:divsChild>
        <w:div w:id="950477245">
          <w:marLeft w:val="547"/>
          <w:marRight w:val="0"/>
          <w:marTop w:val="154"/>
          <w:marBottom w:val="0"/>
          <w:divBdr>
            <w:top w:val="none" w:sz="0" w:space="0" w:color="auto"/>
            <w:left w:val="none" w:sz="0" w:space="0" w:color="auto"/>
            <w:bottom w:val="none" w:sz="0" w:space="0" w:color="auto"/>
            <w:right w:val="none" w:sz="0" w:space="0" w:color="auto"/>
          </w:divBdr>
        </w:div>
      </w:divsChild>
    </w:div>
    <w:div w:id="1885215179">
      <w:bodyDiv w:val="1"/>
      <w:marLeft w:val="0"/>
      <w:marRight w:val="0"/>
      <w:marTop w:val="0"/>
      <w:marBottom w:val="0"/>
      <w:divBdr>
        <w:top w:val="none" w:sz="0" w:space="0" w:color="auto"/>
        <w:left w:val="none" w:sz="0" w:space="0" w:color="auto"/>
        <w:bottom w:val="none" w:sz="0" w:space="0" w:color="auto"/>
        <w:right w:val="none" w:sz="0" w:space="0" w:color="auto"/>
      </w:divBdr>
      <w:divsChild>
        <w:div w:id="1034187593">
          <w:marLeft w:val="547"/>
          <w:marRight w:val="0"/>
          <w:marTop w:val="154"/>
          <w:marBottom w:val="0"/>
          <w:divBdr>
            <w:top w:val="none" w:sz="0" w:space="0" w:color="auto"/>
            <w:left w:val="none" w:sz="0" w:space="0" w:color="auto"/>
            <w:bottom w:val="none" w:sz="0" w:space="0" w:color="auto"/>
            <w:right w:val="none" w:sz="0" w:space="0" w:color="auto"/>
          </w:divBdr>
        </w:div>
      </w:divsChild>
    </w:div>
    <w:div w:id="1909683412">
      <w:bodyDiv w:val="1"/>
      <w:marLeft w:val="0"/>
      <w:marRight w:val="0"/>
      <w:marTop w:val="0"/>
      <w:marBottom w:val="0"/>
      <w:divBdr>
        <w:top w:val="none" w:sz="0" w:space="0" w:color="auto"/>
        <w:left w:val="none" w:sz="0" w:space="0" w:color="auto"/>
        <w:bottom w:val="none" w:sz="0" w:space="0" w:color="auto"/>
        <w:right w:val="none" w:sz="0" w:space="0" w:color="auto"/>
      </w:divBdr>
      <w:divsChild>
        <w:div w:id="117844331">
          <w:marLeft w:val="547"/>
          <w:marRight w:val="0"/>
          <w:marTop w:val="154"/>
          <w:marBottom w:val="0"/>
          <w:divBdr>
            <w:top w:val="none" w:sz="0" w:space="0" w:color="auto"/>
            <w:left w:val="none" w:sz="0" w:space="0" w:color="auto"/>
            <w:bottom w:val="none" w:sz="0" w:space="0" w:color="auto"/>
            <w:right w:val="none" w:sz="0" w:space="0" w:color="auto"/>
          </w:divBdr>
        </w:div>
      </w:divsChild>
    </w:div>
    <w:div w:id="2015834480">
      <w:bodyDiv w:val="1"/>
      <w:marLeft w:val="0"/>
      <w:marRight w:val="0"/>
      <w:marTop w:val="0"/>
      <w:marBottom w:val="0"/>
      <w:divBdr>
        <w:top w:val="none" w:sz="0" w:space="0" w:color="auto"/>
        <w:left w:val="none" w:sz="0" w:space="0" w:color="auto"/>
        <w:bottom w:val="none" w:sz="0" w:space="0" w:color="auto"/>
        <w:right w:val="none" w:sz="0" w:space="0" w:color="auto"/>
      </w:divBdr>
    </w:div>
    <w:div w:id="2078478151">
      <w:bodyDiv w:val="1"/>
      <w:marLeft w:val="0"/>
      <w:marRight w:val="0"/>
      <w:marTop w:val="0"/>
      <w:marBottom w:val="0"/>
      <w:divBdr>
        <w:top w:val="none" w:sz="0" w:space="0" w:color="auto"/>
        <w:left w:val="none" w:sz="0" w:space="0" w:color="auto"/>
        <w:bottom w:val="none" w:sz="0" w:space="0" w:color="auto"/>
        <w:right w:val="none" w:sz="0" w:space="0" w:color="auto"/>
      </w:divBdr>
      <w:divsChild>
        <w:div w:id="1756512274">
          <w:marLeft w:val="547"/>
          <w:marRight w:val="0"/>
          <w:marTop w:val="154"/>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4.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10" Type="http://schemas.openxmlformats.org/officeDocument/2006/relationships/image" Target="media/image3.jpe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62163D-8B6E-4BA8-A91F-E2D7F60DDE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445</TotalTime>
  <Pages>22</Pages>
  <Words>4390</Words>
  <Characters>25028</Characters>
  <Application>Microsoft Office Word</Application>
  <DocSecurity>0</DocSecurity>
  <Lines>208</Lines>
  <Paragraphs>58</Paragraphs>
  <ScaleCrop>false</ScaleCrop>
  <HeadingPairs>
    <vt:vector size="2" baseType="variant">
      <vt:variant>
        <vt:lpstr>Konu Başlığı</vt:lpstr>
      </vt:variant>
      <vt:variant>
        <vt:i4>1</vt:i4>
      </vt:variant>
    </vt:vector>
  </HeadingPairs>
  <TitlesOfParts>
    <vt:vector size="1" baseType="lpstr">
      <vt:lpstr/>
    </vt:vector>
  </TitlesOfParts>
  <Company>sgk</Company>
  <LinksUpToDate>false</LinksUpToDate>
  <CharactersWithSpaces>29360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teftiş</dc:creator>
  <cp:keywords/>
  <dc:description/>
  <cp:lastModifiedBy>PERFECT PC1</cp:lastModifiedBy>
  <cp:revision>49</cp:revision>
  <dcterms:created xsi:type="dcterms:W3CDTF">2010-05-13T18:24:00Z</dcterms:created>
  <dcterms:modified xsi:type="dcterms:W3CDTF">2010-06-06T20:36:00Z</dcterms:modified>
</cp:coreProperties>
</file>