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33" w:rsidRDefault="002117FB" w:rsidP="002117FB">
      <w:pPr>
        <w:pStyle w:val="Default"/>
        <w:jc w:val="center"/>
        <w:rPr>
          <w:b/>
          <w:color w:val="auto"/>
        </w:rPr>
      </w:pPr>
      <w:r w:rsidRPr="00997B33">
        <w:rPr>
          <w:b/>
          <w:color w:val="auto"/>
        </w:rPr>
        <w:t>VİTAMİNLERİN SİNDİRİM VE ABSORBSİYONU</w:t>
      </w:r>
    </w:p>
    <w:p w:rsidR="002D1B07" w:rsidRPr="00997B33" w:rsidRDefault="002D1B07" w:rsidP="002117FB">
      <w:pPr>
        <w:pStyle w:val="Default"/>
        <w:jc w:val="center"/>
        <w:rPr>
          <w:b/>
          <w:color w:val="auto"/>
        </w:rPr>
      </w:pPr>
      <w:bookmarkStart w:id="0" w:name="_GoBack"/>
      <w:bookmarkEnd w:id="0"/>
    </w:p>
    <w:p w:rsidR="00997B33" w:rsidRPr="00997B33" w:rsidRDefault="00997B33" w:rsidP="007D5FAE">
      <w:pPr>
        <w:pStyle w:val="Default"/>
        <w:spacing w:line="360" w:lineRule="auto"/>
        <w:jc w:val="both"/>
        <w:rPr>
          <w:shd w:val="clear" w:color="auto" w:fill="FFFFFF"/>
        </w:rPr>
      </w:pPr>
      <w:r w:rsidRPr="00997B33">
        <w:rPr>
          <w:shd w:val="clear" w:color="auto" w:fill="FFFFFF"/>
        </w:rPr>
        <w:t xml:space="preserve">Vitaminlerin </w:t>
      </w:r>
      <w:proofErr w:type="spellStart"/>
      <w:r w:rsidRPr="00997B33">
        <w:rPr>
          <w:shd w:val="clear" w:color="auto" w:fill="FFFFFF"/>
        </w:rPr>
        <w:t>çogunlugu</w:t>
      </w:r>
      <w:proofErr w:type="spellEnd"/>
      <w:r w:rsidRPr="00997B33">
        <w:rPr>
          <w:shd w:val="clear" w:color="auto" w:fill="FFFFFF"/>
        </w:rPr>
        <w:t xml:space="preserve"> bitkisel besinlerde </w:t>
      </w:r>
      <w:proofErr w:type="spellStart"/>
      <w:r w:rsidRPr="00997B33">
        <w:rPr>
          <w:shd w:val="clear" w:color="auto" w:fill="FFFFFF"/>
        </w:rPr>
        <w:t>dogal</w:t>
      </w:r>
      <w:proofErr w:type="spellEnd"/>
      <w:r w:rsidRPr="00997B33">
        <w:rPr>
          <w:shd w:val="clear" w:color="auto" w:fill="FFFFFF"/>
        </w:rPr>
        <w:t xml:space="preserve"> olarak bulunurlar. </w:t>
      </w:r>
      <w:proofErr w:type="spellStart"/>
      <w:r w:rsidRPr="00997B33">
        <w:rPr>
          <w:shd w:val="clear" w:color="auto" w:fill="FFFFFF"/>
        </w:rPr>
        <w:t>Bazi</w:t>
      </w:r>
      <w:proofErr w:type="spellEnd"/>
      <w:r w:rsidRPr="00997B33">
        <w:rPr>
          <w:shd w:val="clear" w:color="auto" w:fill="FFFFFF"/>
        </w:rPr>
        <w:t xml:space="preserve"> vitaminler ise hayvan vücudunda sentezlenirler. </w:t>
      </w:r>
    </w:p>
    <w:p w:rsidR="00997B33" w:rsidRPr="00997B33" w:rsidRDefault="00997B33" w:rsidP="007D5FAE">
      <w:pPr>
        <w:pStyle w:val="Default"/>
        <w:spacing w:line="360" w:lineRule="auto"/>
        <w:rPr>
          <w:shd w:val="clear" w:color="auto" w:fill="FFFFFF"/>
        </w:rPr>
      </w:pPr>
    </w:p>
    <w:p w:rsidR="00997B33" w:rsidRPr="00997B33" w:rsidRDefault="00997B33" w:rsidP="007D5FAE">
      <w:pPr>
        <w:pStyle w:val="Default"/>
        <w:spacing w:line="360" w:lineRule="auto"/>
        <w:rPr>
          <w:b/>
          <w:shd w:val="clear" w:color="auto" w:fill="FFFFFF"/>
        </w:rPr>
      </w:pPr>
      <w:r w:rsidRPr="00997B33">
        <w:rPr>
          <w:b/>
          <w:shd w:val="clear" w:color="auto" w:fill="FFFFFF"/>
        </w:rPr>
        <w:t>Yağda Eriyen Vitaminler</w:t>
      </w:r>
    </w:p>
    <w:p w:rsidR="00997B33" w:rsidRPr="00997B33" w:rsidRDefault="00997B33" w:rsidP="007D5FAE">
      <w:pPr>
        <w:pStyle w:val="Default"/>
        <w:spacing w:line="360" w:lineRule="auto"/>
        <w:rPr>
          <w:b/>
          <w:color w:val="auto"/>
        </w:rPr>
      </w:pPr>
      <w:r w:rsidRPr="00997B33">
        <w:rPr>
          <w:rStyle w:val="apple-converted-space"/>
          <w:b/>
          <w:shd w:val="clear" w:color="auto" w:fill="FFFFFF"/>
        </w:rPr>
        <w:t xml:space="preserve">Vitamin A </w:t>
      </w:r>
      <w:proofErr w:type="spellStart"/>
      <w:r w:rsidRPr="00997B33">
        <w:rPr>
          <w:rStyle w:val="apple-converted-space"/>
          <w:b/>
          <w:shd w:val="clear" w:color="auto" w:fill="FFFFFF"/>
        </w:rPr>
        <w:t>nın</w:t>
      </w:r>
      <w:proofErr w:type="spellEnd"/>
      <w:r w:rsidRPr="00997B33">
        <w:rPr>
          <w:rStyle w:val="apple-converted-space"/>
          <w:b/>
          <w:shd w:val="clear" w:color="auto" w:fill="FFFFFF"/>
        </w:rPr>
        <w:t xml:space="preserve"> sindirim ve </w:t>
      </w:r>
      <w:proofErr w:type="spellStart"/>
      <w:r w:rsidRPr="00997B33">
        <w:rPr>
          <w:rStyle w:val="apple-converted-space"/>
          <w:b/>
          <w:shd w:val="clear" w:color="auto" w:fill="FFFFFF"/>
        </w:rPr>
        <w:t>absorbsiyonu</w:t>
      </w:r>
      <w:proofErr w:type="spellEnd"/>
    </w:p>
    <w:p w:rsidR="00997B33" w:rsidRPr="00997B33" w:rsidRDefault="00997B33" w:rsidP="007D5FAE">
      <w:pPr>
        <w:pStyle w:val="Default"/>
        <w:spacing w:line="360" w:lineRule="auto"/>
        <w:rPr>
          <w:color w:val="auto"/>
        </w:rPr>
      </w:pPr>
      <w:r w:rsidRPr="00997B33">
        <w:rPr>
          <w:shd w:val="clear" w:color="auto" w:fill="FFFFFF"/>
        </w:rPr>
        <w:t xml:space="preserve">Temel vitaminlerden biridir. </w:t>
      </w:r>
      <w:r w:rsidRPr="00997B33">
        <w:rPr>
          <w:color w:val="auto"/>
        </w:rPr>
        <w:t xml:space="preserve">Vitamin A, sadece insan ve hayvan vücudunda bulunan bu vitamin bitkilerde bulunmaz. Bitkilerde vitamin A </w:t>
      </w:r>
      <w:proofErr w:type="spellStart"/>
      <w:r w:rsidRPr="00997B33">
        <w:rPr>
          <w:color w:val="auto"/>
        </w:rPr>
        <w:t>nın</w:t>
      </w:r>
      <w:proofErr w:type="spellEnd"/>
      <w:r w:rsidRPr="00997B33">
        <w:rPr>
          <w:color w:val="auto"/>
        </w:rPr>
        <w:t xml:space="preserve"> </w:t>
      </w:r>
      <w:proofErr w:type="spellStart"/>
      <w:r w:rsidRPr="00997B33">
        <w:rPr>
          <w:color w:val="auto"/>
        </w:rPr>
        <w:t>prekursoru</w:t>
      </w:r>
      <w:proofErr w:type="spellEnd"/>
      <w:r w:rsidRPr="00997B33">
        <w:rPr>
          <w:color w:val="auto"/>
        </w:rPr>
        <w:t xml:space="preserve"> bulunmaktadır.</w:t>
      </w:r>
      <w:r w:rsidRPr="00997B33">
        <w:rPr>
          <w:shd w:val="clear" w:color="auto" w:fill="FFFFFF"/>
        </w:rPr>
        <w:t xml:space="preserve"> Bitkilerde </w:t>
      </w:r>
      <w:proofErr w:type="spellStart"/>
      <w:r w:rsidRPr="00997B33">
        <w:rPr>
          <w:shd w:val="clear" w:color="auto" w:fill="FFFFFF"/>
        </w:rPr>
        <w:t>provitamin</w:t>
      </w:r>
      <w:proofErr w:type="spellEnd"/>
      <w:r w:rsidRPr="00997B33">
        <w:rPr>
          <w:shd w:val="clear" w:color="auto" w:fill="FFFFFF"/>
        </w:rPr>
        <w:t xml:space="preserve"> olarak β-</w:t>
      </w:r>
      <w:proofErr w:type="spellStart"/>
      <w:r w:rsidRPr="00997B33">
        <w:rPr>
          <w:shd w:val="clear" w:color="auto" w:fill="FFFFFF"/>
        </w:rPr>
        <w:t>karoten</w:t>
      </w:r>
      <w:proofErr w:type="spellEnd"/>
      <w:r w:rsidRPr="00997B33">
        <w:rPr>
          <w:shd w:val="clear" w:color="auto" w:fill="FFFFFF"/>
        </w:rPr>
        <w:t xml:space="preserve"> halinde bulunur. Görmeyi </w:t>
      </w:r>
      <w:proofErr w:type="spellStart"/>
      <w:r w:rsidRPr="00997B33">
        <w:rPr>
          <w:shd w:val="clear" w:color="auto" w:fill="FFFFFF"/>
        </w:rPr>
        <w:t>saglayan</w:t>
      </w:r>
      <w:proofErr w:type="spellEnd"/>
      <w:r w:rsidRPr="00997B33">
        <w:rPr>
          <w:shd w:val="clear" w:color="auto" w:fill="FFFFFF"/>
        </w:rPr>
        <w:t xml:space="preserve"> </w:t>
      </w:r>
      <w:proofErr w:type="spellStart"/>
      <w:r w:rsidRPr="00997B33">
        <w:rPr>
          <w:shd w:val="clear" w:color="auto" w:fill="FFFFFF"/>
        </w:rPr>
        <w:t>rodopsin</w:t>
      </w:r>
      <w:proofErr w:type="spellEnd"/>
      <w:r w:rsidRPr="00997B33">
        <w:rPr>
          <w:shd w:val="clear" w:color="auto" w:fill="FFFFFF"/>
        </w:rPr>
        <w:t xml:space="preserve"> ve </w:t>
      </w:r>
      <w:proofErr w:type="spellStart"/>
      <w:r w:rsidRPr="00997B33">
        <w:rPr>
          <w:shd w:val="clear" w:color="auto" w:fill="FFFFFF"/>
        </w:rPr>
        <w:t>iyodopsin</w:t>
      </w:r>
      <w:proofErr w:type="spellEnd"/>
      <w:r w:rsidRPr="00997B33">
        <w:rPr>
          <w:shd w:val="clear" w:color="auto" w:fill="FFFFFF"/>
        </w:rPr>
        <w:t xml:space="preserve"> adli pigmentlerin </w:t>
      </w:r>
      <w:proofErr w:type="spellStart"/>
      <w:r w:rsidRPr="00997B33">
        <w:rPr>
          <w:shd w:val="clear" w:color="auto" w:fill="FFFFFF"/>
        </w:rPr>
        <w:t>olusumunu</w:t>
      </w:r>
      <w:proofErr w:type="spellEnd"/>
      <w:r w:rsidRPr="00997B33">
        <w:rPr>
          <w:shd w:val="clear" w:color="auto" w:fill="FFFFFF"/>
        </w:rPr>
        <w:t xml:space="preserve"> sağlar ve görme üzerinde etkilidir. Büyüme ve </w:t>
      </w:r>
      <w:proofErr w:type="spellStart"/>
      <w:r w:rsidRPr="00997B33">
        <w:rPr>
          <w:shd w:val="clear" w:color="auto" w:fill="FFFFFF"/>
        </w:rPr>
        <w:t>dokularin</w:t>
      </w:r>
      <w:proofErr w:type="spellEnd"/>
      <w:r w:rsidRPr="00997B33">
        <w:rPr>
          <w:shd w:val="clear" w:color="auto" w:fill="FFFFFF"/>
        </w:rPr>
        <w:t xml:space="preserve"> </w:t>
      </w:r>
      <w:proofErr w:type="spellStart"/>
      <w:r w:rsidRPr="00997B33">
        <w:rPr>
          <w:shd w:val="clear" w:color="auto" w:fill="FFFFFF"/>
        </w:rPr>
        <w:t>iyilesmesinde</w:t>
      </w:r>
      <w:proofErr w:type="spellEnd"/>
      <w:r w:rsidRPr="00997B33">
        <w:rPr>
          <w:shd w:val="clear" w:color="auto" w:fill="FFFFFF"/>
        </w:rPr>
        <w:t xml:space="preserve"> etkilidir. Kemik dokusunun </w:t>
      </w:r>
      <w:proofErr w:type="spellStart"/>
      <w:r w:rsidRPr="00997B33">
        <w:rPr>
          <w:shd w:val="clear" w:color="auto" w:fill="FFFFFF"/>
        </w:rPr>
        <w:t>saglamlığı</w:t>
      </w:r>
      <w:proofErr w:type="spellEnd"/>
      <w:r w:rsidRPr="00997B33">
        <w:rPr>
          <w:shd w:val="clear" w:color="auto" w:fill="FFFFFF"/>
        </w:rPr>
        <w:t xml:space="preserve">, yıpranan </w:t>
      </w:r>
      <w:proofErr w:type="spellStart"/>
      <w:r w:rsidRPr="00997B33">
        <w:rPr>
          <w:shd w:val="clear" w:color="auto" w:fill="FFFFFF"/>
        </w:rPr>
        <w:t>dokularin</w:t>
      </w:r>
      <w:proofErr w:type="spellEnd"/>
      <w:r w:rsidRPr="00997B33">
        <w:rPr>
          <w:shd w:val="clear" w:color="auto" w:fill="FFFFFF"/>
        </w:rPr>
        <w:t xml:space="preserve"> </w:t>
      </w:r>
      <w:proofErr w:type="spellStart"/>
      <w:r w:rsidRPr="00997B33">
        <w:rPr>
          <w:shd w:val="clear" w:color="auto" w:fill="FFFFFF"/>
        </w:rPr>
        <w:t>onarılmasi</w:t>
      </w:r>
      <w:proofErr w:type="spellEnd"/>
      <w:r w:rsidRPr="00997B33">
        <w:rPr>
          <w:shd w:val="clear" w:color="auto" w:fill="FFFFFF"/>
        </w:rPr>
        <w:t xml:space="preserve"> ve </w:t>
      </w:r>
      <w:proofErr w:type="gramStart"/>
      <w:r w:rsidRPr="00997B33">
        <w:rPr>
          <w:shd w:val="clear" w:color="auto" w:fill="FFFFFF"/>
        </w:rPr>
        <w:t>enfeksiyondan</w:t>
      </w:r>
      <w:proofErr w:type="gramEnd"/>
      <w:r w:rsidRPr="00997B33">
        <w:rPr>
          <w:shd w:val="clear" w:color="auto" w:fill="FFFFFF"/>
        </w:rPr>
        <w:t xml:space="preserve"> korunmasını </w:t>
      </w:r>
      <w:proofErr w:type="spellStart"/>
      <w:r w:rsidRPr="00997B33">
        <w:rPr>
          <w:shd w:val="clear" w:color="auto" w:fill="FFFFFF"/>
        </w:rPr>
        <w:t>saglar</w:t>
      </w:r>
      <w:proofErr w:type="spellEnd"/>
      <w:r w:rsidRPr="00997B33">
        <w:rPr>
          <w:shd w:val="clear" w:color="auto" w:fill="FFFFFF"/>
        </w:rPr>
        <w:t xml:space="preserve">. Serbest radikalleri </w:t>
      </w:r>
      <w:proofErr w:type="gramStart"/>
      <w:r w:rsidRPr="00997B33">
        <w:rPr>
          <w:shd w:val="clear" w:color="auto" w:fill="FFFFFF"/>
        </w:rPr>
        <w:t>nötralize</w:t>
      </w:r>
      <w:proofErr w:type="gramEnd"/>
      <w:r w:rsidRPr="00997B33">
        <w:rPr>
          <w:shd w:val="clear" w:color="auto" w:fill="FFFFFF"/>
        </w:rPr>
        <w:t xml:space="preserve"> eder. Antioksidan özelliğe sahiptir. </w:t>
      </w:r>
    </w:p>
    <w:p w:rsidR="00997B33" w:rsidRDefault="00997B33">
      <w:pPr>
        <w:rPr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09429063" wp14:editId="59A9D8EA">
            <wp:extent cx="3346314" cy="2569988"/>
            <wp:effectExtent l="0" t="0" r="6985" b="1905"/>
            <wp:docPr id="20494" name="Resim 20494" descr="Fig. 2 Structure of carotenoids: (a) a -carotene, (b) b -carotene, (c) cryptoxanthin, (d) lutein, and (e) lycopene. &#10;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ig. 2 Structure of carotenoids: (a) a -carotene, (b) b -carotene, (c) cryptoxanthin, (d) lutein, and (e) lycopene. &#10;               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85" cy="2577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color w:val="auto"/>
        </w:rPr>
      </w:pPr>
    </w:p>
    <w:p w:rsidR="00997B33" w:rsidRDefault="00997B33" w:rsidP="007D5FAE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α-</w:t>
      </w:r>
      <w:proofErr w:type="spellStart"/>
      <w:r>
        <w:rPr>
          <w:color w:val="auto"/>
        </w:rPr>
        <w:t>karoten</w:t>
      </w:r>
      <w:proofErr w:type="spellEnd"/>
    </w:p>
    <w:p w:rsidR="00997B33" w:rsidRDefault="00997B33" w:rsidP="007D5FAE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r>
        <w:rPr>
          <w:color w:val="auto"/>
        </w:rPr>
        <w:t>β-</w:t>
      </w:r>
      <w:proofErr w:type="spellStart"/>
      <w:r>
        <w:rPr>
          <w:color w:val="auto"/>
        </w:rPr>
        <w:t>karoten</w:t>
      </w:r>
      <w:proofErr w:type="spellEnd"/>
    </w:p>
    <w:p w:rsidR="00997B33" w:rsidRDefault="00997B33" w:rsidP="007D5FAE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>
        <w:rPr>
          <w:color w:val="auto"/>
        </w:rPr>
        <w:t>kriptoksantin</w:t>
      </w:r>
      <w:proofErr w:type="spellEnd"/>
    </w:p>
    <w:p w:rsidR="00997B33" w:rsidRDefault="00997B33" w:rsidP="007D5FAE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>
        <w:rPr>
          <w:color w:val="auto"/>
        </w:rPr>
        <w:t>lutein</w:t>
      </w:r>
      <w:proofErr w:type="spellEnd"/>
    </w:p>
    <w:p w:rsidR="00997B33" w:rsidRDefault="00997B33" w:rsidP="007D5FAE">
      <w:pPr>
        <w:pStyle w:val="Default"/>
        <w:numPr>
          <w:ilvl w:val="0"/>
          <w:numId w:val="1"/>
        </w:numPr>
        <w:spacing w:line="360" w:lineRule="auto"/>
        <w:rPr>
          <w:color w:val="auto"/>
        </w:rPr>
      </w:pPr>
      <w:proofErr w:type="spellStart"/>
      <w:r>
        <w:rPr>
          <w:color w:val="auto"/>
        </w:rPr>
        <w:t>likopen</w:t>
      </w:r>
      <w:proofErr w:type="spellEnd"/>
    </w:p>
    <w:p w:rsidR="00997B33" w:rsidRDefault="00997B33" w:rsidP="007D5FAE">
      <w:pPr>
        <w:pStyle w:val="Default"/>
        <w:spacing w:line="360" w:lineRule="auto"/>
        <w:rPr>
          <w:color w:val="auto"/>
        </w:rPr>
      </w:pPr>
    </w:p>
    <w:p w:rsidR="00997B33" w:rsidRDefault="00997B33" w:rsidP="007D5FAE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Vitamin A’nın üç formu bulunmaktadır. Bunlardan biri alkol formu olan </w:t>
      </w:r>
      <w:proofErr w:type="spellStart"/>
      <w:r>
        <w:rPr>
          <w:color w:val="auto"/>
        </w:rPr>
        <w:t>retinol</w:t>
      </w:r>
      <w:proofErr w:type="spellEnd"/>
      <w:r>
        <w:rPr>
          <w:color w:val="auto"/>
        </w:rPr>
        <w:t xml:space="preserve">, aldehit formu olan </w:t>
      </w:r>
      <w:proofErr w:type="spellStart"/>
      <w:r>
        <w:rPr>
          <w:color w:val="auto"/>
        </w:rPr>
        <w:t>retinal</w:t>
      </w:r>
      <w:proofErr w:type="spellEnd"/>
      <w:r>
        <w:rPr>
          <w:color w:val="auto"/>
        </w:rPr>
        <w:t xml:space="preserve"> ve asit formu olan </w:t>
      </w:r>
      <w:proofErr w:type="spellStart"/>
      <w:r>
        <w:rPr>
          <w:color w:val="auto"/>
        </w:rPr>
        <w:t>retinoik</w:t>
      </w:r>
      <w:proofErr w:type="spellEnd"/>
      <w:r>
        <w:rPr>
          <w:color w:val="auto"/>
        </w:rPr>
        <w:t xml:space="preserve"> asittir. </w:t>
      </w:r>
    </w:p>
    <w:p w:rsidR="00997B33" w:rsidRDefault="00997B33" w:rsidP="007D5FAE">
      <w:pPr>
        <w:pStyle w:val="Default"/>
        <w:spacing w:line="360" w:lineRule="auto"/>
        <w:rPr>
          <w:color w:val="auto"/>
        </w:rPr>
      </w:pPr>
    </w:p>
    <w:p w:rsidR="00997B33" w:rsidRDefault="00997B33" w:rsidP="007D5FAE">
      <w:pPr>
        <w:spacing w:line="360" w:lineRule="auto"/>
        <w:rPr>
          <w:sz w:val="24"/>
          <w:szCs w:val="24"/>
        </w:rPr>
      </w:pPr>
    </w:p>
    <w:p w:rsidR="00997B33" w:rsidRDefault="00997B33" w:rsidP="007D5FAE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Bunların teorik olarak çift bağlarında </w:t>
      </w:r>
      <w:proofErr w:type="spellStart"/>
      <w:r>
        <w:rPr>
          <w:color w:val="auto"/>
        </w:rPr>
        <w:t>cis</w:t>
      </w:r>
      <w:proofErr w:type="spellEnd"/>
      <w:r>
        <w:rPr>
          <w:color w:val="auto"/>
        </w:rPr>
        <w:t xml:space="preserve">-trans şekillenmelerine dayalı olarak 16 </w:t>
      </w:r>
      <w:proofErr w:type="spellStart"/>
      <w:r>
        <w:rPr>
          <w:color w:val="auto"/>
        </w:rPr>
        <w:t>steroizomeri</w:t>
      </w:r>
      <w:proofErr w:type="spellEnd"/>
      <w:r>
        <w:rPr>
          <w:color w:val="auto"/>
        </w:rPr>
        <w:t xml:space="preserve"> bulunmaktadır.</w:t>
      </w:r>
    </w:p>
    <w:p w:rsidR="00997B33" w:rsidRDefault="00997B33" w:rsidP="00997B33">
      <w:pPr>
        <w:pStyle w:val="Default"/>
        <w:rPr>
          <w:color w:val="auto"/>
        </w:rPr>
      </w:pPr>
    </w:p>
    <w:p w:rsidR="00997B33" w:rsidRDefault="00997B33">
      <w:pPr>
        <w:rPr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C482380" wp14:editId="3686AB1C">
            <wp:extent cx="2558374" cy="3011642"/>
            <wp:effectExtent l="0" t="0" r="0" b="0"/>
            <wp:docPr id="20497" name="Resim 20497" descr="hayvanlarda vitamin A ve beta karoten sindiri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yvanlarda vitamin A ve beta karoten sindiri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128" cy="302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7D5FAE">
      <w:pPr>
        <w:pStyle w:val="Default"/>
        <w:spacing w:line="360" w:lineRule="auto"/>
        <w:rPr>
          <w:color w:val="auto"/>
        </w:rPr>
      </w:pPr>
      <w:r>
        <w:rPr>
          <w:color w:val="auto"/>
        </w:rPr>
        <w:t xml:space="preserve">Bunların teorik olarak çift bağlarında </w:t>
      </w:r>
      <w:proofErr w:type="spellStart"/>
      <w:r>
        <w:rPr>
          <w:color w:val="auto"/>
        </w:rPr>
        <w:t>cis</w:t>
      </w:r>
      <w:proofErr w:type="spellEnd"/>
      <w:r>
        <w:rPr>
          <w:color w:val="auto"/>
        </w:rPr>
        <w:t xml:space="preserve">-trans şekillenmelerine dayalı olarak 16 </w:t>
      </w:r>
      <w:proofErr w:type="spellStart"/>
      <w:r>
        <w:rPr>
          <w:color w:val="auto"/>
        </w:rPr>
        <w:t>steroizomeri</w:t>
      </w:r>
      <w:proofErr w:type="spellEnd"/>
      <w:r>
        <w:rPr>
          <w:color w:val="auto"/>
        </w:rPr>
        <w:t xml:space="preserve"> bulunmaktadır.</w:t>
      </w:r>
    </w:p>
    <w:p w:rsidR="00997B33" w:rsidRDefault="00997B33" w:rsidP="00997B33">
      <w:pPr>
        <w:pStyle w:val="Default"/>
        <w:rPr>
          <w:color w:val="auto"/>
        </w:rPr>
      </w:pPr>
    </w:p>
    <w:p w:rsidR="00997B33" w:rsidRDefault="00997B33">
      <w:pPr>
        <w:rPr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14E66BE3" wp14:editId="66C59DE8">
            <wp:extent cx="4105005" cy="4222962"/>
            <wp:effectExtent l="0" t="0" r="0" b="6350"/>
            <wp:docPr id="20493" name="Resim 20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72" cy="423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7D5FAE">
      <w:pPr>
        <w:pStyle w:val="Balk1"/>
        <w:shd w:val="clear" w:color="auto" w:fill="FFFFFF"/>
        <w:spacing w:before="0" w:after="450" w:line="701" w:lineRule="atLeast"/>
        <w:rPr>
          <w:sz w:val="24"/>
          <w:szCs w:val="24"/>
        </w:rPr>
      </w:pPr>
      <w:proofErr w:type="spellStart"/>
      <w:r w:rsidRPr="002C0A6B">
        <w:rPr>
          <w:rFonts w:ascii="Times New Roman" w:hAnsi="Times New Roman" w:cs="Times New Roman"/>
          <w:color w:val="auto"/>
          <w:sz w:val="20"/>
          <w:szCs w:val="20"/>
        </w:rPr>
        <w:t>Borneo</w:t>
      </w:r>
      <w:proofErr w:type="spellEnd"/>
      <w:r w:rsidRPr="002C0A6B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 w:rsidR="007D5FAE">
        <w:rPr>
          <w:rFonts w:ascii="Times New Roman" w:hAnsi="Times New Roman" w:cs="Times New Roman"/>
          <w:color w:val="auto"/>
          <w:sz w:val="20"/>
          <w:szCs w:val="20"/>
        </w:rPr>
        <w:t>(</w:t>
      </w:r>
      <w:r w:rsidRPr="002C0A6B">
        <w:rPr>
          <w:rFonts w:ascii="Times New Roman" w:hAnsi="Times New Roman" w:cs="Times New Roman"/>
          <w:color w:val="auto"/>
          <w:sz w:val="20"/>
          <w:szCs w:val="20"/>
        </w:rPr>
        <w:t>2011</w:t>
      </w:r>
      <w:r w:rsidR="007D5FAE">
        <w:rPr>
          <w:rFonts w:ascii="Times New Roman" w:hAnsi="Times New Roman" w:cs="Times New Roman"/>
          <w:color w:val="auto"/>
          <w:sz w:val="20"/>
          <w:szCs w:val="20"/>
        </w:rPr>
        <w:t>)</w:t>
      </w:r>
    </w:p>
    <w:p w:rsidR="00997B33" w:rsidRDefault="00997B33" w:rsidP="00997B33">
      <w:r>
        <w:t xml:space="preserve">Vitamin A </w:t>
      </w:r>
      <w:proofErr w:type="spellStart"/>
      <w:r>
        <w:t>nın</w:t>
      </w:r>
      <w:proofErr w:type="spellEnd"/>
      <w:r>
        <w:t xml:space="preserve"> </w:t>
      </w:r>
      <w:proofErr w:type="spellStart"/>
      <w:r>
        <w:t>absorbsiyonu</w:t>
      </w:r>
      <w:proofErr w:type="spellEnd"/>
    </w:p>
    <w:p w:rsidR="00997B33" w:rsidRDefault="00997B33" w:rsidP="00997B33">
      <w:pPr>
        <w:pStyle w:val="Balk1"/>
        <w:shd w:val="clear" w:color="auto" w:fill="FFFFFF"/>
        <w:spacing w:before="0" w:after="450" w:line="701" w:lineRule="atLeast"/>
      </w:pPr>
      <w:r>
        <w:rPr>
          <w:noProof/>
          <w:lang w:eastAsia="tr-TR"/>
        </w:rPr>
        <w:lastRenderedPageBreak/>
        <w:drawing>
          <wp:inline distT="0" distB="0" distL="0" distR="0" wp14:anchorId="6D816425" wp14:editId="17EBC007">
            <wp:extent cx="3614691" cy="2711018"/>
            <wp:effectExtent l="0" t="0" r="5080" b="0"/>
            <wp:docPr id="20499" name="Resim 20499" descr="hayvanlarda vitamin A ve beta karoten sindirimi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ayvanlarda vitamin A ve beta karoten sindirimi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4357" cy="271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r>
        <w:rPr>
          <w:noProof/>
          <w:lang w:eastAsia="tr-TR"/>
        </w:rPr>
        <w:drawing>
          <wp:inline distT="0" distB="0" distL="0" distR="0" wp14:anchorId="23FAB626" wp14:editId="642A91E4">
            <wp:extent cx="5004653" cy="3151762"/>
            <wp:effectExtent l="0" t="0" r="5715" b="0"/>
            <wp:docPr id="20489" name="Resim 20489" descr="carotene digestion and absorptio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rotene digestion and absorptio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561" cy="316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Pr="00987977" w:rsidRDefault="00997B33" w:rsidP="00997B33">
      <w:pPr>
        <w:pStyle w:val="Default"/>
        <w:rPr>
          <w:color w:val="auto"/>
          <w:shd w:val="clear" w:color="auto" w:fill="FFFFFF"/>
        </w:rPr>
      </w:pPr>
      <w:proofErr w:type="spellStart"/>
      <w:r w:rsidRPr="00987977">
        <w:rPr>
          <w:color w:val="auto"/>
        </w:rPr>
        <w:t>Chen</w:t>
      </w:r>
      <w:proofErr w:type="spellEnd"/>
      <w:r w:rsidRPr="00987977">
        <w:rPr>
          <w:color w:val="auto"/>
        </w:rPr>
        <w:t xml:space="preserve">, </w:t>
      </w:r>
      <w:r w:rsidR="007D5FAE">
        <w:rPr>
          <w:color w:val="auto"/>
        </w:rPr>
        <w:t>(</w:t>
      </w:r>
      <w:r w:rsidRPr="00987977">
        <w:rPr>
          <w:color w:val="auto"/>
        </w:rPr>
        <w:t>2014</w:t>
      </w:r>
      <w:r w:rsidR="007D5FAE">
        <w:rPr>
          <w:color w:val="auto"/>
        </w:rPr>
        <w:t>)</w:t>
      </w:r>
    </w:p>
    <w:p w:rsidR="00997B33" w:rsidRDefault="00997B33" w:rsidP="00997B33"/>
    <w:p w:rsidR="00997B33" w:rsidRDefault="00997B33" w:rsidP="00997B33">
      <w:r>
        <w:rPr>
          <w:noProof/>
          <w:lang w:eastAsia="tr-TR"/>
        </w:rPr>
        <w:lastRenderedPageBreak/>
        <w:drawing>
          <wp:inline distT="0" distB="0" distL="0" distR="0" wp14:anchorId="0042679F" wp14:editId="0E8DFF47">
            <wp:extent cx="4253113" cy="2849056"/>
            <wp:effectExtent l="0" t="0" r="0" b="8890"/>
            <wp:docPr id="20522" name="Resim 20522" descr="vitamin metabolism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vitamin metabolism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784" cy="285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b/>
          <w:color w:val="auto"/>
        </w:rPr>
      </w:pPr>
    </w:p>
    <w:p w:rsidR="00997B33" w:rsidRDefault="00997B33" w:rsidP="00997B33">
      <w:pPr>
        <w:pStyle w:val="Default"/>
        <w:rPr>
          <w:b/>
          <w:color w:val="auto"/>
        </w:rPr>
      </w:pPr>
      <w:r w:rsidRPr="00A94050">
        <w:rPr>
          <w:b/>
          <w:color w:val="auto"/>
        </w:rPr>
        <w:t>Vitamin A’nın görme olayındaki rolü</w:t>
      </w: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lang w:eastAsia="tr-TR"/>
        </w:rPr>
        <w:drawing>
          <wp:inline distT="0" distB="0" distL="0" distR="0" wp14:anchorId="575E8848" wp14:editId="609F0A6C">
            <wp:extent cx="3356042" cy="726296"/>
            <wp:effectExtent l="0" t="0" r="0" b="0"/>
            <wp:docPr id="20531" name="Resim 20531" descr="11 cis retinol, görme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11 cis retinol, görme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884" cy="73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color w:val="auto"/>
          <w:lang w:eastAsia="tr-TR"/>
        </w:rPr>
        <w:drawing>
          <wp:inline distT="0" distB="0" distL="0" distR="0" wp14:anchorId="0C921B53" wp14:editId="5C2F0822">
            <wp:extent cx="4164350" cy="2140085"/>
            <wp:effectExtent l="0" t="0" r="7620" b="0"/>
            <wp:docPr id="20530" name="Resim 20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545" cy="2145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b/>
          <w:color w:val="auto"/>
        </w:rPr>
      </w:pP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color w:val="auto"/>
          <w:lang w:eastAsia="tr-TR"/>
        </w:rPr>
        <w:drawing>
          <wp:inline distT="0" distB="0" distL="0" distR="0" wp14:anchorId="29209918" wp14:editId="629DEA1C">
            <wp:extent cx="3618689" cy="2161599"/>
            <wp:effectExtent l="0" t="0" r="1270" b="0"/>
            <wp:docPr id="20533" name="Resim 20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547" cy="217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7D5FAE" w:rsidP="00997B33">
      <w:pPr>
        <w:pStyle w:val="Default"/>
        <w:rPr>
          <w:color w:val="auto"/>
        </w:rPr>
      </w:pPr>
      <w:r>
        <w:rPr>
          <w:color w:val="auto"/>
        </w:rPr>
        <w:t>Anonim (</w:t>
      </w:r>
      <w:r w:rsidR="00997B33">
        <w:rPr>
          <w:color w:val="auto"/>
        </w:rPr>
        <w:t>2016</w:t>
      </w:r>
      <w:r>
        <w:rPr>
          <w:color w:val="auto"/>
        </w:rPr>
        <w:t>)</w:t>
      </w:r>
    </w:p>
    <w:p w:rsidR="00997B33" w:rsidRDefault="00997B33" w:rsidP="00997B33">
      <w:pPr>
        <w:pStyle w:val="Default"/>
        <w:rPr>
          <w:b/>
          <w:color w:val="auto"/>
        </w:rPr>
      </w:pPr>
    </w:p>
    <w:p w:rsidR="00997B33" w:rsidRDefault="00997B33" w:rsidP="00997B33">
      <w:pPr>
        <w:pStyle w:val="Default"/>
        <w:rPr>
          <w:b/>
          <w:color w:val="auto"/>
        </w:rPr>
      </w:pPr>
    </w:p>
    <w:p w:rsidR="00997B33" w:rsidRPr="003949B1" w:rsidRDefault="00997B33" w:rsidP="00997B33">
      <w:pPr>
        <w:pStyle w:val="Default"/>
        <w:rPr>
          <w:b/>
          <w:color w:val="auto"/>
        </w:rPr>
      </w:pPr>
      <w:r w:rsidRPr="003949B1">
        <w:rPr>
          <w:b/>
          <w:color w:val="auto"/>
        </w:rPr>
        <w:t>D –Vitamini</w:t>
      </w:r>
    </w:p>
    <w:p w:rsidR="00997B33" w:rsidRDefault="00997B33" w:rsidP="00997B33">
      <w:pPr>
        <w:pStyle w:val="Default"/>
        <w:rPr>
          <w:color w:val="auto"/>
        </w:rPr>
      </w:pPr>
      <w:r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br/>
      </w:r>
    </w:p>
    <w:p w:rsidR="00997B33" w:rsidRPr="007D5FAE" w:rsidRDefault="00997B33" w:rsidP="007D5F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5FAE">
        <w:rPr>
          <w:rFonts w:ascii="Times New Roman" w:hAnsi="Times New Roman" w:cs="Times New Roman"/>
          <w:sz w:val="24"/>
          <w:szCs w:val="24"/>
        </w:rPr>
        <w:t xml:space="preserve">Kalsiyum ve fosfor metabolizmasını düzenleyen faktörlerden birisidir. Etkisini </w:t>
      </w:r>
      <w:proofErr w:type="spellStart"/>
      <w:r w:rsidRPr="007D5FAE">
        <w:rPr>
          <w:rFonts w:ascii="Times New Roman" w:hAnsi="Times New Roman" w:cs="Times New Roman"/>
          <w:sz w:val="24"/>
          <w:szCs w:val="24"/>
        </w:rPr>
        <w:t>Paratiroid</w:t>
      </w:r>
      <w:proofErr w:type="spellEnd"/>
      <w:r w:rsidRPr="007D5FAE">
        <w:rPr>
          <w:rFonts w:ascii="Times New Roman" w:hAnsi="Times New Roman" w:cs="Times New Roman"/>
          <w:sz w:val="24"/>
          <w:szCs w:val="24"/>
        </w:rPr>
        <w:t xml:space="preserve"> hormonu ve </w:t>
      </w:r>
      <w:proofErr w:type="spellStart"/>
      <w:r w:rsidRPr="007D5FAE">
        <w:rPr>
          <w:rFonts w:ascii="Times New Roman" w:hAnsi="Times New Roman" w:cs="Times New Roman"/>
          <w:sz w:val="24"/>
          <w:szCs w:val="24"/>
        </w:rPr>
        <w:t>tiroid</w:t>
      </w:r>
      <w:proofErr w:type="spellEnd"/>
      <w:r w:rsidRPr="007D5FAE">
        <w:rPr>
          <w:rFonts w:ascii="Times New Roman" w:hAnsi="Times New Roman" w:cs="Times New Roman"/>
          <w:sz w:val="24"/>
          <w:szCs w:val="24"/>
        </w:rPr>
        <w:t xml:space="preserve"> bezinden salgılanan tirokalsitonin maddesi ile gösterir. Doğada bulunan </w:t>
      </w:r>
      <w:proofErr w:type="gramStart"/>
      <w:r w:rsidRPr="007D5FAE">
        <w:rPr>
          <w:rFonts w:ascii="Times New Roman" w:hAnsi="Times New Roman" w:cs="Times New Roman"/>
          <w:sz w:val="24"/>
          <w:szCs w:val="24"/>
        </w:rPr>
        <w:t>bir çok</w:t>
      </w:r>
      <w:proofErr w:type="gramEnd"/>
      <w:r w:rsidRPr="007D5FAE">
        <w:rPr>
          <w:rFonts w:ascii="Times New Roman" w:hAnsi="Times New Roman" w:cs="Times New Roman"/>
          <w:sz w:val="24"/>
          <w:szCs w:val="24"/>
        </w:rPr>
        <w:t xml:space="preserve"> sterol </w:t>
      </w:r>
      <w:proofErr w:type="spellStart"/>
      <w:r w:rsidRPr="007D5FAE">
        <w:rPr>
          <w:rFonts w:ascii="Times New Roman" w:hAnsi="Times New Roman" w:cs="Times New Roman"/>
          <w:sz w:val="24"/>
          <w:szCs w:val="24"/>
        </w:rPr>
        <w:t>ultaviöle</w:t>
      </w:r>
      <w:proofErr w:type="spellEnd"/>
      <w:r w:rsidRPr="007D5FAE">
        <w:rPr>
          <w:rFonts w:ascii="Times New Roman" w:hAnsi="Times New Roman" w:cs="Times New Roman"/>
          <w:sz w:val="24"/>
          <w:szCs w:val="24"/>
        </w:rPr>
        <w:t xml:space="preserve"> ışınları etkisi ile kemik yapısına etki eden aktif maddeler haline dönüşürler.  D-2 (</w:t>
      </w:r>
      <w:proofErr w:type="spellStart"/>
      <w:r w:rsidRPr="007D5FAE">
        <w:rPr>
          <w:rFonts w:ascii="Times New Roman" w:hAnsi="Times New Roman" w:cs="Times New Roman"/>
          <w:sz w:val="24"/>
          <w:szCs w:val="24"/>
        </w:rPr>
        <w:t>Ergokalsiferol</w:t>
      </w:r>
      <w:proofErr w:type="spellEnd"/>
      <w:r w:rsidRPr="007D5FAE">
        <w:rPr>
          <w:rFonts w:ascii="Times New Roman" w:hAnsi="Times New Roman" w:cs="Times New Roman"/>
          <w:sz w:val="24"/>
          <w:szCs w:val="24"/>
        </w:rPr>
        <w:t>) ve D-3 (</w:t>
      </w:r>
      <w:proofErr w:type="spellStart"/>
      <w:r w:rsidRPr="007D5FAE">
        <w:rPr>
          <w:rFonts w:ascii="Times New Roman" w:hAnsi="Times New Roman" w:cs="Times New Roman"/>
          <w:sz w:val="24"/>
          <w:szCs w:val="24"/>
        </w:rPr>
        <w:t>Kolikalsiferol</w:t>
      </w:r>
      <w:proofErr w:type="spellEnd"/>
      <w:r w:rsidRPr="007D5FAE">
        <w:rPr>
          <w:rFonts w:ascii="Times New Roman" w:hAnsi="Times New Roman" w:cs="Times New Roman"/>
          <w:sz w:val="24"/>
          <w:szCs w:val="24"/>
        </w:rPr>
        <w:t>) vitaminleri olmak üzere iki formu bulunmaktadır.</w:t>
      </w:r>
      <w:r w:rsidRPr="007D5FAE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997B33" w:rsidRPr="007D5FAE" w:rsidRDefault="00997B33" w:rsidP="007D5FAE">
      <w:pPr>
        <w:pStyle w:val="Default"/>
        <w:spacing w:line="360" w:lineRule="auto"/>
        <w:rPr>
          <w:color w:val="auto"/>
        </w:rPr>
      </w:pPr>
      <w:r w:rsidRPr="007D5FAE">
        <w:rPr>
          <w:color w:val="auto"/>
        </w:rPr>
        <w:t>D-2 Vitamini bitkisel kökenli olup, en çok yosunlarda ve mantarlarda bulunur.</w:t>
      </w:r>
    </w:p>
    <w:p w:rsidR="00997B33" w:rsidRPr="007D5FAE" w:rsidRDefault="00997B33" w:rsidP="007D5FAE">
      <w:pPr>
        <w:pStyle w:val="Default"/>
        <w:spacing w:line="360" w:lineRule="auto"/>
        <w:rPr>
          <w:color w:val="auto"/>
        </w:rPr>
      </w:pPr>
      <w:r w:rsidRPr="007D5FAE">
        <w:rPr>
          <w:color w:val="auto"/>
        </w:rPr>
        <w:t xml:space="preserve"> D-3 Vitamini hayvansal kaynaklı ve insan vücudunda deride bulunur. </w:t>
      </w:r>
    </w:p>
    <w:p w:rsidR="00997B33" w:rsidRPr="007D5FAE" w:rsidRDefault="00997B33" w:rsidP="007D5FAE">
      <w:pPr>
        <w:pStyle w:val="Default"/>
        <w:spacing w:line="360" w:lineRule="auto"/>
        <w:rPr>
          <w:color w:val="auto"/>
        </w:rPr>
      </w:pPr>
      <w:r w:rsidRPr="007D5FAE">
        <w:rPr>
          <w:color w:val="auto"/>
        </w:rPr>
        <w:t xml:space="preserve">Güneş ışınları etkisi ile her iki vitaminde ilk hallerinden </w:t>
      </w:r>
      <w:proofErr w:type="gramStart"/>
      <w:r w:rsidRPr="007D5FAE">
        <w:rPr>
          <w:color w:val="auto"/>
        </w:rPr>
        <w:t>(</w:t>
      </w:r>
      <w:proofErr w:type="gramEnd"/>
      <w:r w:rsidRPr="007D5FAE">
        <w:rPr>
          <w:color w:val="auto"/>
        </w:rPr>
        <w:t xml:space="preserve">D-2 </w:t>
      </w:r>
      <w:proofErr w:type="spellStart"/>
      <w:r w:rsidRPr="007D5FAE">
        <w:rPr>
          <w:color w:val="auto"/>
        </w:rPr>
        <w:t>ergosterolden</w:t>
      </w:r>
      <w:proofErr w:type="spellEnd"/>
      <w:r w:rsidRPr="007D5FAE">
        <w:rPr>
          <w:color w:val="auto"/>
        </w:rPr>
        <w:t xml:space="preserve"> </w:t>
      </w:r>
      <w:proofErr w:type="spellStart"/>
      <w:r w:rsidRPr="007D5FAE">
        <w:rPr>
          <w:color w:val="auto"/>
        </w:rPr>
        <w:t>ergokalsiferol</w:t>
      </w:r>
      <w:proofErr w:type="spellEnd"/>
      <w:r w:rsidRPr="007D5FAE">
        <w:rPr>
          <w:color w:val="auto"/>
        </w:rPr>
        <w:t xml:space="preserve">, </w:t>
      </w:r>
    </w:p>
    <w:p w:rsidR="00997B33" w:rsidRPr="007D5FAE" w:rsidRDefault="00997B33" w:rsidP="007D5FAE">
      <w:pPr>
        <w:pStyle w:val="Default"/>
        <w:spacing w:line="360" w:lineRule="auto"/>
        <w:rPr>
          <w:color w:val="auto"/>
          <w:shd w:val="clear" w:color="auto" w:fill="FFFFFF"/>
        </w:rPr>
      </w:pPr>
      <w:r w:rsidRPr="007D5FAE">
        <w:rPr>
          <w:color w:val="auto"/>
        </w:rPr>
        <w:t>D-</w:t>
      </w:r>
      <w:proofErr w:type="gramStart"/>
      <w:r w:rsidRPr="007D5FAE">
        <w:rPr>
          <w:color w:val="auto"/>
        </w:rPr>
        <w:t>3 , 7</w:t>
      </w:r>
      <w:proofErr w:type="gramEnd"/>
      <w:r w:rsidRPr="007D5FAE">
        <w:rPr>
          <w:color w:val="auto"/>
        </w:rPr>
        <w:t xml:space="preserve">- </w:t>
      </w:r>
      <w:proofErr w:type="spellStart"/>
      <w:r w:rsidRPr="007D5FAE">
        <w:rPr>
          <w:color w:val="auto"/>
        </w:rPr>
        <w:t>dehidroksikalsiferolden</w:t>
      </w:r>
      <w:proofErr w:type="spellEnd"/>
      <w:r w:rsidRPr="007D5FAE">
        <w:rPr>
          <w:color w:val="auto"/>
        </w:rPr>
        <w:t xml:space="preserve"> </w:t>
      </w:r>
      <w:proofErr w:type="spellStart"/>
      <w:r w:rsidRPr="007D5FAE">
        <w:rPr>
          <w:color w:val="auto"/>
        </w:rPr>
        <w:t>kolekalsiferol</w:t>
      </w:r>
      <w:proofErr w:type="spellEnd"/>
      <w:r w:rsidRPr="007D5FAE">
        <w:rPr>
          <w:color w:val="auto"/>
        </w:rPr>
        <w:t>) aktif şekillerine dönüşürler.</w:t>
      </w:r>
      <w:r w:rsidRPr="007D5FAE">
        <w:rPr>
          <w:color w:val="auto"/>
          <w:shd w:val="clear" w:color="auto" w:fill="FFFFFF"/>
        </w:rPr>
        <w:t xml:space="preserve"> </w:t>
      </w:r>
    </w:p>
    <w:p w:rsidR="00997B33" w:rsidRPr="007D5FAE" w:rsidRDefault="00997B33" w:rsidP="007D5FAE">
      <w:pPr>
        <w:pStyle w:val="Default"/>
        <w:spacing w:line="360" w:lineRule="auto"/>
        <w:rPr>
          <w:shd w:val="clear" w:color="auto" w:fill="FFFFFF"/>
        </w:rPr>
      </w:pPr>
      <w:r w:rsidRPr="007D5FAE">
        <w:rPr>
          <w:shd w:val="clear" w:color="auto" w:fill="FFFFFF"/>
        </w:rPr>
        <w:t xml:space="preserve">D-3 vitamini deride, karaciğerde, </w:t>
      </w:r>
      <w:proofErr w:type="spellStart"/>
      <w:r w:rsidRPr="007D5FAE">
        <w:rPr>
          <w:shd w:val="clear" w:color="auto" w:fill="FFFFFF"/>
        </w:rPr>
        <w:t>barsaklarda</w:t>
      </w:r>
      <w:proofErr w:type="spellEnd"/>
      <w:r w:rsidRPr="007D5FAE">
        <w:rPr>
          <w:shd w:val="clear" w:color="auto" w:fill="FFFFFF"/>
        </w:rPr>
        <w:t xml:space="preserve">, kemikte, kaslarda ve böbreklerde depolanabilir. </w:t>
      </w:r>
    </w:p>
    <w:p w:rsidR="00997B33" w:rsidRPr="007D5FAE" w:rsidRDefault="00997B33" w:rsidP="007D5FAE">
      <w:pPr>
        <w:pStyle w:val="Default"/>
        <w:spacing w:line="360" w:lineRule="auto"/>
      </w:pPr>
      <w:r w:rsidRPr="007D5FAE">
        <w:rPr>
          <w:shd w:val="clear" w:color="auto" w:fill="FFFFFF"/>
        </w:rPr>
        <w:t xml:space="preserve">Aktif vitaminin </w:t>
      </w:r>
      <w:proofErr w:type="spellStart"/>
      <w:r w:rsidRPr="007D5FAE">
        <w:rPr>
          <w:shd w:val="clear" w:color="auto" w:fill="FFFFFF"/>
        </w:rPr>
        <w:t>barsaklar</w:t>
      </w:r>
      <w:proofErr w:type="spellEnd"/>
      <w:r w:rsidRPr="007D5FAE">
        <w:rPr>
          <w:shd w:val="clear" w:color="auto" w:fill="FFFFFF"/>
        </w:rPr>
        <w:t>, iskelet sistemi, böbrek ve kas dokusu üzerine etkisi vardır</w:t>
      </w:r>
      <w:r w:rsidRPr="007D5FAE">
        <w:br/>
      </w:r>
      <w:r w:rsidRPr="007D5FAE">
        <w:br/>
      </w:r>
    </w:p>
    <w:p w:rsidR="00997B33" w:rsidRPr="00A94050" w:rsidRDefault="00997B33" w:rsidP="007D5FAE">
      <w:pPr>
        <w:pStyle w:val="Default"/>
        <w:spacing w:line="360" w:lineRule="auto"/>
        <w:rPr>
          <w:rFonts w:ascii="Arial" w:hAnsi="Arial" w:cs="Arial"/>
          <w:b/>
          <w:sz w:val="21"/>
          <w:szCs w:val="21"/>
        </w:rPr>
      </w:pPr>
      <w:r w:rsidRPr="007D5FAE">
        <w:rPr>
          <w:b/>
        </w:rPr>
        <w:t>Vitamin D Metabolizması</w:t>
      </w: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lang w:eastAsia="tr-TR"/>
        </w:rPr>
        <w:drawing>
          <wp:inline distT="0" distB="0" distL="0" distR="0" wp14:anchorId="49A03E3B" wp14:editId="2380394C">
            <wp:extent cx="1070042" cy="3635578"/>
            <wp:effectExtent l="0" t="0" r="0" b="3175"/>
            <wp:docPr id="20512" name="Resim 20512" descr="http://www.vivo.colostate.edu/hbooks/pathphys/endocrine/otherendo/vit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vivo.colostate.edu/hbooks/pathphys/endocrine/otherendo/vitd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581" cy="377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lang w:eastAsia="tr-TR"/>
        </w:rPr>
        <w:lastRenderedPageBreak/>
        <w:drawing>
          <wp:inline distT="0" distB="0" distL="0" distR="0" wp14:anchorId="629B7571" wp14:editId="00F54FD0">
            <wp:extent cx="4503014" cy="3463046"/>
            <wp:effectExtent l="0" t="0" r="0" b="4445"/>
            <wp:docPr id="20500" name="Resim 20500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818" cy="348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color w:val="auto"/>
          <w:lang w:eastAsia="tr-TR"/>
        </w:rPr>
        <w:drawing>
          <wp:inline distT="0" distB="0" distL="0" distR="0" wp14:anchorId="182A988A" wp14:editId="352AA034">
            <wp:extent cx="3224966" cy="2101175"/>
            <wp:effectExtent l="0" t="0" r="0" b="0"/>
            <wp:docPr id="20515" name="Resim 20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11" cy="2108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lang w:eastAsia="tr-TR"/>
        </w:rPr>
        <w:drawing>
          <wp:inline distT="0" distB="0" distL="0" distR="0" wp14:anchorId="35D3AD7E" wp14:editId="14B38388">
            <wp:extent cx="3258027" cy="1994170"/>
            <wp:effectExtent l="0" t="0" r="0" b="6350"/>
            <wp:docPr id="20503" name="Resim 20503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189" cy="200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FAE" w:rsidRDefault="007D5FAE" w:rsidP="00997B33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Anonim (2016)</w:t>
      </w:r>
    </w:p>
    <w:p w:rsidR="007D5FAE" w:rsidRDefault="007D5FAE" w:rsidP="00997B33">
      <w:pPr>
        <w:pStyle w:val="Default"/>
        <w:rPr>
          <w:rFonts w:ascii="Arial" w:hAnsi="Arial" w:cs="Arial"/>
          <w:sz w:val="21"/>
          <w:szCs w:val="21"/>
        </w:rPr>
      </w:pPr>
    </w:p>
    <w:p w:rsidR="00997B33" w:rsidRPr="003949B1" w:rsidRDefault="00997B33" w:rsidP="00997B33">
      <w:pPr>
        <w:pStyle w:val="Default"/>
        <w:rPr>
          <w:b/>
          <w:color w:val="auto"/>
        </w:rPr>
      </w:pPr>
      <w:r w:rsidRPr="003949B1">
        <w:rPr>
          <w:b/>
          <w:color w:val="auto"/>
        </w:rPr>
        <w:t>E- Vitamini</w:t>
      </w:r>
    </w:p>
    <w:p w:rsidR="00997B33" w:rsidRDefault="00997B33" w:rsidP="00997B33">
      <w:pPr>
        <w:pStyle w:val="Default"/>
        <w:rPr>
          <w:color w:val="auto"/>
        </w:rPr>
      </w:pPr>
    </w:p>
    <w:p w:rsidR="00997B33" w:rsidRPr="003949B1" w:rsidRDefault="00997B33" w:rsidP="007D5FAE">
      <w:pPr>
        <w:pStyle w:val="Default"/>
        <w:spacing w:line="360" w:lineRule="auto"/>
        <w:jc w:val="both"/>
        <w:rPr>
          <w:shd w:val="clear" w:color="auto" w:fill="FFFFFF"/>
        </w:rPr>
      </w:pPr>
      <w:r w:rsidRPr="003949B1">
        <w:rPr>
          <w:shd w:val="clear" w:color="auto" w:fill="FFFFFF"/>
        </w:rPr>
        <w:t xml:space="preserve">Vitamin E, </w:t>
      </w:r>
      <w:proofErr w:type="spellStart"/>
      <w:r w:rsidRPr="003949B1">
        <w:rPr>
          <w:shd w:val="clear" w:color="auto" w:fill="FFFFFF"/>
        </w:rPr>
        <w:t>tokoferoller</w:t>
      </w:r>
      <w:proofErr w:type="spellEnd"/>
      <w:r w:rsidRPr="003949B1">
        <w:rPr>
          <w:shd w:val="clear" w:color="auto" w:fill="FFFFFF"/>
        </w:rPr>
        <w:t xml:space="preserve"> ve </w:t>
      </w:r>
      <w:proofErr w:type="spellStart"/>
      <w:r w:rsidRPr="003949B1">
        <w:rPr>
          <w:shd w:val="clear" w:color="auto" w:fill="FFFFFF"/>
        </w:rPr>
        <w:t>tokotrienoller</w:t>
      </w:r>
      <w:proofErr w:type="spellEnd"/>
      <w:r w:rsidRPr="003949B1">
        <w:rPr>
          <w:shd w:val="clear" w:color="auto" w:fill="FFFFFF"/>
        </w:rPr>
        <w:t xml:space="preserve"> adını alan iki grup madde ile bunların türevi veya benzeri olan bazı bileşikleri kapsar</w:t>
      </w:r>
      <w:proofErr w:type="gramStart"/>
      <w:r w:rsidRPr="003949B1">
        <w:rPr>
          <w:shd w:val="clear" w:color="auto" w:fill="FFFFFF"/>
        </w:rPr>
        <w:t>..</w:t>
      </w:r>
      <w:proofErr w:type="gramEnd"/>
      <w:r w:rsidRPr="003949B1">
        <w:rPr>
          <w:shd w:val="clear" w:color="auto" w:fill="FFFFFF"/>
        </w:rPr>
        <w:t xml:space="preserve"> En iyi antioksidandır. Hücre zarı ve taşıyıcı moleküllerin </w:t>
      </w:r>
      <w:proofErr w:type="spellStart"/>
      <w:r w:rsidRPr="003949B1">
        <w:rPr>
          <w:shd w:val="clear" w:color="auto" w:fill="FFFFFF"/>
        </w:rPr>
        <w:lastRenderedPageBreak/>
        <w:t>lipid</w:t>
      </w:r>
      <w:proofErr w:type="spellEnd"/>
      <w:r w:rsidRPr="003949B1">
        <w:rPr>
          <w:shd w:val="clear" w:color="auto" w:fill="FFFFFF"/>
        </w:rPr>
        <w:t xml:space="preserve"> kısmını </w:t>
      </w:r>
      <w:proofErr w:type="gramStart"/>
      <w:r w:rsidRPr="003949B1">
        <w:rPr>
          <w:shd w:val="clear" w:color="auto" w:fill="FFFFFF"/>
        </w:rPr>
        <w:t>stabilize</w:t>
      </w:r>
      <w:proofErr w:type="gramEnd"/>
      <w:r w:rsidRPr="003949B1">
        <w:rPr>
          <w:shd w:val="clear" w:color="auto" w:fill="FFFFFF"/>
        </w:rPr>
        <w:t xml:space="preserve"> ederek hücreyi serbest radikaller, ağır metaller, zehirli bileşikler, ilaç ve radyasyonun zararlı etkilerinden korur. Bağışıklık sisteminin aktivitesi için gereklidir. </w:t>
      </w:r>
      <w:proofErr w:type="spellStart"/>
      <w:r w:rsidRPr="003949B1">
        <w:rPr>
          <w:shd w:val="clear" w:color="auto" w:fill="FFFFFF"/>
        </w:rPr>
        <w:t>Timus</w:t>
      </w:r>
      <w:proofErr w:type="spellEnd"/>
      <w:r w:rsidRPr="003949B1">
        <w:rPr>
          <w:shd w:val="clear" w:color="auto" w:fill="FFFFFF"/>
        </w:rPr>
        <w:t xml:space="preserve"> bezini ve alyuvarları korur. Retina gelişimi için gereklidir. </w:t>
      </w:r>
      <w:proofErr w:type="spellStart"/>
      <w:r w:rsidRPr="003949B1">
        <w:rPr>
          <w:shd w:val="clear" w:color="auto" w:fill="FFFFFF"/>
        </w:rPr>
        <w:t>İmmun</w:t>
      </w:r>
      <w:proofErr w:type="spellEnd"/>
      <w:r w:rsidRPr="003949B1">
        <w:rPr>
          <w:shd w:val="clear" w:color="auto" w:fill="FFFFFF"/>
        </w:rPr>
        <w:t xml:space="preserve"> sistemin aktivitesi için gereklidir.</w:t>
      </w:r>
    </w:p>
    <w:p w:rsidR="00997B33" w:rsidRDefault="00997B33" w:rsidP="007D5FAE">
      <w:pPr>
        <w:pStyle w:val="Default"/>
        <w:spacing w:line="360" w:lineRule="auto"/>
        <w:jc w:val="both"/>
        <w:rPr>
          <w:sz w:val="26"/>
          <w:szCs w:val="26"/>
          <w:shd w:val="clear" w:color="auto" w:fill="FFFFFF"/>
        </w:rPr>
      </w:pPr>
      <w:r w:rsidRPr="003949B1">
        <w:rPr>
          <w:shd w:val="clear" w:color="auto" w:fill="FFFFFF"/>
        </w:rPr>
        <w:t xml:space="preserve">Antioksidan </w:t>
      </w:r>
      <w:proofErr w:type="spellStart"/>
      <w:r w:rsidRPr="003949B1">
        <w:rPr>
          <w:shd w:val="clear" w:color="auto" w:fill="FFFFFF"/>
        </w:rPr>
        <w:t>özelligi</w:t>
      </w:r>
      <w:proofErr w:type="spellEnd"/>
      <w:r w:rsidRPr="003949B1">
        <w:rPr>
          <w:shd w:val="clear" w:color="auto" w:fill="FFFFFF"/>
        </w:rPr>
        <w:t xml:space="preserve"> bulunan E vitamininin 7 </w:t>
      </w:r>
      <w:proofErr w:type="spellStart"/>
      <w:r w:rsidRPr="003949B1">
        <w:rPr>
          <w:shd w:val="clear" w:color="auto" w:fill="FFFFFF"/>
        </w:rPr>
        <w:t>ayri</w:t>
      </w:r>
      <w:proofErr w:type="spellEnd"/>
      <w:r w:rsidRPr="003949B1">
        <w:rPr>
          <w:shd w:val="clear" w:color="auto" w:fill="FFFFFF"/>
        </w:rPr>
        <w:t xml:space="preserve"> formu </w:t>
      </w:r>
      <w:proofErr w:type="spellStart"/>
      <w:r w:rsidRPr="003949B1">
        <w:rPr>
          <w:shd w:val="clear" w:color="auto" w:fill="FFFFFF"/>
        </w:rPr>
        <w:t>bulunmasina</w:t>
      </w:r>
      <w:proofErr w:type="spellEnd"/>
      <w:r w:rsidRPr="003949B1">
        <w:rPr>
          <w:shd w:val="clear" w:color="auto" w:fill="FFFFFF"/>
        </w:rPr>
        <w:t xml:space="preserve"> kars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 xml:space="preserve">n genellikle </w:t>
      </w:r>
      <w:proofErr w:type="spellStart"/>
      <w:r w:rsidRPr="003949B1">
        <w:rPr>
          <w:shd w:val="clear" w:color="auto" w:fill="FFFFFF"/>
        </w:rPr>
        <w:t>alfatokoferol</w:t>
      </w:r>
      <w:proofErr w:type="spellEnd"/>
      <w:r w:rsidRPr="003949B1">
        <w:rPr>
          <w:shd w:val="clear" w:color="auto" w:fill="FFFFFF"/>
        </w:rPr>
        <w:t xml:space="preserve"> en bilinenidir. </w:t>
      </w:r>
      <w:proofErr w:type="spellStart"/>
      <w:r w:rsidRPr="003949B1">
        <w:rPr>
          <w:shd w:val="clear" w:color="auto" w:fill="FFFFFF"/>
        </w:rPr>
        <w:t>Alfatokoferol</w:t>
      </w:r>
      <w:proofErr w:type="spellEnd"/>
      <w:r w:rsidRPr="003949B1">
        <w:rPr>
          <w:shd w:val="clear" w:color="auto" w:fill="FFFFFF"/>
        </w:rPr>
        <w:t xml:space="preserve">, </w:t>
      </w:r>
      <w:proofErr w:type="spellStart"/>
      <w:r w:rsidRPr="003949B1">
        <w:rPr>
          <w:shd w:val="clear" w:color="auto" w:fill="FFFFFF"/>
        </w:rPr>
        <w:t>diger</w:t>
      </w:r>
      <w:proofErr w:type="spellEnd"/>
      <w:r w:rsidRPr="003949B1">
        <w:rPr>
          <w:shd w:val="clear" w:color="auto" w:fill="FFFFFF"/>
        </w:rPr>
        <w:t xml:space="preserve"> formlara oranla </w:t>
      </w:r>
      <w:r>
        <w:rPr>
          <w:shd w:val="clear" w:color="auto" w:fill="FFFFFF"/>
        </w:rPr>
        <w:t>ısı</w:t>
      </w:r>
      <w:r w:rsidRPr="003949B1">
        <w:rPr>
          <w:shd w:val="clear" w:color="auto" w:fill="FFFFFF"/>
        </w:rPr>
        <w:t>ya ve asitlere kars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 xml:space="preserve"> daha </w:t>
      </w:r>
      <w:proofErr w:type="spellStart"/>
      <w:r w:rsidRPr="003949B1">
        <w:rPr>
          <w:shd w:val="clear" w:color="auto" w:fill="FFFFFF"/>
        </w:rPr>
        <w:t>dayan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>kl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>dir</w:t>
      </w:r>
      <w:proofErr w:type="spellEnd"/>
      <w:r w:rsidRPr="003949B1">
        <w:rPr>
          <w:shd w:val="clear" w:color="auto" w:fill="FFFFFF"/>
        </w:rPr>
        <w:t xml:space="preserve">. Oksijen yasam için gerekli olsa da vücut üzerinde </w:t>
      </w:r>
      <w:proofErr w:type="spellStart"/>
      <w:r w:rsidRPr="003949B1">
        <w:rPr>
          <w:shd w:val="clear" w:color="auto" w:fill="FFFFFF"/>
        </w:rPr>
        <w:t>zararli</w:t>
      </w:r>
      <w:proofErr w:type="spellEnd"/>
      <w:r w:rsidRPr="003949B1">
        <w:rPr>
          <w:shd w:val="clear" w:color="auto" w:fill="FFFFFF"/>
        </w:rPr>
        <w:t xml:space="preserve"> etkileri de </w:t>
      </w:r>
      <w:proofErr w:type="spellStart"/>
      <w:r w:rsidRPr="003949B1">
        <w:rPr>
          <w:shd w:val="clear" w:color="auto" w:fill="FFFFFF"/>
        </w:rPr>
        <w:t>vardir</w:t>
      </w:r>
      <w:proofErr w:type="spellEnd"/>
      <w:r w:rsidRPr="003949B1">
        <w:rPr>
          <w:shd w:val="clear" w:color="auto" w:fill="FFFFFF"/>
        </w:rPr>
        <w:t>. Oksijen kullan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>m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>n</w:t>
      </w:r>
      <w:r>
        <w:rPr>
          <w:shd w:val="clear" w:color="auto" w:fill="FFFFFF"/>
        </w:rPr>
        <w:t>ı</w:t>
      </w:r>
      <w:r w:rsidRPr="003949B1">
        <w:rPr>
          <w:shd w:val="clear" w:color="auto" w:fill="FFFFFF"/>
        </w:rPr>
        <w:t xml:space="preserve">n normal </w:t>
      </w:r>
      <w:proofErr w:type="spellStart"/>
      <w:r w:rsidRPr="003949B1">
        <w:rPr>
          <w:shd w:val="clear" w:color="auto" w:fill="FFFFFF"/>
        </w:rPr>
        <w:t>isleminde</w:t>
      </w:r>
      <w:proofErr w:type="spellEnd"/>
      <w:r w:rsidRPr="003949B1">
        <w:rPr>
          <w:shd w:val="clear" w:color="auto" w:fill="FFFFFF"/>
        </w:rPr>
        <w:t xml:space="preserve">, kimyasal </w:t>
      </w:r>
      <w:proofErr w:type="spellStart"/>
      <w:r w:rsidRPr="003949B1">
        <w:rPr>
          <w:shd w:val="clear" w:color="auto" w:fill="FFFFFF"/>
        </w:rPr>
        <w:t>degisimler</w:t>
      </w:r>
      <w:proofErr w:type="spellEnd"/>
      <w:r w:rsidRPr="003949B1">
        <w:rPr>
          <w:shd w:val="clear" w:color="auto" w:fill="FFFFFF"/>
        </w:rPr>
        <w:t xml:space="preserve"> sonucu serbest radikal denen </w:t>
      </w:r>
      <w:proofErr w:type="spellStart"/>
      <w:r w:rsidRPr="003949B1">
        <w:rPr>
          <w:shd w:val="clear" w:color="auto" w:fill="FFFFFF"/>
        </w:rPr>
        <w:t>kararsiz</w:t>
      </w:r>
      <w:proofErr w:type="spellEnd"/>
      <w:r w:rsidRPr="003949B1">
        <w:rPr>
          <w:shd w:val="clear" w:color="auto" w:fill="FFFFFF"/>
        </w:rPr>
        <w:t xml:space="preserve"> oksijen molekülleri </w:t>
      </w:r>
      <w:proofErr w:type="spellStart"/>
      <w:r w:rsidRPr="003949B1">
        <w:rPr>
          <w:shd w:val="clear" w:color="auto" w:fill="FFFFFF"/>
        </w:rPr>
        <w:t>olusur</w:t>
      </w:r>
      <w:proofErr w:type="spellEnd"/>
      <w:r w:rsidRPr="003949B1">
        <w:rPr>
          <w:shd w:val="clear" w:color="auto" w:fill="FFFFFF"/>
        </w:rPr>
        <w:t>. Serbest radikaller hücrelere</w:t>
      </w:r>
      <w:r>
        <w:rPr>
          <w:sz w:val="26"/>
          <w:szCs w:val="26"/>
          <w:shd w:val="clear" w:color="auto" w:fill="FFFFFF"/>
        </w:rPr>
        <w:t xml:space="preserve"> ve hücre içi </w:t>
      </w:r>
      <w:proofErr w:type="spellStart"/>
      <w:r>
        <w:rPr>
          <w:sz w:val="26"/>
          <w:szCs w:val="26"/>
          <w:shd w:val="clear" w:color="auto" w:fill="FFFFFF"/>
        </w:rPr>
        <w:t>yapilara</w:t>
      </w:r>
      <w:proofErr w:type="spellEnd"/>
      <w:r>
        <w:rPr>
          <w:sz w:val="26"/>
          <w:szCs w:val="26"/>
          <w:shd w:val="clear" w:color="auto" w:fill="FFFFFF"/>
        </w:rPr>
        <w:t xml:space="preserve"> zarar verirler. </w:t>
      </w:r>
    </w:p>
    <w:p w:rsidR="00997B33" w:rsidRDefault="00997B33" w:rsidP="00997B33">
      <w:pPr>
        <w:pStyle w:val="Default"/>
        <w:rPr>
          <w:b/>
          <w:color w:val="auto"/>
        </w:rPr>
      </w:pPr>
    </w:p>
    <w:p w:rsidR="00997B33" w:rsidRDefault="00997B33" w:rsidP="00997B33">
      <w:pPr>
        <w:pStyle w:val="Default"/>
        <w:rPr>
          <w:b/>
          <w:color w:val="auto"/>
        </w:rPr>
      </w:pPr>
      <w:r>
        <w:rPr>
          <w:noProof/>
          <w:lang w:eastAsia="tr-TR"/>
        </w:rPr>
        <w:drawing>
          <wp:inline distT="0" distB="0" distL="0" distR="0" wp14:anchorId="1563B702" wp14:editId="2D7090EF">
            <wp:extent cx="4540612" cy="2509736"/>
            <wp:effectExtent l="0" t="0" r="0" b="5080"/>
            <wp:docPr id="20496" name="Resim 20496" descr="Ad:  e1.JPG&#10;Gösterim: 594&#10;Boyut:  59.5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d:  e1.JPG&#10;Gösterim: 594&#10;Boyut:  59.5 KB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516" cy="251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>
      <w:pPr>
        <w:pStyle w:val="Default"/>
        <w:jc w:val="both"/>
        <w:rPr>
          <w:rStyle w:val="apple-converted-space"/>
          <w:rFonts w:ascii="Arial" w:hAnsi="Arial" w:cs="Arial"/>
          <w:sz w:val="21"/>
          <w:szCs w:val="21"/>
          <w:shd w:val="clear" w:color="auto" w:fill="FFFFFF"/>
        </w:rPr>
      </w:pPr>
    </w:p>
    <w:p w:rsidR="00997B33" w:rsidRDefault="00997B33" w:rsidP="007D5FAE">
      <w:pPr>
        <w:pStyle w:val="Default"/>
        <w:spacing w:line="360" w:lineRule="auto"/>
        <w:jc w:val="both"/>
        <w:rPr>
          <w:rStyle w:val="apple-converted-space"/>
          <w:shd w:val="clear" w:color="auto" w:fill="FFFFFF"/>
        </w:rPr>
      </w:pPr>
      <w:r w:rsidRPr="00A94050">
        <w:rPr>
          <w:rStyle w:val="apple-converted-space"/>
          <w:shd w:val="clear" w:color="auto" w:fill="FFFFFF"/>
        </w:rPr>
        <w:t xml:space="preserve">Vitamin E, vitamin A ve vitamin D gibi misel oluşturarak ince </w:t>
      </w:r>
      <w:proofErr w:type="spellStart"/>
      <w:r w:rsidRPr="00A94050">
        <w:rPr>
          <w:rStyle w:val="apple-converted-space"/>
          <w:shd w:val="clear" w:color="auto" w:fill="FFFFFF"/>
        </w:rPr>
        <w:t>barsaktan</w:t>
      </w:r>
      <w:proofErr w:type="spellEnd"/>
      <w:r w:rsidRPr="00A94050">
        <w:rPr>
          <w:rStyle w:val="apple-converted-space"/>
          <w:shd w:val="clear" w:color="auto" w:fill="FFFFFF"/>
        </w:rPr>
        <w:t xml:space="preserve"> emilir, kanda bir </w:t>
      </w:r>
      <w:proofErr w:type="spellStart"/>
      <w:r w:rsidRPr="00A94050">
        <w:rPr>
          <w:rStyle w:val="apple-converted-space"/>
          <w:shd w:val="clear" w:color="auto" w:fill="FFFFFF"/>
        </w:rPr>
        <w:t>lipoprotein</w:t>
      </w:r>
      <w:proofErr w:type="spellEnd"/>
      <w:r w:rsidRPr="00A94050">
        <w:rPr>
          <w:rStyle w:val="apple-converted-space"/>
          <w:shd w:val="clear" w:color="auto" w:fill="FFFFFF"/>
        </w:rPr>
        <w:t xml:space="preserve"> </w:t>
      </w:r>
      <w:proofErr w:type="gramStart"/>
      <w:r w:rsidRPr="00A94050">
        <w:rPr>
          <w:rStyle w:val="apple-converted-space"/>
          <w:shd w:val="clear" w:color="auto" w:fill="FFFFFF"/>
        </w:rPr>
        <w:t>fraksiyonu</w:t>
      </w:r>
      <w:proofErr w:type="gramEnd"/>
      <w:r w:rsidRPr="00A94050">
        <w:rPr>
          <w:rStyle w:val="apple-converted-space"/>
          <w:shd w:val="clear" w:color="auto" w:fill="FFFFFF"/>
        </w:rPr>
        <w:t xml:space="preserve"> içinde taşınır. Karaciğer, yağ dokusunda ve kaslarda depolanır. Hayvanların vitamin E depolama kapasiteleri yüksektir, dişilerde daha fazla depolanır, yaş ilerledikçe depolanan miktar artar. Bu nedenle </w:t>
      </w:r>
      <w:proofErr w:type="spellStart"/>
      <w:r w:rsidRPr="00A94050">
        <w:rPr>
          <w:rStyle w:val="apple-converted-space"/>
          <w:shd w:val="clear" w:color="auto" w:fill="FFFFFF"/>
        </w:rPr>
        <w:t>ruminantlarda</w:t>
      </w:r>
      <w:proofErr w:type="spellEnd"/>
      <w:r w:rsidRPr="00A94050">
        <w:rPr>
          <w:rStyle w:val="apple-converted-space"/>
          <w:shd w:val="clear" w:color="auto" w:fill="FFFFFF"/>
        </w:rPr>
        <w:t xml:space="preserve"> vitamin E </w:t>
      </w:r>
      <w:proofErr w:type="spellStart"/>
      <w:r w:rsidRPr="00A94050">
        <w:rPr>
          <w:rStyle w:val="apple-converted-space"/>
          <w:shd w:val="clear" w:color="auto" w:fill="FFFFFF"/>
        </w:rPr>
        <w:t>yeresizliğine</w:t>
      </w:r>
      <w:proofErr w:type="spellEnd"/>
      <w:r w:rsidRPr="00A94050">
        <w:rPr>
          <w:rStyle w:val="apple-converted-space"/>
          <w:shd w:val="clear" w:color="auto" w:fill="FFFFFF"/>
        </w:rPr>
        <w:t xml:space="preserve"> bağlı üreme bozuklukları fazla görülmez. Asıl etkisi </w:t>
      </w:r>
      <w:proofErr w:type="spellStart"/>
      <w:r w:rsidRPr="00A94050">
        <w:rPr>
          <w:rStyle w:val="apple-converted-space"/>
          <w:shd w:val="clear" w:color="auto" w:fill="FFFFFF"/>
        </w:rPr>
        <w:t>oksidasyon</w:t>
      </w:r>
      <w:proofErr w:type="spellEnd"/>
      <w:r w:rsidRPr="00A94050">
        <w:rPr>
          <w:rStyle w:val="apple-converted-space"/>
          <w:shd w:val="clear" w:color="auto" w:fill="FFFFFF"/>
        </w:rPr>
        <w:t xml:space="preserve"> </w:t>
      </w:r>
      <w:proofErr w:type="spellStart"/>
      <w:r w:rsidRPr="00A94050">
        <w:rPr>
          <w:rStyle w:val="apple-converted-space"/>
          <w:shd w:val="clear" w:color="auto" w:fill="FFFFFF"/>
        </w:rPr>
        <w:t>peroksidasyon</w:t>
      </w:r>
      <w:proofErr w:type="spellEnd"/>
      <w:r w:rsidRPr="00A94050">
        <w:rPr>
          <w:rStyle w:val="apple-converted-space"/>
          <w:shd w:val="clear" w:color="auto" w:fill="FFFFFF"/>
        </w:rPr>
        <w:t xml:space="preserve"> olaylarına karşı Se ile birlikte etkisidir. </w:t>
      </w:r>
    </w:p>
    <w:p w:rsidR="00997B33" w:rsidRPr="00A94050" w:rsidRDefault="00275F6E" w:rsidP="00997B33">
      <w:pPr>
        <w:pStyle w:val="Default"/>
        <w:rPr>
          <w:b/>
          <w:color w:val="auto"/>
        </w:rPr>
      </w:pPr>
      <w:r>
        <w:rPr>
          <w:noProof/>
          <w:lang w:eastAsia="tr-TR"/>
        </w:rPr>
        <w:lastRenderedPageBreak/>
        <w:drawing>
          <wp:inline distT="0" distB="0" distL="0" distR="0" wp14:anchorId="030F5327" wp14:editId="7DF5B33D">
            <wp:extent cx="4085617" cy="2795676"/>
            <wp:effectExtent l="0" t="0" r="0" b="5080"/>
            <wp:docPr id="20495" name="Resim 20495" descr="Ad:  ve3.JPG&#10;Gösterim: 596&#10;Boyut:  66.9 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d:  ve3.JPG&#10;Gösterim: 596&#10;Boyut:  66.9 KB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16" cy="284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B33" w:rsidRDefault="00997B33" w:rsidP="00997B33"/>
    <w:p w:rsidR="00275F6E" w:rsidRDefault="007D5FAE" w:rsidP="007D5FAE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Anonim, 2016</w:t>
      </w:r>
      <w:proofErr w:type="gramStart"/>
      <w:r>
        <w:rPr>
          <w:rFonts w:ascii="Arial" w:hAnsi="Arial" w:cs="Arial"/>
          <w:sz w:val="21"/>
          <w:szCs w:val="21"/>
        </w:rPr>
        <w:t>)</w:t>
      </w:r>
      <w:proofErr w:type="gramEnd"/>
    </w:p>
    <w:p w:rsidR="007D5FAE" w:rsidRDefault="007D5FAE" w:rsidP="007D5FAE">
      <w:pPr>
        <w:pStyle w:val="Default"/>
      </w:pPr>
    </w:p>
    <w:p w:rsidR="00275F6E" w:rsidRDefault="00275F6E" w:rsidP="00275F6E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 vitamini sentezi</w:t>
      </w:r>
    </w:p>
    <w:p w:rsidR="00275F6E" w:rsidRDefault="00275F6E" w:rsidP="00997B33">
      <w:r>
        <w:rPr>
          <w:noProof/>
          <w:lang w:eastAsia="tr-TR"/>
        </w:rPr>
        <w:drawing>
          <wp:inline distT="0" distB="0" distL="0" distR="0" wp14:anchorId="37D9A93F" wp14:editId="343EA696">
            <wp:extent cx="3786827" cy="2490159"/>
            <wp:effectExtent l="0" t="0" r="4445" b="5715"/>
            <wp:docPr id="20516" name="Resim 20516" descr="vitamin synthesis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vitamin synthesis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311" cy="2499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E" w:rsidRPr="00275F6E" w:rsidRDefault="002D1B07" w:rsidP="00275F6E">
      <w:pPr>
        <w:pStyle w:val="Balk1"/>
        <w:shd w:val="clear" w:color="auto" w:fill="FFFFFF"/>
        <w:spacing w:before="0" w:after="450" w:line="701" w:lineRule="atLeast"/>
        <w:rPr>
          <w:rFonts w:ascii="Times New Roman" w:hAnsi="Times New Roman" w:cs="Times New Roman"/>
          <w:color w:val="auto"/>
          <w:sz w:val="24"/>
          <w:szCs w:val="24"/>
        </w:rPr>
      </w:pPr>
      <w:hyperlink r:id="rId22" w:history="1">
        <w:proofErr w:type="spellStart"/>
        <w:r w:rsidR="00275F6E" w:rsidRPr="00275F6E">
          <w:rPr>
            <w:rStyle w:val="Kpr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Xu</w:t>
        </w:r>
        <w:proofErr w:type="spellEnd"/>
        <w:r w:rsidR="00275F6E" w:rsidRPr="00275F6E">
          <w:rPr>
            <w:rStyle w:val="Kpr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="00275F6E" w:rsidRPr="00275F6E">
          <w:rPr>
            <w:rStyle w:val="Kpr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Shutu</w:t>
        </w:r>
        <w:proofErr w:type="spellEnd"/>
      </w:hyperlink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>Zhang</w:t>
      </w:r>
      <w:proofErr w:type="spellEnd"/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>Dalong</w:t>
      </w:r>
      <w:proofErr w:type="spellEnd"/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>Cai</w:t>
      </w:r>
      <w:proofErr w:type="spellEnd"/>
      <w:r w:rsidR="00275F6E" w:rsidRPr="00275F6E">
        <w:rPr>
          <w:rFonts w:ascii="Times New Roman" w:hAnsi="Times New Roman" w:cs="Times New Roman"/>
          <w:color w:val="auto"/>
          <w:sz w:val="24"/>
          <w:szCs w:val="24"/>
        </w:rPr>
        <w:t xml:space="preserve"> Ye, Yan Jianbing,2012. </w:t>
      </w:r>
    </w:p>
    <w:p w:rsidR="00275F6E" w:rsidRPr="00275F6E" w:rsidRDefault="00275F6E" w:rsidP="007D5FAE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5F6E">
        <w:rPr>
          <w:rStyle w:val="stil2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K VITAMINI (</w:t>
      </w:r>
      <w:proofErr w:type="spellStart"/>
      <w:r w:rsidRPr="00275F6E">
        <w:rPr>
          <w:rStyle w:val="stil2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Naftakinon</w:t>
      </w:r>
      <w:proofErr w:type="spellEnd"/>
      <w:r w:rsidRPr="00275F6E">
        <w:rPr>
          <w:rStyle w:val="stil2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):</w:t>
      </w:r>
      <w:r w:rsidRPr="00275F6E">
        <w:rPr>
          <w:rFonts w:ascii="Times New Roman" w:hAnsi="Times New Roman" w:cs="Times New Roman"/>
          <w:sz w:val="24"/>
          <w:szCs w:val="24"/>
        </w:rPr>
        <w:br/>
      </w:r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 Vitamini, “pıhtılaştırıcı vitamin” olarak da bilinir. Adını </w:t>
      </w:r>
      <w:hyperlink r:id="rId23" w:tooltip="Koagülasyon" w:history="1">
        <w:proofErr w:type="spellStart"/>
        <w:r w:rsidRPr="00275F6E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koagülasyon</w:t>
        </w:r>
        <w:proofErr w:type="spellEnd"/>
      </w:hyperlink>
      <w:r w:rsidRPr="00275F6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275F6E">
        <w:rPr>
          <w:rFonts w:ascii="Times New Roman" w:hAnsi="Times New Roman" w:cs="Times New Roman"/>
          <w:sz w:val="24"/>
          <w:szCs w:val="24"/>
        </w:rPr>
        <w:t>yani kan pıhtılaşması</w:t>
      </w:r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kelimesinin ilk harfinden alır. Kimyasal olarak bunlar 2-metil-1,4-naftokinon türevleridirler ve genel kanıya göre etkinliklerinin temel sebebi kimyasal yapılarındaki</w:t>
      </w:r>
      <w:r w:rsidRPr="00275F6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275F6E">
        <w:fldChar w:fldCharType="begin"/>
      </w:r>
      <w:r w:rsidRPr="00275F6E">
        <w:rPr>
          <w:rFonts w:ascii="Times New Roman" w:hAnsi="Times New Roman" w:cs="Times New Roman"/>
          <w:sz w:val="24"/>
          <w:szCs w:val="24"/>
        </w:rPr>
        <w:instrText xml:space="preserve"> HYPERLINK "https://tr.wikipedia.org/w/index.php?title=Naftokinon&amp;action=edit&amp;redlink=1" \o "Naftokinon (sayfa mevcut değil)" </w:instrText>
      </w:r>
      <w:r w:rsidRPr="00275F6E">
        <w:fldChar w:fldCharType="separate"/>
      </w:r>
      <w:r w:rsidRPr="00275F6E">
        <w:rPr>
          <w:rStyle w:val="Kpr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naftokinon</w:t>
      </w:r>
      <w:proofErr w:type="spellEnd"/>
      <w:r w:rsidRPr="00275F6E">
        <w:rPr>
          <w:rStyle w:val="Kpr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fldChar w:fldCharType="end"/>
      </w:r>
      <w:r w:rsidRPr="00275F6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halkasıdır. Buradan hareketle genel olarak tüm K vitaminlerinin etki mekanizmaları benzerdir. Yine de</w:t>
      </w:r>
      <w:r w:rsidRPr="00275F6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275F6E">
        <w:fldChar w:fldCharType="begin"/>
      </w:r>
      <w:r w:rsidRPr="00275F6E">
        <w:rPr>
          <w:rFonts w:ascii="Times New Roman" w:hAnsi="Times New Roman" w:cs="Times New Roman"/>
          <w:sz w:val="24"/>
          <w:szCs w:val="24"/>
        </w:rPr>
        <w:instrText xml:space="preserve"> HYPERLINK "https://tr.wikipedia.org/w/index.php?title=Ba%C4%9F%C4%B1sak&amp;action=edit&amp;redlink=1" \o "Bağısak (sayfa mevcut değil)" </w:instrText>
      </w:r>
      <w:r w:rsidRPr="00275F6E">
        <w:fldChar w:fldCharType="separate"/>
      </w:r>
      <w:r w:rsidRPr="00275F6E">
        <w:rPr>
          <w:rStyle w:val="Kpr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bağısaktaki</w:t>
      </w:r>
      <w:proofErr w:type="spellEnd"/>
      <w:r w:rsidRPr="00275F6E">
        <w:rPr>
          <w:rStyle w:val="Kpr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fldChar w:fldCharType="end"/>
      </w:r>
      <w:r w:rsidRPr="00275F6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emilimi, taşınması ve doku dağılımı ile ilişkili olarak önemli farklılıklar ortaya çıkabilmektedir. </w:t>
      </w:r>
    </w:p>
    <w:p w:rsidR="00275F6E" w:rsidRDefault="00275F6E" w:rsidP="007D5FAE">
      <w:pPr>
        <w:shd w:val="clear" w:color="auto" w:fill="FFFFFF"/>
        <w:spacing w:before="100" w:beforeAutospacing="1" w:after="24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K </w:t>
      </w:r>
      <w:proofErr w:type="gram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Vitamini ,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barsaklarda</w:t>
      </w:r>
      <w:proofErr w:type="spellEnd"/>
      <w:proofErr w:type="gram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bulunan bakteriler tarafından sentezlenen ve kanın pıhtılaşmasında rol oynayan, ayrıca kemik ve kıkırdak gelişiminde etkili olan vitamindir. 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Dogada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K1 ve K2 olarak iki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sekilde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bulunan K3 vitamini de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metabolik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süreçlerde yer alan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yasamsal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bir vitamindir. K1,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filokinon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ve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fitomenadion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olarak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adlandirilan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iki şekilde bulunur ve bitkisel kökenlidir. K2 ise bağırsaklardaki bakteriler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tarafindan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üretilen ve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metakinon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adi verilen organik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bilesenlerdir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  Sentetik olarak üretilen cinsine ise K3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menadion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adi verilir ve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dogal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olanlardan 2 kat daha etkilidir. Isıya karşı dayanıklıdır ve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yagda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çözünebilen bir vitamin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olmasi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nedeniyle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bagirsaklardan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yaglarla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emilerek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karacigerde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depolanir</w:t>
      </w:r>
      <w:proofErr w:type="spellEnd"/>
      <w:r w:rsidRPr="00275F6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75F6E" w:rsidRDefault="00275F6E" w:rsidP="00275F6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1"/>
          <w:szCs w:val="21"/>
          <w:lang w:eastAsia="tr-TR"/>
        </w:rPr>
        <w:drawing>
          <wp:inline distT="0" distB="0" distL="0" distR="0" wp14:anchorId="2C5ACB93" wp14:editId="3240857E">
            <wp:extent cx="3356042" cy="2902928"/>
            <wp:effectExtent l="0" t="0" r="0" b="0"/>
            <wp:docPr id="20526" name="Resim 20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306" cy="2911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E" w:rsidRPr="007D5FAE" w:rsidRDefault="00275F6E" w:rsidP="007D5FAE">
      <w:pPr>
        <w:shd w:val="clear" w:color="auto" w:fill="FFFFFF"/>
        <w:spacing w:before="100" w:beforeAutospacing="1" w:after="24" w:line="360" w:lineRule="auto"/>
        <w:rPr>
          <w:rFonts w:ascii="Times New Roman" w:hAnsi="Times New Roman" w:cs="Times New Roman"/>
          <w:sz w:val="24"/>
          <w:szCs w:val="24"/>
        </w:rPr>
      </w:pPr>
      <w:r w:rsidRPr="007D5FAE">
        <w:rPr>
          <w:rFonts w:ascii="Times New Roman" w:hAnsi="Times New Roman" w:cs="Times New Roman"/>
          <w:sz w:val="24"/>
          <w:szCs w:val="24"/>
        </w:rPr>
        <w:t>Kanın pıhtılaşması için gerekli (</w:t>
      </w:r>
      <w:proofErr w:type="spellStart"/>
      <w:r w:rsidRPr="007D5FAE">
        <w:fldChar w:fldCharType="begin"/>
      </w:r>
      <w:r w:rsidRPr="007D5FAE">
        <w:rPr>
          <w:rFonts w:ascii="Times New Roman" w:hAnsi="Times New Roman" w:cs="Times New Roman"/>
          <w:sz w:val="24"/>
          <w:szCs w:val="24"/>
        </w:rPr>
        <w:instrText xml:space="preserve"> HYPERLINK "https://tr.wikipedia.org/w/index.php?title=Protrombin&amp;action=edit&amp;redlink=1" \o "Protrombin (sayfa mevcut değil)" </w:instrText>
      </w:r>
      <w:r w:rsidRPr="007D5FAE">
        <w:fldChar w:fldCharType="separate"/>
      </w:r>
      <w:r w:rsidRPr="007D5FA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Protrombin</w:t>
      </w:r>
      <w:proofErr w:type="spellEnd"/>
      <w:r w:rsidRPr="007D5FA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(faktör II)</w:t>
      </w:r>
      <w:r w:rsidRPr="007D5FA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7D5FAE">
        <w:rPr>
          <w:rFonts w:ascii="Times New Roman" w:hAnsi="Times New Roman" w:cs="Times New Roman"/>
          <w:sz w:val="24"/>
          <w:szCs w:val="24"/>
        </w:rPr>
        <w:t>,</w:t>
      </w:r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5" w:tooltip="Faktör VII (sayfa mevcut değil)" w:history="1">
        <w:r w:rsidRPr="007D5FA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faktör VII</w:t>
        </w:r>
      </w:hyperlink>
      <w:r w:rsidRPr="007D5FAE">
        <w:rPr>
          <w:rFonts w:ascii="Times New Roman" w:hAnsi="Times New Roman" w:cs="Times New Roman"/>
          <w:sz w:val="24"/>
          <w:szCs w:val="24"/>
        </w:rPr>
        <w:t>,</w:t>
      </w:r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6" w:tooltip="Faktör IX (sayfa mevcut değil)" w:history="1">
        <w:r w:rsidRPr="007D5FA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faktör IX</w:t>
        </w:r>
      </w:hyperlink>
      <w:r w:rsidRPr="007D5FAE">
        <w:rPr>
          <w:rFonts w:ascii="Times New Roman" w:hAnsi="Times New Roman" w:cs="Times New Roman"/>
          <w:sz w:val="24"/>
          <w:szCs w:val="24"/>
        </w:rPr>
        <w:t>,</w:t>
      </w:r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7" w:tooltip="Faktör X (sayfa mevcut değil)" w:history="1">
        <w:r w:rsidRPr="007D5FA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faktör X</w:t>
        </w:r>
      </w:hyperlink>
      <w:r w:rsidRPr="007D5FAE">
        <w:rPr>
          <w:rFonts w:ascii="Times New Roman" w:hAnsi="Times New Roman" w:cs="Times New Roman"/>
          <w:sz w:val="24"/>
          <w:szCs w:val="24"/>
        </w:rPr>
        <w:t>,</w:t>
      </w:r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8" w:tooltip="Protein C (sayfa mevcut değil)" w:history="1">
        <w:r w:rsidRPr="007D5FA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protein C</w:t>
        </w:r>
      </w:hyperlink>
      <w:r w:rsidRPr="007D5FAE">
        <w:rPr>
          <w:rFonts w:ascii="Times New Roman" w:hAnsi="Times New Roman" w:cs="Times New Roman"/>
          <w:sz w:val="24"/>
          <w:szCs w:val="24"/>
        </w:rPr>
        <w:t>,</w:t>
      </w:r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9" w:tooltip="Protein S (sayfa mevcut değil)" w:history="1">
        <w:r w:rsidRPr="007D5FA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protein S</w:t>
        </w:r>
      </w:hyperlink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7D5FAE">
        <w:rPr>
          <w:rFonts w:ascii="Times New Roman" w:hAnsi="Times New Roman" w:cs="Times New Roman"/>
          <w:sz w:val="24"/>
          <w:szCs w:val="24"/>
        </w:rPr>
        <w:t>ve</w:t>
      </w:r>
      <w:r w:rsidRPr="007D5FA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0" w:tooltip="Protein Z (sayfa mevcut değil)" w:history="1">
        <w:r w:rsidRPr="007D5FAE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</w:rPr>
          <w:t>protein Z</w:t>
        </w:r>
      </w:hyperlink>
      <w:r w:rsidRPr="007D5FAE">
        <w:rPr>
          <w:rFonts w:ascii="Times New Roman" w:hAnsi="Times New Roman" w:cs="Times New Roman"/>
          <w:sz w:val="24"/>
          <w:szCs w:val="24"/>
        </w:rPr>
        <w:t xml:space="preserve">) enzimlerin sentezi için gereklidir.  </w:t>
      </w:r>
    </w:p>
    <w:p w:rsidR="00275F6E" w:rsidRPr="007D5FAE" w:rsidRDefault="00275F6E" w:rsidP="007D5FAE">
      <w:pPr>
        <w:shd w:val="clear" w:color="auto" w:fill="FFFFFF"/>
        <w:spacing w:before="100" w:beforeAutospacing="1" w:after="24" w:line="36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5FAE">
        <w:rPr>
          <w:rFonts w:ascii="Times New Roman" w:hAnsi="Times New Roman" w:cs="Times New Roman"/>
          <w:sz w:val="24"/>
          <w:szCs w:val="24"/>
        </w:rPr>
        <w:t xml:space="preserve">Sindirimi diğer yağda eriyen vitaminler gibidir.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Ayrica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yüksek oranlarda E vitamini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alinmasi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 K vitamininin emiliminde olumsuz etkilere yol açar.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Probiotikler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K vitamini üretilmesini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arttirir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7D5F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5FA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 vitamini, vücutta yüksek oranlarda depolanamaz. Kanama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oldugunda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bagirsaklardaki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bazi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bakteriler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tarafindan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üretilebilir. Ancak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bagirsaklarla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ilgili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kastaliklar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bu durumu engelleyebilir.</w:t>
      </w:r>
      <w:r w:rsidRPr="007D5FA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75F6E" w:rsidRPr="007D5FAE" w:rsidRDefault="00275F6E" w:rsidP="007D5FAE">
      <w:pPr>
        <w:pStyle w:val="Default"/>
        <w:spacing w:line="360" w:lineRule="auto"/>
      </w:pPr>
    </w:p>
    <w:p w:rsidR="00275F6E" w:rsidRPr="007D5FAE" w:rsidRDefault="00275F6E" w:rsidP="007D5FAE">
      <w:pPr>
        <w:pStyle w:val="Default"/>
        <w:spacing w:line="360" w:lineRule="auto"/>
        <w:rPr>
          <w:b/>
        </w:rPr>
      </w:pPr>
      <w:r w:rsidRPr="007D5FAE">
        <w:rPr>
          <w:b/>
        </w:rPr>
        <w:t>Vitamin K metabolizması</w:t>
      </w:r>
    </w:p>
    <w:p w:rsidR="00275F6E" w:rsidRPr="007D5FAE" w:rsidRDefault="00275F6E" w:rsidP="007D5FAE">
      <w:pPr>
        <w:pStyle w:val="Default"/>
        <w:spacing w:line="360" w:lineRule="auto"/>
      </w:pPr>
      <w:r w:rsidRPr="007D5FAE">
        <w:rPr>
          <w:shd w:val="clear" w:color="auto" w:fill="FFFFFF"/>
        </w:rPr>
        <w:t xml:space="preserve">K vitamini, potasyum ve kalsiyum ile birlikte </w:t>
      </w:r>
      <w:proofErr w:type="spellStart"/>
      <w:r w:rsidRPr="007D5FAE">
        <w:rPr>
          <w:shd w:val="clear" w:color="auto" w:fill="FFFFFF"/>
        </w:rPr>
        <w:t>protrombini</w:t>
      </w:r>
      <w:proofErr w:type="spellEnd"/>
      <w:r w:rsidRPr="007D5FAE">
        <w:rPr>
          <w:shd w:val="clear" w:color="auto" w:fill="FFFFFF"/>
        </w:rPr>
        <w:t xml:space="preserve"> </w:t>
      </w:r>
      <w:proofErr w:type="spellStart"/>
      <w:r w:rsidRPr="007D5FAE">
        <w:rPr>
          <w:shd w:val="clear" w:color="auto" w:fill="FFFFFF"/>
        </w:rPr>
        <w:t>trombin</w:t>
      </w:r>
      <w:proofErr w:type="spellEnd"/>
      <w:r w:rsidRPr="007D5FAE">
        <w:rPr>
          <w:shd w:val="clear" w:color="auto" w:fill="FFFFFF"/>
        </w:rPr>
        <w:t xml:space="preserve"> haline </w:t>
      </w:r>
      <w:proofErr w:type="spellStart"/>
      <w:r w:rsidRPr="007D5FAE">
        <w:rPr>
          <w:shd w:val="clear" w:color="auto" w:fill="FFFFFF"/>
        </w:rPr>
        <w:t>dönüstürüp</w:t>
      </w:r>
      <w:proofErr w:type="spellEnd"/>
      <w:r w:rsidRPr="007D5FAE">
        <w:rPr>
          <w:shd w:val="clear" w:color="auto" w:fill="FFFFFF"/>
        </w:rPr>
        <w:t xml:space="preserve">, </w:t>
      </w:r>
      <w:proofErr w:type="spellStart"/>
      <w:r w:rsidRPr="007D5FAE">
        <w:rPr>
          <w:shd w:val="clear" w:color="auto" w:fill="FFFFFF"/>
        </w:rPr>
        <w:t>kanin</w:t>
      </w:r>
      <w:proofErr w:type="spellEnd"/>
      <w:r w:rsidRPr="007D5FAE">
        <w:rPr>
          <w:shd w:val="clear" w:color="auto" w:fill="FFFFFF"/>
        </w:rPr>
        <w:t xml:space="preserve"> </w:t>
      </w:r>
      <w:proofErr w:type="spellStart"/>
      <w:r w:rsidRPr="007D5FAE">
        <w:rPr>
          <w:shd w:val="clear" w:color="auto" w:fill="FFFFFF"/>
        </w:rPr>
        <w:t>pihtilasmasinda</w:t>
      </w:r>
      <w:proofErr w:type="spellEnd"/>
      <w:r w:rsidRPr="007D5FAE">
        <w:rPr>
          <w:shd w:val="clear" w:color="auto" w:fill="FFFFFF"/>
        </w:rPr>
        <w:t xml:space="preserve"> görev alan fibrin maddesinin </w:t>
      </w:r>
      <w:proofErr w:type="spellStart"/>
      <w:r w:rsidRPr="007D5FAE">
        <w:rPr>
          <w:shd w:val="clear" w:color="auto" w:fill="FFFFFF"/>
        </w:rPr>
        <w:t>olusmasini</w:t>
      </w:r>
      <w:proofErr w:type="spellEnd"/>
      <w:r w:rsidRPr="007D5FAE">
        <w:rPr>
          <w:shd w:val="clear" w:color="auto" w:fill="FFFFFF"/>
        </w:rPr>
        <w:t xml:space="preserve"> </w:t>
      </w:r>
      <w:proofErr w:type="spellStart"/>
      <w:r w:rsidRPr="007D5FAE">
        <w:rPr>
          <w:shd w:val="clear" w:color="auto" w:fill="FFFFFF"/>
        </w:rPr>
        <w:t>saglar</w:t>
      </w:r>
      <w:proofErr w:type="spellEnd"/>
      <w:r w:rsidRPr="007D5FAE">
        <w:rPr>
          <w:shd w:val="clear" w:color="auto" w:fill="FFFFFF"/>
        </w:rPr>
        <w:t>.</w:t>
      </w:r>
    </w:p>
    <w:p w:rsidR="00275F6E" w:rsidRPr="007D5FAE" w:rsidRDefault="00275F6E" w:rsidP="007D5FA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F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Pıhtılaşmada sırayla gerçekleşen üç mekanizma etkilidir.</w:t>
      </w:r>
      <w:r w:rsidRPr="007D5FAE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Trombositler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tarafından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protrombin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aktivatörü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olan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tromboplastinin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salgılanması</w:t>
      </w:r>
    </w:p>
    <w:p w:rsidR="00275F6E" w:rsidRPr="007D5FAE" w:rsidRDefault="00275F6E" w:rsidP="007D5FA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Oluşan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tromboplastinin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Ca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++ iyonlarının beraberliğinde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protrombinden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trombin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oluşturması</w:t>
      </w:r>
    </w:p>
    <w:p w:rsidR="00275F6E" w:rsidRPr="007D5FAE" w:rsidRDefault="00275F6E" w:rsidP="007D5FAE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Meydana gelen </w:t>
      </w:r>
      <w:proofErr w:type="spellStart"/>
      <w:r w:rsidRPr="007D5FAE">
        <w:rPr>
          <w:rFonts w:ascii="Times New Roman" w:hAnsi="Times New Roman" w:cs="Times New Roman"/>
          <w:color w:val="000000"/>
          <w:sz w:val="24"/>
          <w:szCs w:val="24"/>
        </w:rPr>
        <w:t>trombinin</w:t>
      </w:r>
      <w:proofErr w:type="spellEnd"/>
      <w:r w:rsidRPr="007D5FAE">
        <w:rPr>
          <w:rFonts w:ascii="Times New Roman" w:hAnsi="Times New Roman" w:cs="Times New Roman"/>
          <w:color w:val="000000"/>
          <w:sz w:val="24"/>
          <w:szCs w:val="24"/>
        </w:rPr>
        <w:t xml:space="preserve"> fibrinojeni fibrin ipliklerine dönüştürmesi</w:t>
      </w:r>
    </w:p>
    <w:p w:rsidR="00275F6E" w:rsidRDefault="00275F6E" w:rsidP="00275F6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1"/>
          <w:szCs w:val="21"/>
        </w:rPr>
        <w:br/>
      </w:r>
      <w:r>
        <w:rPr>
          <w:noProof/>
          <w:lang w:eastAsia="tr-TR"/>
        </w:rPr>
        <w:drawing>
          <wp:inline distT="0" distB="0" distL="0" distR="0" wp14:anchorId="5A5441EA" wp14:editId="6D7181C6">
            <wp:extent cx="5760720" cy="2319430"/>
            <wp:effectExtent l="0" t="0" r="0" b="5080"/>
            <wp:docPr id="20529" name="Resim 20529" descr="48702d1462888936 kan pihtilasmasi kanpih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48702d1462888936 kan pihtilasmasi kanpih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1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E" w:rsidRDefault="007D5FAE" w:rsidP="00275F6E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Anonim (</w:t>
      </w:r>
      <w:r w:rsidR="00275F6E">
        <w:rPr>
          <w:rFonts w:ascii="Arial" w:hAnsi="Arial" w:cs="Arial"/>
          <w:sz w:val="21"/>
          <w:szCs w:val="21"/>
        </w:rPr>
        <w:t>2015</w:t>
      </w:r>
      <w:r>
        <w:rPr>
          <w:rFonts w:ascii="Arial" w:hAnsi="Arial" w:cs="Arial"/>
          <w:sz w:val="21"/>
          <w:szCs w:val="21"/>
        </w:rPr>
        <w:t>)</w:t>
      </w:r>
      <w:r w:rsidR="00275F6E">
        <w:rPr>
          <w:rFonts w:ascii="Arial" w:hAnsi="Arial" w:cs="Arial"/>
          <w:sz w:val="21"/>
          <w:szCs w:val="21"/>
        </w:rPr>
        <w:t>,</w:t>
      </w:r>
      <w:r w:rsidR="00275F6E" w:rsidRPr="00604F60">
        <w:t xml:space="preserve"> </w:t>
      </w:r>
    </w:p>
    <w:p w:rsidR="00275F6E" w:rsidRDefault="00275F6E" w:rsidP="00275F6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3CAECADC" wp14:editId="18A939AF">
            <wp:extent cx="5415085" cy="2178995"/>
            <wp:effectExtent l="0" t="0" r="0" b="0"/>
            <wp:docPr id="20527" name="Resim 20527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47" cy="218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E" w:rsidRDefault="00275F6E" w:rsidP="00275F6E">
      <w:pPr>
        <w:pStyle w:val="Defaul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Doku ya da damarda hasar olduğunda </w:t>
      </w:r>
      <w:proofErr w:type="spellStart"/>
      <w:r>
        <w:rPr>
          <w:rFonts w:ascii="Arial" w:hAnsi="Arial" w:cs="Arial"/>
          <w:sz w:val="21"/>
          <w:szCs w:val="21"/>
        </w:rPr>
        <w:t>ekstrinsik</w:t>
      </w:r>
      <w:proofErr w:type="spellEnd"/>
      <w:r>
        <w:rPr>
          <w:rFonts w:ascii="Arial" w:hAnsi="Arial" w:cs="Arial"/>
          <w:sz w:val="21"/>
          <w:szCs w:val="21"/>
        </w:rPr>
        <w:t xml:space="preserve"> veya </w:t>
      </w:r>
      <w:proofErr w:type="spellStart"/>
      <w:r>
        <w:rPr>
          <w:rFonts w:ascii="Arial" w:hAnsi="Arial" w:cs="Arial"/>
          <w:sz w:val="21"/>
          <w:szCs w:val="21"/>
        </w:rPr>
        <w:t>intrinsik</w:t>
      </w:r>
      <w:proofErr w:type="spellEnd"/>
      <w:r>
        <w:rPr>
          <w:rFonts w:ascii="Arial" w:hAnsi="Arial" w:cs="Arial"/>
          <w:sz w:val="21"/>
          <w:szCs w:val="21"/>
        </w:rPr>
        <w:t xml:space="preserve"> faktör devreye girerek pıhtılaşma başlar.</w:t>
      </w:r>
    </w:p>
    <w:p w:rsidR="00275F6E" w:rsidRDefault="00275F6E" w:rsidP="00275F6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03CD7C0D" wp14:editId="7D1CBA23">
            <wp:extent cx="5262880" cy="5817235"/>
            <wp:effectExtent l="0" t="0" r="0" b="0"/>
            <wp:docPr id="20528" name="Resim 20528" descr="kanın pıhtılaşması, vitamin K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kanın pıhtılaşması, vitamin K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581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6E" w:rsidRDefault="007D5FAE" w:rsidP="00275F6E">
      <w:pPr>
        <w:pStyle w:val="Default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color w:val="252525"/>
          <w:sz w:val="19"/>
          <w:szCs w:val="19"/>
          <w:shd w:val="clear" w:color="auto" w:fill="FFFFFF"/>
        </w:rPr>
        <w:t>Furie</w:t>
      </w:r>
      <w:proofErr w:type="spellEnd"/>
      <w:r>
        <w:rPr>
          <w:rFonts w:ascii="Arial" w:hAnsi="Arial" w:cs="Arial"/>
          <w:color w:val="252525"/>
          <w:sz w:val="19"/>
          <w:szCs w:val="19"/>
          <w:shd w:val="clear" w:color="auto" w:fill="FFFFFF"/>
        </w:rPr>
        <w:t>, ve ark</w:t>
      </w:r>
      <w:r w:rsidR="00275F6E">
        <w:rPr>
          <w:rFonts w:ascii="Arial" w:hAnsi="Arial" w:cs="Arial"/>
          <w:color w:val="252525"/>
          <w:sz w:val="19"/>
          <w:szCs w:val="19"/>
          <w:shd w:val="clear" w:color="auto" w:fill="FFFFFF"/>
        </w:rPr>
        <w:t xml:space="preserve">. </w:t>
      </w:r>
      <w:r>
        <w:rPr>
          <w:rFonts w:ascii="Arial" w:hAnsi="Arial" w:cs="Arial"/>
          <w:color w:val="252525"/>
          <w:sz w:val="19"/>
          <w:szCs w:val="19"/>
          <w:shd w:val="clear" w:color="auto" w:fill="FFFFFF"/>
        </w:rPr>
        <w:t>(</w:t>
      </w:r>
      <w:r w:rsidR="00275F6E">
        <w:rPr>
          <w:rFonts w:ascii="Arial" w:hAnsi="Arial" w:cs="Arial"/>
          <w:color w:val="252525"/>
          <w:sz w:val="19"/>
          <w:szCs w:val="19"/>
          <w:shd w:val="clear" w:color="auto" w:fill="FFFFFF"/>
        </w:rPr>
        <w:t>1999</w:t>
      </w:r>
      <w:r>
        <w:rPr>
          <w:rFonts w:ascii="Arial" w:hAnsi="Arial" w:cs="Arial"/>
          <w:color w:val="252525"/>
          <w:sz w:val="19"/>
          <w:szCs w:val="19"/>
          <w:shd w:val="clear" w:color="auto" w:fill="FFFFFF"/>
        </w:rPr>
        <w:t>)</w:t>
      </w:r>
      <w:r w:rsidR="00275F6E">
        <w:rPr>
          <w:rFonts w:ascii="Arial" w:hAnsi="Arial" w:cs="Arial"/>
          <w:color w:val="252525"/>
          <w:sz w:val="19"/>
          <w:szCs w:val="19"/>
          <w:shd w:val="clear" w:color="auto" w:fill="FFFFFF"/>
        </w:rPr>
        <w:t xml:space="preserve">. </w:t>
      </w:r>
    </w:p>
    <w:p w:rsidR="00275F6E" w:rsidRDefault="00275F6E" w:rsidP="00275F6E">
      <w:pPr>
        <w:pStyle w:val="Default"/>
        <w:rPr>
          <w:rStyle w:val="stil2"/>
          <w:b/>
          <w:bCs/>
          <w:color w:val="FF0000"/>
          <w:sz w:val="27"/>
          <w:szCs w:val="27"/>
          <w:shd w:val="clear" w:color="auto" w:fill="FFFFFF"/>
        </w:rPr>
      </w:pPr>
    </w:p>
    <w:p w:rsidR="00275F6E" w:rsidRPr="00275F6E" w:rsidRDefault="00275F6E" w:rsidP="00275F6E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24"/>
          <w:szCs w:val="24"/>
        </w:rPr>
      </w:pPr>
    </w:p>
    <w:p w:rsidR="00997B33" w:rsidRPr="00997B33" w:rsidRDefault="00275F6E">
      <w:pPr>
        <w:rPr>
          <w:sz w:val="24"/>
          <w:szCs w:val="24"/>
        </w:rPr>
      </w:pPr>
      <w:r w:rsidRPr="00275F6E">
        <w:rPr>
          <w:rFonts w:ascii="Times New Roman" w:hAnsi="Times New Roman" w:cs="Times New Roman"/>
          <w:sz w:val="24"/>
          <w:szCs w:val="24"/>
        </w:rPr>
        <w:br/>
      </w:r>
    </w:p>
    <w:sectPr w:rsidR="00997B33" w:rsidRPr="00997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5D21"/>
    <w:multiLevelType w:val="multilevel"/>
    <w:tmpl w:val="0DFAA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6655DF"/>
    <w:multiLevelType w:val="hybridMultilevel"/>
    <w:tmpl w:val="FBB60A6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B33"/>
    <w:rsid w:val="002117FB"/>
    <w:rsid w:val="00275F6E"/>
    <w:rsid w:val="002D1B07"/>
    <w:rsid w:val="005D5369"/>
    <w:rsid w:val="007D5FAE"/>
    <w:rsid w:val="0099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D53ED-E0EB-45F3-BCF8-6768E4F8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97B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97B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97B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997B33"/>
  </w:style>
  <w:style w:type="character" w:customStyle="1" w:styleId="Balk1Char">
    <w:name w:val="Başlık 1 Char"/>
    <w:basedOn w:val="VarsaylanParagrafYazTipi"/>
    <w:link w:val="Balk1"/>
    <w:uiPriority w:val="9"/>
    <w:rsid w:val="00997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997B33"/>
    <w:rPr>
      <w:color w:val="0000FF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97B3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publication-title">
    <w:name w:val="publication-title"/>
    <w:basedOn w:val="VarsaylanParagrafYazTipi"/>
    <w:rsid w:val="00997B33"/>
  </w:style>
  <w:style w:type="character" w:customStyle="1" w:styleId="stil2">
    <w:name w:val="stil2"/>
    <w:basedOn w:val="VarsaylanParagrafYazTipi"/>
    <w:rsid w:val="00275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hyperlink" Target="https://tr.wikipedia.org/w/index.php?title=Fakt%C3%B6r_IX&amp;action=edit&amp;redlink=1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hyperlink" Target="https://tr.wikipedia.org/w/index.php?title=Fakt%C3%B6r_VII&amp;action=edit&amp;redlink=1" TargetMode="External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tr.wikipedia.org/w/index.php?title=Protein_S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hyperlink" Target="https://tr.wikipedia.org/wiki/Koag%C3%BClasyon" TargetMode="External"/><Relationship Id="rId28" Type="http://schemas.openxmlformats.org/officeDocument/2006/relationships/hyperlink" Target="https://tr.wikipedia.org/w/index.php?title=Protein_C&amp;action=edit&amp;redlink=1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www.researchgate.net/profile/XU_Shutu" TargetMode="External"/><Relationship Id="rId27" Type="http://schemas.openxmlformats.org/officeDocument/2006/relationships/hyperlink" Target="https://tr.wikipedia.org/w/index.php?title=Fakt%C3%B6r_X&amp;action=edit&amp;redlink=1" TargetMode="External"/><Relationship Id="rId30" Type="http://schemas.openxmlformats.org/officeDocument/2006/relationships/hyperlink" Target="https://tr.wikipedia.org/w/index.php?title=Protein_Z&amp;action=edit&amp;redlink=1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08202-B6AE-4F86-8D71-07E437726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1121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Zehra Sarıçiçek</dc:creator>
  <cp:keywords/>
  <dc:description/>
  <cp:lastModifiedBy>Zehra Sarıçiçek</cp:lastModifiedBy>
  <cp:revision>4</cp:revision>
  <dcterms:created xsi:type="dcterms:W3CDTF">2017-02-13T10:05:00Z</dcterms:created>
  <dcterms:modified xsi:type="dcterms:W3CDTF">2017-02-14T08:26:00Z</dcterms:modified>
</cp:coreProperties>
</file>