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B5820" w:rsidRDefault="00F247E5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Giriş</w:t>
            </w:r>
          </w:p>
          <w:p w:rsidR="00F247E5" w:rsidRDefault="00F247E5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Kullanım Yerleri</w:t>
            </w:r>
          </w:p>
          <w:p w:rsidR="00F247E5" w:rsidRDefault="00F247E5" w:rsidP="000C2BDA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Orjini</w:t>
            </w:r>
            <w:proofErr w:type="spellEnd"/>
          </w:p>
          <w:p w:rsidR="00F247E5" w:rsidRPr="00DD76E5" w:rsidRDefault="00F247E5" w:rsidP="000C2BDA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Sınıflandırmsı</w:t>
            </w:r>
            <w:proofErr w:type="spellEnd"/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B5820" w:rsidRDefault="00F247E5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Kök</w:t>
            </w:r>
          </w:p>
          <w:p w:rsidR="00F247E5" w:rsidRDefault="00F247E5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Gövde</w:t>
            </w:r>
          </w:p>
          <w:p w:rsidR="00F247E5" w:rsidRDefault="00F247E5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Yaprak</w:t>
            </w:r>
          </w:p>
          <w:p w:rsidR="00F247E5" w:rsidRPr="00DD76E5" w:rsidRDefault="00F247E5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Çiçek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F7779" w:rsidRDefault="00F247E5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Meyve ve Tohum </w:t>
            </w:r>
          </w:p>
          <w:p w:rsidR="00513654" w:rsidRPr="00DD76E5" w:rsidRDefault="00513654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Bölgeleri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F7779" w:rsidRDefault="00770CFB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Fide </w:t>
            </w:r>
            <w:proofErr w:type="spellStart"/>
            <w:r>
              <w:rPr>
                <w:rFonts w:ascii="Arial" w:hAnsi="Arial" w:cs="Arial"/>
                <w:szCs w:val="20"/>
              </w:rPr>
              <w:t>Yetiştiricliği</w:t>
            </w:r>
            <w:proofErr w:type="spellEnd"/>
          </w:p>
          <w:p w:rsidR="00770CFB" w:rsidRPr="00DD76E5" w:rsidRDefault="00770CFB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Yastıkları</w:t>
            </w:r>
          </w:p>
        </w:tc>
      </w:tr>
      <w:tr w:rsidR="009B5D38" w:rsidRPr="000F6C57" w:rsidTr="00C21AED">
        <w:trPr>
          <w:trHeight w:val="360"/>
        </w:trPr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F7779" w:rsidRPr="00DD76E5" w:rsidRDefault="00864334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Fideliklerinde Bakım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Fide Dikimi</w:t>
            </w:r>
          </w:p>
          <w:p w:rsidR="00864334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Toprak İşleme</w:t>
            </w:r>
          </w:p>
          <w:p w:rsidR="00864334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Tarla Hazırlığı</w:t>
            </w:r>
          </w:p>
          <w:p w:rsidR="00864334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Çapalama</w:t>
            </w:r>
          </w:p>
          <w:p w:rsidR="00864334" w:rsidRPr="00DD76E5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Sulama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Default="0086433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Tepe Kırma</w:t>
            </w:r>
          </w:p>
          <w:p w:rsidR="00864334" w:rsidRDefault="0086433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Hasat</w:t>
            </w:r>
          </w:p>
          <w:p w:rsidR="00864334" w:rsidRDefault="0086433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Dizme</w:t>
            </w:r>
          </w:p>
          <w:p w:rsidR="00864334" w:rsidRDefault="0086433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Kurutma</w:t>
            </w:r>
          </w:p>
          <w:p w:rsidR="00864334" w:rsidRPr="00DD76E5" w:rsidRDefault="0086433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Tütün Tavlaması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D0D08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İlaç Bitkilerinin Önemi</w:t>
            </w:r>
          </w:p>
          <w:p w:rsidR="00864334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Bitkilerle Tedavi</w:t>
            </w:r>
          </w:p>
          <w:p w:rsidR="00864334" w:rsidRPr="00DD76E5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Antibiyotik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5655D" w:rsidRDefault="0086433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Bitkisel Kökenli İlaç</w:t>
            </w:r>
          </w:p>
          <w:p w:rsidR="00864334" w:rsidRDefault="00864334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Antimikrobiyal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Çalışmalar</w:t>
            </w:r>
          </w:p>
          <w:p w:rsidR="00864334" w:rsidRPr="00DD76E5" w:rsidRDefault="00864334" w:rsidP="00864334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Örnek Araştırmalar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73067C" w:rsidRDefault="0073067C" w:rsidP="0073067C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Antimikrobiyal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Çalışmalar</w:t>
            </w:r>
          </w:p>
          <w:p w:rsidR="0073067C" w:rsidRDefault="0073067C" w:rsidP="00730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Drogların Adlandırılması</w:t>
            </w:r>
          </w:p>
          <w:p w:rsidR="00450706" w:rsidRDefault="00450706" w:rsidP="00730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Bitkisel Droglar</w:t>
            </w:r>
          </w:p>
          <w:p w:rsidR="0005655D" w:rsidRPr="0005655D" w:rsidRDefault="00450706" w:rsidP="00D92790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Örnek Araştırmalar</w:t>
            </w:r>
          </w:p>
        </w:tc>
      </w:tr>
      <w:tr w:rsidR="00370984" w:rsidRPr="000F6C57" w:rsidTr="00DD76E5">
        <w:tc>
          <w:tcPr>
            <w:tcW w:w="1775" w:type="dxa"/>
          </w:tcPr>
          <w:p w:rsidR="00370984" w:rsidRPr="00DD76E5" w:rsidRDefault="00370984" w:rsidP="0037098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370984" w:rsidRDefault="00874938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İlaç-Baharat Bitkileri</w:t>
            </w:r>
          </w:p>
          <w:p w:rsidR="00874938" w:rsidRDefault="00874938" w:rsidP="00370984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Farmakope</w:t>
            </w:r>
            <w:proofErr w:type="spellEnd"/>
          </w:p>
          <w:p w:rsidR="00874938" w:rsidRDefault="00874938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Kültürü Yapılanlar</w:t>
            </w:r>
          </w:p>
          <w:p w:rsidR="00874938" w:rsidRDefault="00874938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Doğadan Toplananlar</w:t>
            </w:r>
          </w:p>
          <w:p w:rsidR="00874938" w:rsidRPr="00DD76E5" w:rsidRDefault="00874938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Doğadan Toplamanın Zararları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226DA" w:rsidRDefault="00731DA3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İlaç Bitkileri Kültürünün Faydaları</w:t>
            </w:r>
          </w:p>
          <w:p w:rsidR="00731DA3" w:rsidRPr="00DD76E5" w:rsidRDefault="00731DA3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İlaç Bitkilerinin Sınıflandırılması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F2555" w:rsidRDefault="00731DA3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 w:rsidRPr="00731DA3">
              <w:rPr>
                <w:rFonts w:ascii="Arial" w:hAnsi="Arial" w:cs="Arial"/>
                <w:szCs w:val="20"/>
              </w:rPr>
              <w:t>Sekonder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Metabolitlerin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Sınıflandırılması</w:t>
            </w:r>
          </w:p>
          <w:p w:rsidR="00731DA3" w:rsidRDefault="00731DA3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 w:rsidRPr="00731DA3">
              <w:rPr>
                <w:rFonts w:ascii="Arial" w:hAnsi="Arial" w:cs="Arial"/>
                <w:szCs w:val="20"/>
              </w:rPr>
              <w:t>Sekonder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Metabolitler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–</w:t>
            </w:r>
            <w:r w:rsidRPr="00731DA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Terpenler</w:t>
            </w:r>
            <w:proofErr w:type="spellEnd"/>
          </w:p>
          <w:p w:rsidR="00731DA3" w:rsidRDefault="00731DA3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 w:rsidRPr="00731DA3">
              <w:rPr>
                <w:rFonts w:ascii="Arial" w:hAnsi="Arial" w:cs="Arial"/>
                <w:szCs w:val="20"/>
              </w:rPr>
              <w:t>Sekonder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Metabolitler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–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Fenolik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Bileşikler</w:t>
            </w:r>
          </w:p>
          <w:p w:rsidR="00731DA3" w:rsidRDefault="00731DA3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 w:rsidRPr="00731DA3">
              <w:rPr>
                <w:rFonts w:ascii="Arial" w:hAnsi="Arial" w:cs="Arial"/>
                <w:szCs w:val="20"/>
              </w:rPr>
              <w:t>Sekonder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31DA3">
              <w:rPr>
                <w:rFonts w:ascii="Arial" w:hAnsi="Arial" w:cs="Arial"/>
                <w:szCs w:val="20"/>
              </w:rPr>
              <w:t>Metabolitler</w:t>
            </w:r>
            <w:proofErr w:type="spellEnd"/>
            <w:r w:rsidRPr="00731DA3">
              <w:rPr>
                <w:rFonts w:ascii="Arial" w:hAnsi="Arial" w:cs="Arial"/>
                <w:szCs w:val="20"/>
              </w:rPr>
              <w:t xml:space="preserve"> – Azotlu Bileşikler</w:t>
            </w:r>
          </w:p>
          <w:p w:rsidR="00731DA3" w:rsidRDefault="00731DA3" w:rsidP="00D92790">
            <w:pPr>
              <w:rPr>
                <w:rFonts w:ascii="Arial" w:hAnsi="Arial" w:cs="Arial"/>
                <w:szCs w:val="20"/>
              </w:rPr>
            </w:pPr>
            <w:r w:rsidRPr="00731DA3">
              <w:rPr>
                <w:rFonts w:ascii="Arial" w:hAnsi="Arial" w:cs="Arial"/>
                <w:szCs w:val="20"/>
              </w:rPr>
              <w:t>Tıbbi Bitkiler ve Kullanımları</w:t>
            </w:r>
          </w:p>
          <w:p w:rsidR="00731DA3" w:rsidRPr="00DD76E5" w:rsidRDefault="00731DA3" w:rsidP="00D92790">
            <w:pPr>
              <w:rPr>
                <w:rFonts w:ascii="Arial" w:hAnsi="Arial" w:cs="Arial"/>
                <w:szCs w:val="20"/>
              </w:rPr>
            </w:pPr>
            <w:r w:rsidRPr="00731DA3">
              <w:rPr>
                <w:rFonts w:ascii="Arial" w:hAnsi="Arial" w:cs="Arial"/>
                <w:szCs w:val="20"/>
              </w:rPr>
              <w:t>Bitkisel İlaçlar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0F6C5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FD4B90" w:rsidRDefault="00FD4B90" w:rsidP="004D2BFC">
            <w:pPr>
              <w:rPr>
                <w:rFonts w:ascii="Arial" w:hAnsi="Arial" w:cs="Arial"/>
                <w:szCs w:val="20"/>
              </w:rPr>
            </w:pPr>
            <w:r w:rsidRPr="00FD4B90">
              <w:rPr>
                <w:rFonts w:ascii="Arial" w:hAnsi="Arial" w:cs="Arial"/>
                <w:szCs w:val="20"/>
              </w:rPr>
              <w:t xml:space="preserve">Baharat Bitkileri </w:t>
            </w:r>
            <w:r>
              <w:rPr>
                <w:rFonts w:ascii="Arial" w:hAnsi="Arial" w:cs="Arial"/>
                <w:szCs w:val="20"/>
              </w:rPr>
              <w:t>–</w:t>
            </w:r>
            <w:r w:rsidRPr="00FD4B90">
              <w:rPr>
                <w:rFonts w:ascii="Arial" w:hAnsi="Arial" w:cs="Arial"/>
                <w:szCs w:val="20"/>
              </w:rPr>
              <w:t xml:space="preserve"> Yetiştirilmesi</w:t>
            </w:r>
          </w:p>
          <w:p w:rsidR="00FD4B90" w:rsidRDefault="00FD4B90" w:rsidP="004D2BFC">
            <w:pPr>
              <w:rPr>
                <w:rFonts w:ascii="Arial" w:hAnsi="Arial" w:cs="Arial"/>
                <w:szCs w:val="20"/>
              </w:rPr>
            </w:pPr>
            <w:r w:rsidRPr="00FD4B90">
              <w:rPr>
                <w:rFonts w:ascii="Arial" w:hAnsi="Arial" w:cs="Arial"/>
                <w:szCs w:val="20"/>
              </w:rPr>
              <w:t>Baharat Bitkileri – Adaçayı (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Salvia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officinalis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>)</w:t>
            </w:r>
          </w:p>
          <w:p w:rsidR="00FD4B90" w:rsidRDefault="00FD4B90" w:rsidP="004D2BFC">
            <w:pPr>
              <w:rPr>
                <w:rFonts w:ascii="Arial" w:hAnsi="Arial" w:cs="Arial"/>
                <w:szCs w:val="20"/>
              </w:rPr>
            </w:pPr>
            <w:r w:rsidRPr="00FD4B90">
              <w:rPr>
                <w:rFonts w:ascii="Arial" w:hAnsi="Arial" w:cs="Arial"/>
                <w:szCs w:val="20"/>
              </w:rPr>
              <w:t>Baharat Bitkileri – Biberiye (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Rosmarinus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officinalis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>)</w:t>
            </w:r>
          </w:p>
          <w:p w:rsidR="00FD4B90" w:rsidRDefault="00FD4B90" w:rsidP="004D2BFC">
            <w:pPr>
              <w:rPr>
                <w:rFonts w:ascii="Arial" w:hAnsi="Arial" w:cs="Arial"/>
                <w:szCs w:val="20"/>
              </w:rPr>
            </w:pPr>
            <w:r w:rsidRPr="00FD4B90">
              <w:rPr>
                <w:rFonts w:ascii="Arial" w:hAnsi="Arial" w:cs="Arial"/>
                <w:szCs w:val="20"/>
              </w:rPr>
              <w:t>Baharat Bitkileri – Çörek Otu (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Nigella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D4B90">
              <w:rPr>
                <w:rFonts w:ascii="Arial" w:hAnsi="Arial" w:cs="Arial"/>
                <w:szCs w:val="20"/>
              </w:rPr>
              <w:t>ranunculaceae</w:t>
            </w:r>
            <w:proofErr w:type="spellEnd"/>
            <w:r w:rsidRPr="00FD4B90">
              <w:rPr>
                <w:rFonts w:ascii="Arial" w:hAnsi="Arial" w:cs="Arial"/>
                <w:szCs w:val="20"/>
              </w:rPr>
              <w:t>)</w:t>
            </w:r>
          </w:p>
          <w:p w:rsidR="008A5C9B" w:rsidRDefault="008A5C9B" w:rsidP="004D2BFC">
            <w:pPr>
              <w:rPr>
                <w:rFonts w:ascii="Arial" w:hAnsi="Arial" w:cs="Arial"/>
                <w:szCs w:val="20"/>
              </w:rPr>
            </w:pPr>
            <w:r w:rsidRPr="008A5C9B">
              <w:rPr>
                <w:rFonts w:ascii="Arial" w:hAnsi="Arial" w:cs="Arial"/>
                <w:szCs w:val="20"/>
              </w:rPr>
              <w:t>Baharat Bitkileri – Fesleğen (</w:t>
            </w:r>
            <w:proofErr w:type="spellStart"/>
            <w:r w:rsidRPr="008A5C9B">
              <w:rPr>
                <w:rFonts w:ascii="Arial" w:hAnsi="Arial" w:cs="Arial"/>
                <w:szCs w:val="20"/>
              </w:rPr>
              <w:t>Ocimum</w:t>
            </w:r>
            <w:proofErr w:type="spellEnd"/>
            <w:r w:rsidRPr="008A5C9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8A5C9B">
              <w:rPr>
                <w:rFonts w:ascii="Arial" w:hAnsi="Arial" w:cs="Arial"/>
                <w:szCs w:val="20"/>
              </w:rPr>
              <w:t>basillicum</w:t>
            </w:r>
            <w:proofErr w:type="spellEnd"/>
            <w:r w:rsidRPr="008A5C9B">
              <w:rPr>
                <w:rFonts w:ascii="Arial" w:hAnsi="Arial" w:cs="Arial"/>
                <w:szCs w:val="20"/>
              </w:rPr>
              <w:t>)</w:t>
            </w:r>
          </w:p>
          <w:p w:rsidR="008A5C9B" w:rsidRDefault="008A5C9B" w:rsidP="004D2BFC">
            <w:pPr>
              <w:rPr>
                <w:rFonts w:ascii="Arial" w:hAnsi="Arial" w:cs="Arial"/>
                <w:szCs w:val="20"/>
              </w:rPr>
            </w:pPr>
            <w:r w:rsidRPr="008A5C9B">
              <w:rPr>
                <w:rFonts w:ascii="Arial" w:hAnsi="Arial" w:cs="Arial"/>
                <w:szCs w:val="20"/>
              </w:rPr>
              <w:t>Baharat Bitkileri – Kekik (</w:t>
            </w:r>
            <w:proofErr w:type="spellStart"/>
            <w:r w:rsidRPr="008A5C9B">
              <w:rPr>
                <w:rFonts w:ascii="Arial" w:hAnsi="Arial" w:cs="Arial"/>
                <w:szCs w:val="20"/>
              </w:rPr>
              <w:t>Thymus</w:t>
            </w:r>
            <w:proofErr w:type="spellEnd"/>
            <w:r w:rsidRPr="008A5C9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8A5C9B">
              <w:rPr>
                <w:rFonts w:ascii="Arial" w:hAnsi="Arial" w:cs="Arial"/>
                <w:szCs w:val="20"/>
              </w:rPr>
              <w:t>ssp</w:t>
            </w:r>
            <w:proofErr w:type="spellEnd"/>
            <w:r w:rsidRPr="008A5C9B">
              <w:rPr>
                <w:rFonts w:ascii="Arial" w:hAnsi="Arial" w:cs="Arial"/>
                <w:szCs w:val="20"/>
              </w:rPr>
              <w:t>.)</w:t>
            </w:r>
          </w:p>
          <w:p w:rsidR="008A5C9B" w:rsidRPr="00DD76E5" w:rsidRDefault="008A5C9B" w:rsidP="004D2BFC">
            <w:pPr>
              <w:rPr>
                <w:rFonts w:ascii="Arial" w:hAnsi="Arial" w:cs="Arial"/>
                <w:szCs w:val="20"/>
              </w:rPr>
            </w:pPr>
            <w:r w:rsidRPr="008A5C9B">
              <w:rPr>
                <w:rFonts w:ascii="Arial" w:hAnsi="Arial" w:cs="Arial"/>
                <w:szCs w:val="20"/>
              </w:rPr>
              <w:t>Baharat Bitkileri – Kişniş (</w:t>
            </w:r>
            <w:proofErr w:type="spellStart"/>
            <w:r w:rsidRPr="008A5C9B">
              <w:rPr>
                <w:rFonts w:ascii="Arial" w:hAnsi="Arial" w:cs="Arial"/>
                <w:szCs w:val="20"/>
              </w:rPr>
              <w:t>Coriandrum</w:t>
            </w:r>
            <w:proofErr w:type="spellEnd"/>
            <w:r w:rsidRPr="008A5C9B">
              <w:rPr>
                <w:rFonts w:ascii="Arial" w:hAnsi="Arial" w:cs="Arial"/>
                <w:szCs w:val="20"/>
              </w:rPr>
              <w:t xml:space="preserve"> sativum)</w:t>
            </w:r>
            <w:bookmarkStart w:id="0" w:name="_GoBack"/>
            <w:bookmarkEnd w:id="0"/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14AED"/>
    <w:rsid w:val="0005655D"/>
    <w:rsid w:val="000635F1"/>
    <w:rsid w:val="000C2BDA"/>
    <w:rsid w:val="000F2555"/>
    <w:rsid w:val="000F6C57"/>
    <w:rsid w:val="00175DD7"/>
    <w:rsid w:val="001B4AAF"/>
    <w:rsid w:val="0022682B"/>
    <w:rsid w:val="00256554"/>
    <w:rsid w:val="00370984"/>
    <w:rsid w:val="003717DF"/>
    <w:rsid w:val="0039411C"/>
    <w:rsid w:val="003F108F"/>
    <w:rsid w:val="00450706"/>
    <w:rsid w:val="004D2BFC"/>
    <w:rsid w:val="00513654"/>
    <w:rsid w:val="005B5820"/>
    <w:rsid w:val="005F7779"/>
    <w:rsid w:val="0073067C"/>
    <w:rsid w:val="00731DA3"/>
    <w:rsid w:val="00755A25"/>
    <w:rsid w:val="00770CFB"/>
    <w:rsid w:val="0077425E"/>
    <w:rsid w:val="008044E4"/>
    <w:rsid w:val="00864334"/>
    <w:rsid w:val="00874938"/>
    <w:rsid w:val="008A5C9B"/>
    <w:rsid w:val="009B5D38"/>
    <w:rsid w:val="009D46AE"/>
    <w:rsid w:val="00A20C5C"/>
    <w:rsid w:val="00A53852"/>
    <w:rsid w:val="00A56348"/>
    <w:rsid w:val="00B179A6"/>
    <w:rsid w:val="00B226DA"/>
    <w:rsid w:val="00B76610"/>
    <w:rsid w:val="00BA665F"/>
    <w:rsid w:val="00BD0D08"/>
    <w:rsid w:val="00C21AED"/>
    <w:rsid w:val="00C72627"/>
    <w:rsid w:val="00CE2FF0"/>
    <w:rsid w:val="00D92790"/>
    <w:rsid w:val="00DD76E5"/>
    <w:rsid w:val="00E06BBB"/>
    <w:rsid w:val="00EC013D"/>
    <w:rsid w:val="00EC1BCC"/>
    <w:rsid w:val="00F05C94"/>
    <w:rsid w:val="00F247E5"/>
    <w:rsid w:val="00F72F56"/>
    <w:rsid w:val="00FA5B64"/>
    <w:rsid w:val="00FD25AB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0149-191C-46E3-B36D-1D13D36D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Burak</cp:lastModifiedBy>
  <cp:revision>40</cp:revision>
  <dcterms:created xsi:type="dcterms:W3CDTF">2018-03-07T13:18:00Z</dcterms:created>
  <dcterms:modified xsi:type="dcterms:W3CDTF">2018-04-09T08:02:00Z</dcterms:modified>
</cp:coreProperties>
</file>