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1E" w:rsidRDefault="007A253D">
      <w:proofErr w:type="spellStart"/>
      <w:proofErr w:type="gramStart"/>
      <w:r w:rsidRPr="007A253D">
        <w:t>Antiaging</w:t>
      </w:r>
      <w:proofErr w:type="spellEnd"/>
      <w:r w:rsidRPr="007A253D">
        <w:t xml:space="preserve">  Etkili</w:t>
      </w:r>
      <w:proofErr w:type="gramEnd"/>
      <w:r w:rsidRPr="007A253D">
        <w:t xml:space="preserve"> Doğal  Maddeler</w:t>
      </w:r>
      <w:r w:rsidRPr="007A253D">
        <w:br/>
      </w:r>
    </w:p>
    <w:p w:rsidR="007A253D" w:rsidRDefault="007A253D">
      <w:r w:rsidRPr="007A253D">
        <w:t>Sağlıklı olmak, vücudun periyodik kontrollerinin yapılarak, elde edilen verilere göre iyi beslenmesini, vitamin ve mineral eksiklerinin tamamlanmasını, düzenli egzersiz yapmasını sağlamaktır</w:t>
      </w:r>
    </w:p>
    <w:p w:rsidR="007A253D" w:rsidRDefault="007A253D">
      <w:r w:rsidRPr="007A253D">
        <w:t>Kronik hastalıkların pek çoğunu ortaya çıkaran nedenler arasında yanlış beslenme önemli bir yer tutamaktadır. Sağlıklı ve dengeli beslenmenin doğru yapılmadığı bir ortamda anti-</w:t>
      </w:r>
      <w:proofErr w:type="spellStart"/>
      <w:r w:rsidRPr="007A253D">
        <w:t>aging’den</w:t>
      </w:r>
      <w:proofErr w:type="spellEnd"/>
      <w:r w:rsidRPr="007A253D">
        <w:t xml:space="preserve"> söz edilemez</w:t>
      </w:r>
      <w:r>
        <w:t>.</w:t>
      </w:r>
    </w:p>
    <w:p w:rsidR="007A253D" w:rsidRPr="007A253D" w:rsidRDefault="007A253D" w:rsidP="007A253D">
      <w:r w:rsidRPr="007A253D">
        <w:t>Yaşlanma yaşamın doğal bir sonucudur. Yapısal, genetik ve çevresel faktörler, aynı zamanda yaşam şartları yaşlanmanın sürecini etkiler</w:t>
      </w:r>
    </w:p>
    <w:p w:rsidR="007A253D" w:rsidRPr="007A253D" w:rsidRDefault="007A253D" w:rsidP="007A253D">
      <w:r w:rsidRPr="007A253D">
        <w:t>Kırışıklık cildin yaşlanmasının en belirgin ifadesidir</w:t>
      </w:r>
    </w:p>
    <w:p w:rsidR="007A253D" w:rsidRPr="007A253D" w:rsidRDefault="007A253D" w:rsidP="007A253D">
      <w:r w:rsidRPr="007A253D">
        <w:t>Kırışıklıklar durumları ve derinliklerine bağlı olarak az veya çok belirgindirler</w:t>
      </w:r>
    </w:p>
    <w:p w:rsidR="007A253D" w:rsidRDefault="007A253D">
      <w:r w:rsidRPr="007A253D">
        <w:t>Şahsın yaşı, ırkı, yaşam tarzı ve yapısına bağlıdır</w:t>
      </w:r>
      <w:r w:rsidRPr="007A253D">
        <w:br/>
        <w:t xml:space="preserve">Son zamanlarda kozmetikler en çok, deri yaşlanmasına, saç dökülmesine, </w:t>
      </w:r>
      <w:proofErr w:type="spellStart"/>
      <w:r w:rsidRPr="007A253D">
        <w:t>selülite</w:t>
      </w:r>
      <w:proofErr w:type="spellEnd"/>
      <w:r w:rsidRPr="007A253D">
        <w:t xml:space="preserve"> </w:t>
      </w:r>
      <w:proofErr w:type="gramStart"/>
      <w:r w:rsidRPr="007A253D">
        <w:t>karşı,</w:t>
      </w:r>
      <w:proofErr w:type="gramEnd"/>
      <w:r w:rsidRPr="007A253D">
        <w:t xml:space="preserve">  ve güneş koruyucu etkileri ile dikkat çekmekte ve bu kategorilerdeki ürünler gelişim göstermektedir.</w:t>
      </w:r>
    </w:p>
    <w:p w:rsidR="007A253D" w:rsidRDefault="007A253D">
      <w:r w:rsidRPr="007A253D">
        <w:t>Vitamin A</w:t>
      </w:r>
    </w:p>
    <w:p w:rsidR="007A253D" w:rsidRPr="007A253D" w:rsidRDefault="007A253D" w:rsidP="007A253D">
      <w:r w:rsidRPr="007A253D">
        <w:t>Yağda eriyen bir vitamindir</w:t>
      </w:r>
    </w:p>
    <w:p w:rsidR="007A253D" w:rsidRDefault="007A253D" w:rsidP="007A253D">
      <w:r w:rsidRPr="007A253D">
        <w:t xml:space="preserve">Görme, büyüme ve vücudun diğer fonksiyonları için </w:t>
      </w:r>
      <w:proofErr w:type="spellStart"/>
      <w:proofErr w:type="gramStart"/>
      <w:r w:rsidRPr="007A253D">
        <w:t>gerekli</w:t>
      </w:r>
      <w:r w:rsidR="002F57AA">
        <w:t>dir.</w:t>
      </w:r>
      <w:r w:rsidRPr="007A253D">
        <w:t>Cilt</w:t>
      </w:r>
      <w:proofErr w:type="spellEnd"/>
      <w:proofErr w:type="gramEnd"/>
      <w:r w:rsidRPr="007A253D">
        <w:t>, saç ve mukozanın sağlığı, için gerekli</w:t>
      </w:r>
      <w:r>
        <w:t>dir.</w:t>
      </w:r>
      <w:r w:rsidRPr="007A253D">
        <w:t xml:space="preserve"> Sebze ve meyvelerden elde edilen beta </w:t>
      </w:r>
      <w:proofErr w:type="spellStart"/>
      <w:r w:rsidRPr="007A253D">
        <w:t>karoten</w:t>
      </w:r>
      <w:proofErr w:type="spellEnd"/>
      <w:r w:rsidR="002F57AA">
        <w:t xml:space="preserve">, vücutta A vitaminine </w:t>
      </w:r>
      <w:proofErr w:type="spellStart"/>
      <w:proofErr w:type="gramStart"/>
      <w:r w:rsidR="002F57AA">
        <w:t>dönüşür.</w:t>
      </w:r>
      <w:r w:rsidRPr="007A253D">
        <w:t>A</w:t>
      </w:r>
      <w:proofErr w:type="spellEnd"/>
      <w:proofErr w:type="gramEnd"/>
      <w:r w:rsidRPr="007A253D">
        <w:t xml:space="preserve"> vitamininin bütün fonksiyonlarının yanı sıra serbest radikalleri etkisiz hale getirerek yaşlanmayı geciktirir, cildi güzelleştirerek güneşin zararlı etkilerinden ve cilt kanserinden korur</w:t>
      </w:r>
      <w:r w:rsidR="002F57AA">
        <w:t>.</w:t>
      </w:r>
    </w:p>
    <w:p w:rsidR="002F57AA" w:rsidRDefault="002F57AA" w:rsidP="007A253D">
      <w:r w:rsidRPr="002F57AA">
        <w:t>Vitamin C</w:t>
      </w:r>
    </w:p>
    <w:p w:rsidR="002F57AA" w:rsidRDefault="002F57AA" w:rsidP="002F57AA">
      <w:r>
        <w:t xml:space="preserve">Suda eriyen bir vitamindir. </w:t>
      </w:r>
      <w:r w:rsidRPr="002F57AA">
        <w:t>Bütün taze sebze, meyve ve etler bir miktar C vitamini içerir. Ancak C vitamini ısıya hassas olduğundan pişirme esnasında hızla bozulur</w:t>
      </w:r>
      <w:r w:rsidR="001E5734">
        <w:t>.</w:t>
      </w:r>
    </w:p>
    <w:p w:rsidR="001E5734" w:rsidRDefault="001E5734" w:rsidP="002F57AA">
      <w:r w:rsidRPr="001E5734">
        <w:t>Vitamin E</w:t>
      </w:r>
    </w:p>
    <w:p w:rsidR="001E5734" w:rsidRPr="001E5734" w:rsidRDefault="001E5734" w:rsidP="001E5734">
      <w:r>
        <w:t xml:space="preserve">Yağda eriyen bir vitamindir. </w:t>
      </w:r>
      <w:r w:rsidRPr="001E5734">
        <w:t>Kuvvetli antioksidan özelliğe sahip</w:t>
      </w:r>
      <w:r>
        <w:t xml:space="preserve"> olup b</w:t>
      </w:r>
      <w:r w:rsidRPr="001E5734">
        <w:t>aşta göz sağlığı olmak üzere, vücut fonksiyonlarının işleyişinde hayati öneme sahip</w:t>
      </w:r>
      <w:r>
        <w:t>tir.</w:t>
      </w:r>
    </w:p>
    <w:p w:rsidR="001E5734" w:rsidRDefault="001E5734" w:rsidP="001E5734">
      <w:r w:rsidRPr="001E5734">
        <w:t xml:space="preserve">Alfa, beta, gama ve delta </w:t>
      </w:r>
      <w:proofErr w:type="spellStart"/>
      <w:r w:rsidRPr="001E5734">
        <w:t>tokoferollerin</w:t>
      </w:r>
      <w:proofErr w:type="spellEnd"/>
      <w:r w:rsidRPr="001E5734">
        <w:t xml:space="preserve"> karışımı halinde</w:t>
      </w:r>
      <w:r>
        <w:t xml:space="preserve"> bulunur.</w:t>
      </w:r>
    </w:p>
    <w:p w:rsidR="00E63837" w:rsidRPr="001E5734" w:rsidRDefault="00BA6BB0" w:rsidP="001E5734">
      <w:pPr>
        <w:numPr>
          <w:ilvl w:val="0"/>
          <w:numId w:val="1"/>
        </w:numPr>
      </w:pPr>
      <w:r w:rsidRPr="001E5734">
        <w:rPr>
          <w:bCs/>
        </w:rPr>
        <w:t>Kuruyemişler, balık yağı, bazı bitkisel yağlar ve lifli yeşil besinlerde bulunur</w:t>
      </w:r>
    </w:p>
    <w:p w:rsidR="00E63837" w:rsidRPr="001E5734" w:rsidRDefault="00BA6BB0" w:rsidP="001E5734">
      <w:pPr>
        <w:numPr>
          <w:ilvl w:val="0"/>
          <w:numId w:val="1"/>
        </w:numPr>
      </w:pPr>
      <w:r w:rsidRPr="001E5734">
        <w:rPr>
          <w:bCs/>
        </w:rPr>
        <w:t xml:space="preserve">A vitamininin </w:t>
      </w:r>
      <w:proofErr w:type="spellStart"/>
      <w:r w:rsidRPr="001E5734">
        <w:rPr>
          <w:bCs/>
        </w:rPr>
        <w:t>oksidasyonunu</w:t>
      </w:r>
      <w:proofErr w:type="spellEnd"/>
      <w:r w:rsidRPr="001E5734">
        <w:rPr>
          <w:bCs/>
        </w:rPr>
        <w:t xml:space="preserve"> önleyerek etkinliğini arttırır</w:t>
      </w:r>
      <w:r w:rsidR="001E5734" w:rsidRPr="001E5734">
        <w:rPr>
          <w:bCs/>
        </w:rPr>
        <w:t>.</w:t>
      </w:r>
    </w:p>
    <w:p w:rsidR="001E5734" w:rsidRPr="001E5734" w:rsidRDefault="001E5734" w:rsidP="001E5734">
      <w:proofErr w:type="spellStart"/>
      <w:r w:rsidRPr="000968AE">
        <w:rPr>
          <w:i/>
        </w:rPr>
        <w:t>Ginsen</w:t>
      </w:r>
      <w:proofErr w:type="spellEnd"/>
      <w:r w:rsidRPr="000968AE">
        <w:rPr>
          <w:i/>
        </w:rPr>
        <w:t xml:space="preserve"> </w:t>
      </w:r>
      <w:proofErr w:type="spellStart"/>
      <w:r w:rsidRPr="000968AE">
        <w:rPr>
          <w:i/>
        </w:rPr>
        <w:t>Panax</w:t>
      </w:r>
      <w:proofErr w:type="spellEnd"/>
      <w:r w:rsidRPr="001E5734">
        <w:t xml:space="preserve"> ginseng (</w:t>
      </w:r>
      <w:proofErr w:type="spellStart"/>
      <w:r w:rsidRPr="001E5734">
        <w:t>Araliaceae</w:t>
      </w:r>
      <w:proofErr w:type="spellEnd"/>
      <w:r w:rsidRPr="001E5734">
        <w:t>)</w:t>
      </w:r>
    </w:p>
    <w:p w:rsidR="001E5734" w:rsidRPr="001E5734" w:rsidRDefault="001E5734" w:rsidP="001E5734">
      <w:r>
        <w:t xml:space="preserve">Doğu Asya bitkisidir. </w:t>
      </w:r>
      <w:r w:rsidRPr="001E5734">
        <w:t>Kökleri kullanılıyor</w:t>
      </w:r>
      <w:r>
        <w:t xml:space="preserve">. </w:t>
      </w:r>
      <w:proofErr w:type="spellStart"/>
      <w:r w:rsidRPr="001E5734">
        <w:t>SSS’ni</w:t>
      </w:r>
      <w:proofErr w:type="spellEnd"/>
      <w:r w:rsidRPr="001E5734">
        <w:t xml:space="preserve"> uyarıcı ve yorgunluk giderici etkileri var</w:t>
      </w:r>
    </w:p>
    <w:p w:rsidR="001E5734" w:rsidRDefault="001E5734" w:rsidP="001E5734">
      <w:proofErr w:type="spellStart"/>
      <w:r w:rsidRPr="001E5734">
        <w:t>Adaptojenik</w:t>
      </w:r>
      <w:proofErr w:type="spellEnd"/>
      <w:r w:rsidRPr="001E5734">
        <w:t xml:space="preserve"> ve </w:t>
      </w:r>
      <w:proofErr w:type="spellStart"/>
      <w:proofErr w:type="gramStart"/>
      <w:r w:rsidRPr="001E5734">
        <w:t>immünostimülan</w:t>
      </w:r>
      <w:proofErr w:type="spellEnd"/>
      <w:r w:rsidRPr="001E5734">
        <w:t xml:space="preserve"> </w:t>
      </w:r>
      <w:r>
        <w:t xml:space="preserve"> ve</w:t>
      </w:r>
      <w:proofErr w:type="gramEnd"/>
      <w:r>
        <w:t xml:space="preserve"> </w:t>
      </w:r>
      <w:r w:rsidRPr="001E5734">
        <w:t>Zihinsel aktiviteyi güçlendiriyor</w:t>
      </w:r>
      <w:r>
        <w:t>.</w:t>
      </w:r>
      <w:r w:rsidRPr="001E5734">
        <w:t xml:space="preserve"> Fiziksel aktiviteyi ve vücut direncini artırır</w:t>
      </w:r>
      <w:r w:rsidR="006710C8">
        <w:t>.</w:t>
      </w:r>
    </w:p>
    <w:p w:rsidR="000968AE" w:rsidRPr="000968AE" w:rsidRDefault="000968AE" w:rsidP="001E5734">
      <w:pPr>
        <w:rPr>
          <w:bCs/>
          <w:i/>
          <w:iCs/>
        </w:rPr>
      </w:pPr>
      <w:proofErr w:type="spellStart"/>
      <w:r w:rsidRPr="000968AE">
        <w:rPr>
          <w:bCs/>
          <w:i/>
          <w:iCs/>
        </w:rPr>
        <w:lastRenderedPageBreak/>
        <w:t>Gingko</w:t>
      </w:r>
      <w:proofErr w:type="spellEnd"/>
      <w:r w:rsidRPr="000968AE">
        <w:rPr>
          <w:bCs/>
          <w:i/>
          <w:iCs/>
        </w:rPr>
        <w:t xml:space="preserve"> </w:t>
      </w:r>
      <w:proofErr w:type="spellStart"/>
      <w:r w:rsidRPr="000968AE">
        <w:rPr>
          <w:bCs/>
          <w:i/>
          <w:iCs/>
        </w:rPr>
        <w:t>biloba</w:t>
      </w:r>
      <w:proofErr w:type="spellEnd"/>
    </w:p>
    <w:p w:rsidR="000968AE" w:rsidRPr="000968AE" w:rsidRDefault="000968AE" w:rsidP="000968AE">
      <w:r w:rsidRPr="000968AE">
        <w:t>Dünyada yaşayan en eski ağaçlardan birisi</w:t>
      </w:r>
    </w:p>
    <w:p w:rsidR="000968AE" w:rsidRPr="000968AE" w:rsidRDefault="000968AE" w:rsidP="000968AE">
      <w:r w:rsidRPr="000968AE">
        <w:t>Dolaşımı, özellikle beyne giden kan dolaşımını arttırır</w:t>
      </w:r>
      <w:r>
        <w:t xml:space="preserve">. </w:t>
      </w:r>
      <w:r w:rsidRPr="000968AE">
        <w:t xml:space="preserve">Kan akımının düzelmesi, kanın akışkanlık özelliklerinin iyileşmesi, antioksidan </w:t>
      </w:r>
      <w:r>
        <w:t>etkilidir. Hafıza zayıflığında kullanılır.</w:t>
      </w:r>
    </w:p>
    <w:p w:rsidR="000968AE" w:rsidRDefault="000968AE" w:rsidP="000968AE">
      <w:r w:rsidRPr="000968AE">
        <w:t xml:space="preserve">Soya </w:t>
      </w:r>
      <w:proofErr w:type="spellStart"/>
      <w:r w:rsidRPr="000968AE">
        <w:t>izoflavonları</w:t>
      </w:r>
      <w:proofErr w:type="spellEnd"/>
    </w:p>
    <w:p w:rsidR="007748EB" w:rsidRPr="00070F76" w:rsidRDefault="000968AE" w:rsidP="0021781C">
      <w:r w:rsidRPr="000968AE">
        <w:t xml:space="preserve">Soya fasulyesi </w:t>
      </w:r>
      <w:proofErr w:type="spellStart"/>
      <w:r w:rsidRPr="000968AE">
        <w:t>genistei</w:t>
      </w:r>
      <w:r>
        <w:t>n</w:t>
      </w:r>
      <w:proofErr w:type="spellEnd"/>
      <w:r>
        <w:t xml:space="preserve"> ve </w:t>
      </w:r>
      <w:proofErr w:type="spellStart"/>
      <w:r>
        <w:t>daidzein</w:t>
      </w:r>
      <w:proofErr w:type="spellEnd"/>
      <w:r>
        <w:t xml:space="preserve"> gibi </w:t>
      </w:r>
      <w:proofErr w:type="spellStart"/>
      <w:r>
        <w:t>izoflavonlar</w:t>
      </w:r>
      <w:proofErr w:type="spellEnd"/>
      <w:r>
        <w:t xml:space="preserve"> içerir.  S</w:t>
      </w:r>
      <w:r w:rsidRPr="000968AE">
        <w:t xml:space="preserve">on zamanlarda </w:t>
      </w:r>
      <w:proofErr w:type="spellStart"/>
      <w:r w:rsidRPr="000968AE">
        <w:t>antiaging</w:t>
      </w:r>
      <w:proofErr w:type="spellEnd"/>
      <w:r w:rsidRPr="000968AE">
        <w:t xml:space="preserve"> preparatlarında kullanımı y</w:t>
      </w:r>
      <w:r>
        <w:t xml:space="preserve">aygınlaşmıştır. </w:t>
      </w:r>
      <w:proofErr w:type="gramStart"/>
      <w:r w:rsidRPr="000968AE">
        <w:t>soya</w:t>
      </w:r>
      <w:proofErr w:type="gramEnd"/>
      <w:r w:rsidRPr="000968AE">
        <w:t xml:space="preserve"> özleri deri yaşlanmasına karşı kozmetik içeriği olarak daha umut verici maddeler arasındadır</w:t>
      </w:r>
      <w:r>
        <w:t>.</w:t>
      </w:r>
      <w:r w:rsidR="00070F76">
        <w:t xml:space="preserve"> </w:t>
      </w:r>
      <w:proofErr w:type="spellStart"/>
      <w:r w:rsidR="003B56B8" w:rsidRPr="00070F76">
        <w:t>Genistein</w:t>
      </w:r>
      <w:proofErr w:type="spellEnd"/>
      <w:r w:rsidR="003B56B8" w:rsidRPr="00070F76">
        <w:t xml:space="preserve"> ve </w:t>
      </w:r>
      <w:proofErr w:type="spellStart"/>
      <w:r w:rsidR="003B56B8" w:rsidRPr="00070F76">
        <w:t>daidzeinin</w:t>
      </w:r>
      <w:proofErr w:type="spellEnd"/>
      <w:r w:rsidR="003B56B8" w:rsidRPr="00070F76">
        <w:t xml:space="preserve"> insan </w:t>
      </w:r>
      <w:proofErr w:type="spellStart"/>
      <w:r w:rsidR="003B56B8" w:rsidRPr="00070F76">
        <w:t>keratinosit</w:t>
      </w:r>
      <w:proofErr w:type="spellEnd"/>
      <w:r w:rsidR="003B56B8" w:rsidRPr="00070F76">
        <w:t xml:space="preserve"> kültürlerinde </w:t>
      </w:r>
      <w:proofErr w:type="spellStart"/>
      <w:r w:rsidR="003B56B8" w:rsidRPr="00070F76">
        <w:t>hyaluronik</w:t>
      </w:r>
      <w:proofErr w:type="spellEnd"/>
      <w:r w:rsidR="003B56B8" w:rsidRPr="00070F76">
        <w:t xml:space="preserve"> asit üretimini artı</w:t>
      </w:r>
      <w:r w:rsidR="0021781C">
        <w:t>rdığı saptanmıştır</w:t>
      </w:r>
      <w:r w:rsidR="003B56B8" w:rsidRPr="00070F76">
        <w:t xml:space="preserve">. </w:t>
      </w:r>
    </w:p>
    <w:p w:rsidR="000968AE" w:rsidRPr="00070F76" w:rsidRDefault="00070F76" w:rsidP="00070F76">
      <w:r w:rsidRPr="00070F76">
        <w:t xml:space="preserve"> </w:t>
      </w:r>
      <w:proofErr w:type="spellStart"/>
      <w:r w:rsidRPr="00070F76">
        <w:t>Genistein</w:t>
      </w:r>
      <w:proofErr w:type="spellEnd"/>
      <w:r w:rsidRPr="00070F76">
        <w:t xml:space="preserve">,  </w:t>
      </w:r>
      <w:proofErr w:type="spellStart"/>
      <w:proofErr w:type="gramStart"/>
      <w:r w:rsidRPr="00070F76">
        <w:t>izoflavonlar</w:t>
      </w:r>
      <w:proofErr w:type="spellEnd"/>
      <w:r w:rsidRPr="00070F76">
        <w:t xml:space="preserve">  içinde</w:t>
      </w:r>
      <w:proofErr w:type="gramEnd"/>
      <w:r w:rsidRPr="00070F76">
        <w:t xml:space="preserve">  en  yüksek antioksidan aktiviteyi gösteren bileşik olarak bilinmektedir</w:t>
      </w:r>
    </w:p>
    <w:p w:rsidR="000968AE" w:rsidRDefault="000968AE" w:rsidP="000968AE">
      <w:proofErr w:type="spellStart"/>
      <w:r w:rsidRPr="000968AE">
        <w:t>Resveratrol</w:t>
      </w:r>
      <w:proofErr w:type="spellEnd"/>
    </w:p>
    <w:p w:rsidR="000968AE" w:rsidRDefault="000968AE" w:rsidP="000968AE">
      <w:proofErr w:type="spellStart"/>
      <w:r w:rsidRPr="000968AE">
        <w:t>Resveratrol</w:t>
      </w:r>
      <w:proofErr w:type="spellEnd"/>
      <w:r w:rsidRPr="000968AE">
        <w:t xml:space="preserve"> ( 3,5,4’-trihidrokstilben) kimyasal olarak </w:t>
      </w:r>
      <w:proofErr w:type="spellStart"/>
      <w:r w:rsidRPr="000968AE">
        <w:t>polifenol</w:t>
      </w:r>
      <w:proofErr w:type="spellEnd"/>
      <w:r w:rsidRPr="000968AE">
        <w:t xml:space="preserve"> ya</w:t>
      </w:r>
      <w:r>
        <w:t>pısında bir ikincil üründür.   B</w:t>
      </w:r>
      <w:r w:rsidRPr="000968AE">
        <w:t xml:space="preserve">itkilerin dış strese ve </w:t>
      </w:r>
      <w:proofErr w:type="gramStart"/>
      <w:r w:rsidRPr="000968AE">
        <w:t>enfeksiyon</w:t>
      </w:r>
      <w:proofErr w:type="gramEnd"/>
      <w:r w:rsidRPr="000968AE">
        <w:t xml:space="preserve"> saldırılara karşı sentezlediği </w:t>
      </w:r>
      <w:proofErr w:type="spellStart"/>
      <w:r w:rsidRPr="000968AE">
        <w:t>fitoaleksinler</w:t>
      </w:r>
      <w:proofErr w:type="spellEnd"/>
      <w:r w:rsidRPr="000968AE">
        <w:t xml:space="preserve"> grubuna </w:t>
      </w:r>
      <w:proofErr w:type="spellStart"/>
      <w:r w:rsidRPr="000968AE">
        <w:t>aitdir</w:t>
      </w:r>
      <w:proofErr w:type="spellEnd"/>
      <w:r w:rsidRPr="000968AE">
        <w:t xml:space="preserve">. Üzüm, </w:t>
      </w:r>
      <w:proofErr w:type="spellStart"/>
      <w:proofErr w:type="gramStart"/>
      <w:r w:rsidRPr="000968AE">
        <w:t>yerfıstığı,yaban</w:t>
      </w:r>
      <w:proofErr w:type="spellEnd"/>
      <w:proofErr w:type="gramEnd"/>
      <w:r w:rsidRPr="000968AE">
        <w:t xml:space="preserve"> </w:t>
      </w:r>
      <w:proofErr w:type="spellStart"/>
      <w:r w:rsidRPr="000968AE">
        <w:t>mersini,ahududu</w:t>
      </w:r>
      <w:proofErr w:type="spellEnd"/>
      <w:r w:rsidRPr="000968AE">
        <w:t xml:space="preserve"> başta olmak üzere, toplam 12 familya,32 cins de bulunan 72 türde bulunmuştur. İlk defa 1976 yılında üzümden  daha sonra 1982</w:t>
      </w:r>
      <w:r>
        <w:t xml:space="preserve"> </w:t>
      </w:r>
      <w:r w:rsidRPr="000968AE">
        <w:t xml:space="preserve">yılında Çin ve Japonya’da tıbbi bitki olarak kullanılan </w:t>
      </w:r>
      <w:proofErr w:type="spellStart"/>
      <w:r w:rsidRPr="000968AE">
        <w:t>Polygonum</w:t>
      </w:r>
      <w:proofErr w:type="spellEnd"/>
      <w:r w:rsidRPr="000968AE">
        <w:t xml:space="preserve"> </w:t>
      </w:r>
      <w:proofErr w:type="spellStart"/>
      <w:r w:rsidRPr="000968AE">
        <w:t>cuspidatum’dan</w:t>
      </w:r>
      <w:proofErr w:type="spellEnd"/>
      <w:r w:rsidRPr="000968AE">
        <w:t xml:space="preserve"> </w:t>
      </w:r>
      <w:proofErr w:type="spellStart"/>
      <w:r w:rsidRPr="000968AE">
        <w:t>ızole</w:t>
      </w:r>
      <w:proofErr w:type="spellEnd"/>
      <w:r w:rsidRPr="000968AE">
        <w:t xml:space="preserve"> </w:t>
      </w:r>
      <w:proofErr w:type="spellStart"/>
      <w:proofErr w:type="gramStart"/>
      <w:r w:rsidRPr="000968AE">
        <w:t>edilmiştir.Bu</w:t>
      </w:r>
      <w:proofErr w:type="spellEnd"/>
      <w:proofErr w:type="gramEnd"/>
      <w:r w:rsidRPr="000968AE">
        <w:t xml:space="preserve"> bitki </w:t>
      </w:r>
      <w:proofErr w:type="spellStart"/>
      <w:r w:rsidRPr="000968AE">
        <w:t>ko</w:t>
      </w:r>
      <w:proofErr w:type="spellEnd"/>
      <w:r w:rsidRPr="000968AE">
        <w:t>-</w:t>
      </w:r>
      <w:proofErr w:type="spellStart"/>
      <w:r w:rsidRPr="000968AE">
        <w:t>jo</w:t>
      </w:r>
      <w:proofErr w:type="spellEnd"/>
      <w:r w:rsidRPr="000968AE">
        <w:t xml:space="preserve">-kon veya </w:t>
      </w:r>
      <w:proofErr w:type="spellStart"/>
      <w:r w:rsidRPr="000968AE">
        <w:t>İdatori</w:t>
      </w:r>
      <w:proofErr w:type="spellEnd"/>
      <w:r w:rsidRPr="000968AE">
        <w:t xml:space="preserve"> çayı olarak geleneksel Çin Ve </w:t>
      </w:r>
      <w:proofErr w:type="spellStart"/>
      <w:r w:rsidRPr="000968AE">
        <w:t>Japın</w:t>
      </w:r>
      <w:proofErr w:type="spellEnd"/>
      <w:r w:rsidRPr="000968AE">
        <w:t xml:space="preserve"> tıbbında deri hastalıkları ve  mantar tedavisinde kullanılmıştır. </w:t>
      </w:r>
      <w:proofErr w:type="spellStart"/>
      <w:r w:rsidRPr="000968AE">
        <w:t>Resveratrol</w:t>
      </w:r>
      <w:proofErr w:type="spellEnd"/>
      <w:r w:rsidRPr="000968AE">
        <w:t xml:space="preserve"> en yüksek oranda kırmızı ve siy</w:t>
      </w:r>
      <w:r>
        <w:t xml:space="preserve">ah renkli üzümde bulunmuştur </w:t>
      </w:r>
      <w:proofErr w:type="spellStart"/>
      <w:r w:rsidRPr="000968AE">
        <w:t>vazodilatatör</w:t>
      </w:r>
      <w:proofErr w:type="spellEnd"/>
      <w:r w:rsidRPr="000968AE">
        <w:t>,</w:t>
      </w:r>
      <w:r>
        <w:t xml:space="preserve"> antioksidan, </w:t>
      </w:r>
      <w:proofErr w:type="spellStart"/>
      <w:proofErr w:type="gramStart"/>
      <w:r w:rsidRPr="000968AE">
        <w:t>antihiperlidemik,antienflam</w:t>
      </w:r>
      <w:r>
        <w:t>atuar</w:t>
      </w:r>
      <w:proofErr w:type="spellEnd"/>
      <w:proofErr w:type="gramEnd"/>
      <w:r>
        <w:t xml:space="preserve">, özelliklere sahiptir. </w:t>
      </w:r>
      <w:r w:rsidRPr="000968AE">
        <w:t xml:space="preserve">Bilimsel çalışmalarda  yaşlanmayı geciktiren etkisinin  DNA tamir geni olan </w:t>
      </w:r>
      <w:proofErr w:type="spellStart"/>
      <w:r w:rsidRPr="000968AE">
        <w:t>sirtun’i</w:t>
      </w:r>
      <w:proofErr w:type="spellEnd"/>
      <w:r w:rsidRPr="000968AE">
        <w:t xml:space="preserve"> aktive  ettiğini </w:t>
      </w:r>
      <w:proofErr w:type="spellStart"/>
      <w:proofErr w:type="gramStart"/>
      <w:r w:rsidRPr="000968AE">
        <w:t>göstermektedir.Sirtuin</w:t>
      </w:r>
      <w:proofErr w:type="spellEnd"/>
      <w:proofErr w:type="gramEnd"/>
      <w:r w:rsidRPr="000968AE">
        <w:t xml:space="preserve"> geni yaşa bağlı hastalıklarda ,</w:t>
      </w:r>
      <w:proofErr w:type="spellStart"/>
      <w:r w:rsidRPr="000968AE">
        <w:t>kalb</w:t>
      </w:r>
      <w:proofErr w:type="spellEnd"/>
      <w:r w:rsidRPr="000968AE">
        <w:t xml:space="preserve"> </w:t>
      </w:r>
      <w:proofErr w:type="spellStart"/>
      <w:r w:rsidRPr="000968AE">
        <w:t>hastalıkları,osteoprosis,diabet</w:t>
      </w:r>
      <w:proofErr w:type="spellEnd"/>
      <w:r w:rsidRPr="000968AE">
        <w:t xml:space="preserve"> ve </w:t>
      </w:r>
      <w:proofErr w:type="spellStart"/>
      <w:r w:rsidRPr="000968AE">
        <w:t>nörodegenarasyon</w:t>
      </w:r>
      <w:proofErr w:type="spellEnd"/>
      <w:r w:rsidRPr="000968AE">
        <w:t xml:space="preserve"> da  önemli rol oynamaktadır.  Farelerle yapılan çalışmada </w:t>
      </w:r>
      <w:proofErr w:type="spellStart"/>
      <w:proofErr w:type="gramStart"/>
      <w:r w:rsidRPr="000968AE">
        <w:t>resveratrolün</w:t>
      </w:r>
      <w:proofErr w:type="spellEnd"/>
      <w:r w:rsidRPr="000968AE">
        <w:t xml:space="preserve">  </w:t>
      </w:r>
      <w:proofErr w:type="spellStart"/>
      <w:r w:rsidRPr="000968AE">
        <w:t>sirtuin</w:t>
      </w:r>
      <w:proofErr w:type="spellEnd"/>
      <w:proofErr w:type="gramEnd"/>
      <w:r w:rsidRPr="000968AE">
        <w:t xml:space="preserve"> genini aktive etmesinin Alzheimer ve </w:t>
      </w:r>
      <w:proofErr w:type="spellStart"/>
      <w:r w:rsidRPr="000968AE">
        <w:t>Hungtington</w:t>
      </w:r>
      <w:proofErr w:type="spellEnd"/>
      <w:r w:rsidRPr="000968AE">
        <w:t xml:space="preserve"> gibi yaşa bağlı hastalıklarda  ümit </w:t>
      </w:r>
      <w:proofErr w:type="spellStart"/>
      <w:r w:rsidRPr="000968AE">
        <w:t>vaad</w:t>
      </w:r>
      <w:proofErr w:type="spellEnd"/>
      <w:r w:rsidRPr="000968AE">
        <w:t xml:space="preserve"> ettiğini ortaya koymuştur. </w:t>
      </w:r>
    </w:p>
    <w:p w:rsidR="003B56B8" w:rsidRDefault="003B56B8" w:rsidP="000968AE">
      <w:r w:rsidRPr="003B56B8">
        <w:t>ANTİAGİNG AMAÇLI KULLANILAN KOZMETİK ÜRÜN BİLEŞENLERİ</w:t>
      </w:r>
    </w:p>
    <w:p w:rsidR="003B56B8" w:rsidRPr="003B56B8" w:rsidRDefault="003B56B8" w:rsidP="003B56B8">
      <w:r w:rsidRPr="003B56B8">
        <w:t>Deri hücrelerindeki DNA’nın hasara uğraması nedeniyle deri yaşlanır. (</w:t>
      </w:r>
      <w:proofErr w:type="spellStart"/>
      <w:r w:rsidRPr="003B56B8">
        <w:t>Jung</w:t>
      </w:r>
      <w:proofErr w:type="spellEnd"/>
      <w:r w:rsidRPr="003B56B8">
        <w:t xml:space="preserve">  ve ark</w:t>
      </w:r>
      <w:proofErr w:type="gramStart"/>
      <w:r w:rsidRPr="003B56B8">
        <w:t>.,</w:t>
      </w:r>
      <w:proofErr w:type="gramEnd"/>
      <w:r w:rsidRPr="003B56B8">
        <w:t xml:space="preserve"> 2006). Deride yaşlanmaya bağlı değişim, epidermisin kırışması ve incelmesi şeklinde görülür. Yüzeydeki morfolojik değişimler </w:t>
      </w:r>
      <w:proofErr w:type="spellStart"/>
      <w:r w:rsidRPr="003B56B8">
        <w:t>dermisin</w:t>
      </w:r>
      <w:proofErr w:type="spellEnd"/>
      <w:r w:rsidRPr="003B56B8">
        <w:t xml:space="preserve"> altındaki değişimlerin sonucudur ve </w:t>
      </w:r>
      <w:proofErr w:type="spellStart"/>
      <w:r w:rsidRPr="003B56B8">
        <w:t>elastin</w:t>
      </w:r>
      <w:proofErr w:type="spellEnd"/>
      <w:r w:rsidRPr="003B56B8">
        <w:t xml:space="preserve"> kaybı ile şekillenir. (</w:t>
      </w:r>
      <w:proofErr w:type="spellStart"/>
      <w:r w:rsidRPr="003B56B8">
        <w:t>Aburjai</w:t>
      </w:r>
      <w:proofErr w:type="spellEnd"/>
      <w:r w:rsidRPr="003B56B8">
        <w:t xml:space="preserve"> </w:t>
      </w:r>
      <w:proofErr w:type="gramStart"/>
      <w:r w:rsidRPr="003B56B8">
        <w:t xml:space="preserve">ve  </w:t>
      </w:r>
      <w:proofErr w:type="spellStart"/>
      <w:r w:rsidRPr="003B56B8">
        <w:t>Natsheh</w:t>
      </w:r>
      <w:proofErr w:type="spellEnd"/>
      <w:proofErr w:type="gramEnd"/>
      <w:r w:rsidRPr="003B56B8">
        <w:t xml:space="preserve">, 2003). </w:t>
      </w:r>
    </w:p>
    <w:p w:rsidR="003B56B8" w:rsidRPr="003B56B8" w:rsidRDefault="003B56B8" w:rsidP="003B56B8">
      <w:r w:rsidRPr="003B56B8">
        <w:t xml:space="preserve">1.  </w:t>
      </w:r>
      <w:proofErr w:type="spellStart"/>
      <w:r w:rsidRPr="003B56B8">
        <w:t>Retinoitler</w:t>
      </w:r>
      <w:proofErr w:type="spellEnd"/>
    </w:p>
    <w:p w:rsidR="003B56B8" w:rsidRPr="003B56B8" w:rsidRDefault="003B56B8" w:rsidP="003B56B8">
      <w:r w:rsidRPr="003B56B8">
        <w:t>2. Antioksidanlar</w:t>
      </w:r>
    </w:p>
    <w:p w:rsidR="003B56B8" w:rsidRPr="003B56B8" w:rsidRDefault="003B56B8" w:rsidP="003B56B8">
      <w:r w:rsidRPr="003B56B8">
        <w:t>3.  Nemlendirici ve deri bakım ürünleri</w:t>
      </w:r>
    </w:p>
    <w:p w:rsidR="003B56B8" w:rsidRPr="003B56B8" w:rsidRDefault="003B56B8" w:rsidP="003B56B8">
      <w:r w:rsidRPr="003B56B8">
        <w:t xml:space="preserve">4.  Alfa </w:t>
      </w:r>
      <w:proofErr w:type="spellStart"/>
      <w:r w:rsidRPr="003B56B8">
        <w:t>hidroksi</w:t>
      </w:r>
      <w:proofErr w:type="spellEnd"/>
      <w:r w:rsidRPr="003B56B8">
        <w:t xml:space="preserve"> asitler</w:t>
      </w:r>
    </w:p>
    <w:p w:rsidR="003B56B8" w:rsidRDefault="003B56B8" w:rsidP="003B56B8">
      <w:r w:rsidRPr="003B56B8">
        <w:t>5.  Güneşten koruyucular</w:t>
      </w:r>
    </w:p>
    <w:p w:rsidR="003B56B8" w:rsidRPr="003B56B8" w:rsidRDefault="003B56B8" w:rsidP="003B56B8">
      <w:r w:rsidRPr="003B56B8">
        <w:t>Alfa-</w:t>
      </w:r>
      <w:proofErr w:type="spellStart"/>
      <w:r w:rsidRPr="003B56B8">
        <w:t>hidroksi</w:t>
      </w:r>
      <w:proofErr w:type="spellEnd"/>
      <w:r w:rsidRPr="003B56B8">
        <w:t xml:space="preserve"> asitler (AHA)</w:t>
      </w:r>
      <w:r w:rsidRPr="003B56B8">
        <w:br/>
      </w:r>
      <w:proofErr w:type="spellStart"/>
      <w:r w:rsidRPr="003B56B8">
        <w:t>Meyva</w:t>
      </w:r>
      <w:proofErr w:type="spellEnd"/>
      <w:r w:rsidRPr="003B56B8">
        <w:t xml:space="preserve"> asitleri olarak da bilinen </w:t>
      </w:r>
      <w:proofErr w:type="spellStart"/>
      <w:r w:rsidRPr="003B56B8">
        <w:t>AHA’ler</w:t>
      </w:r>
      <w:proofErr w:type="spellEnd"/>
      <w:r w:rsidRPr="003B56B8">
        <w:t xml:space="preserve"> alfa pozisyonunda hidroksil grubu </w:t>
      </w:r>
      <w:proofErr w:type="gramStart"/>
      <w:r w:rsidRPr="003B56B8">
        <w:t>içeren  organik</w:t>
      </w:r>
      <w:proofErr w:type="gramEnd"/>
      <w:r w:rsidRPr="003B56B8">
        <w:t xml:space="preserve"> asitlerdir</w:t>
      </w:r>
    </w:p>
    <w:p w:rsidR="003B56B8" w:rsidRPr="003B56B8" w:rsidRDefault="003B56B8" w:rsidP="003B56B8">
      <w:proofErr w:type="spellStart"/>
      <w:r w:rsidRPr="003B56B8">
        <w:lastRenderedPageBreak/>
        <w:t>AHA’ler</w:t>
      </w:r>
      <w:proofErr w:type="spellEnd"/>
      <w:r w:rsidRPr="003B56B8">
        <w:t xml:space="preserve"> </w:t>
      </w:r>
      <w:proofErr w:type="spellStart"/>
      <w:r w:rsidRPr="003B56B8">
        <w:t>glikolik</w:t>
      </w:r>
      <w:proofErr w:type="spellEnd"/>
      <w:r w:rsidRPr="003B56B8">
        <w:t xml:space="preserve">, laktik, sitrik, malik, </w:t>
      </w:r>
      <w:proofErr w:type="spellStart"/>
      <w:r w:rsidRPr="003B56B8">
        <w:t>mandelik</w:t>
      </w:r>
      <w:proofErr w:type="spellEnd"/>
      <w:r w:rsidRPr="003B56B8">
        <w:t xml:space="preserve"> ve tartarik asitlerdir</w:t>
      </w:r>
    </w:p>
    <w:p w:rsidR="003B56B8" w:rsidRPr="003B56B8" w:rsidRDefault="003B56B8" w:rsidP="003B56B8">
      <w:r w:rsidRPr="003B56B8">
        <w:t xml:space="preserve">Bunlardan </w:t>
      </w:r>
      <w:proofErr w:type="spellStart"/>
      <w:r w:rsidRPr="003B56B8">
        <w:t>glikolik</w:t>
      </w:r>
      <w:proofErr w:type="spellEnd"/>
      <w:r w:rsidRPr="003B56B8">
        <w:t xml:space="preserve">, sitrik ve laktik asit birçok </w:t>
      </w:r>
      <w:proofErr w:type="spellStart"/>
      <w:r w:rsidRPr="003B56B8">
        <w:t>meyvada</w:t>
      </w:r>
      <w:proofErr w:type="spellEnd"/>
      <w:r w:rsidRPr="003B56B8">
        <w:t xml:space="preserve"> doğal olarak bulunurlar </w:t>
      </w:r>
    </w:p>
    <w:p w:rsidR="003B56B8" w:rsidRPr="003B56B8" w:rsidRDefault="003B56B8" w:rsidP="003B56B8">
      <w:proofErr w:type="spellStart"/>
      <w:r w:rsidRPr="003B56B8">
        <w:t>AHA’ler</w:t>
      </w:r>
      <w:proofErr w:type="spellEnd"/>
      <w:r w:rsidRPr="003B56B8">
        <w:t xml:space="preserve"> son yıllarda kozmetik alanında da oldukça </w:t>
      </w:r>
      <w:proofErr w:type="gramStart"/>
      <w:r w:rsidRPr="003B56B8">
        <w:t>popüler  maddelerdir</w:t>
      </w:r>
      <w:proofErr w:type="gramEnd"/>
    </w:p>
    <w:p w:rsidR="003B56B8" w:rsidRPr="003B56B8" w:rsidRDefault="003B56B8" w:rsidP="003B56B8">
      <w:r w:rsidRPr="003B56B8">
        <w:t xml:space="preserve">Nemlendirici, temizleyici ve kırışıklıkların giderilmesi amacıyla solüsyon, krem, jel, losyon </w:t>
      </w:r>
      <w:proofErr w:type="spellStart"/>
      <w:r w:rsidRPr="003B56B8">
        <w:t>formülasyonlarında</w:t>
      </w:r>
      <w:proofErr w:type="spellEnd"/>
      <w:r w:rsidRPr="003B56B8">
        <w:t xml:space="preserve"> çeşitli </w:t>
      </w:r>
      <w:proofErr w:type="spellStart"/>
      <w:r w:rsidRPr="003B56B8">
        <w:t>preperatlarda</w:t>
      </w:r>
      <w:proofErr w:type="spellEnd"/>
      <w:r w:rsidRPr="003B56B8">
        <w:t xml:space="preserve"> kullanılmaktadırlar</w:t>
      </w:r>
    </w:p>
    <w:p w:rsidR="00BE5477" w:rsidRPr="00BE5477" w:rsidRDefault="00BE5477" w:rsidP="00BE5477">
      <w:proofErr w:type="spellStart"/>
      <w:r w:rsidRPr="003B56B8">
        <w:rPr>
          <w:i/>
        </w:rPr>
        <w:t>Aesculus</w:t>
      </w:r>
      <w:proofErr w:type="spellEnd"/>
      <w:r w:rsidRPr="003B56B8">
        <w:rPr>
          <w:i/>
        </w:rPr>
        <w:t xml:space="preserve"> </w:t>
      </w:r>
      <w:proofErr w:type="spellStart"/>
      <w:r w:rsidRPr="003B56B8">
        <w:rPr>
          <w:i/>
        </w:rPr>
        <w:t>hypocastanum</w:t>
      </w:r>
      <w:proofErr w:type="spellEnd"/>
      <w:r w:rsidRPr="00BE5477">
        <w:t xml:space="preserve"> (</w:t>
      </w:r>
      <w:proofErr w:type="spellStart"/>
      <w:r w:rsidRPr="00BE5477">
        <w:t>Hypocastanaceae</w:t>
      </w:r>
      <w:proofErr w:type="spellEnd"/>
      <w:r w:rsidRPr="00BE5477">
        <w:t>)</w:t>
      </w:r>
    </w:p>
    <w:p w:rsidR="00BE5477" w:rsidRPr="00BE5477" w:rsidRDefault="00BE5477" w:rsidP="00BE5477">
      <w:r w:rsidRPr="00BE5477">
        <w:t xml:space="preserve">Kullanılan Kısım: Tohumları                               </w:t>
      </w:r>
    </w:p>
    <w:p w:rsidR="001E5734" w:rsidRDefault="00A90909" w:rsidP="00BE5477">
      <w:r>
        <w:t xml:space="preserve"> </w:t>
      </w:r>
      <w:r w:rsidR="00BE5477" w:rsidRPr="00BE5477">
        <w:t>Hazırlama:</w:t>
      </w:r>
      <w:r w:rsidR="00BE5477">
        <w:t xml:space="preserve"> </w:t>
      </w:r>
      <w:proofErr w:type="spellStart"/>
      <w:r w:rsidR="00BE5477">
        <w:t>Hidroalkollü</w:t>
      </w:r>
      <w:proofErr w:type="spellEnd"/>
      <w:r w:rsidR="00BE5477">
        <w:t xml:space="preserve"> kuru ekstresi %2 </w:t>
      </w:r>
      <w:proofErr w:type="spellStart"/>
      <w:r w:rsidR="00BE5477">
        <w:t>Glikolik</w:t>
      </w:r>
      <w:proofErr w:type="spellEnd"/>
      <w:r w:rsidR="00BE5477">
        <w:t xml:space="preserve"> ekstresi %</w:t>
      </w:r>
      <w:proofErr w:type="gramStart"/>
      <w:r w:rsidR="00BE5477">
        <w:t xml:space="preserve">5  </w:t>
      </w:r>
      <w:r w:rsidR="00BE5477" w:rsidRPr="00BE5477">
        <w:t>At</w:t>
      </w:r>
      <w:proofErr w:type="gramEnd"/>
      <w:r w:rsidR="00BE5477" w:rsidRPr="00BE5477">
        <w:t xml:space="preserve"> kestanesi ekstresinin </w:t>
      </w:r>
      <w:proofErr w:type="spellStart"/>
      <w:r w:rsidR="00BE5477" w:rsidRPr="00BE5477">
        <w:t>kersetin</w:t>
      </w:r>
      <w:proofErr w:type="spellEnd"/>
      <w:r w:rsidR="00BE5477" w:rsidRPr="00BE5477">
        <w:t xml:space="preserve"> ve </w:t>
      </w:r>
      <w:proofErr w:type="spellStart"/>
      <w:r w:rsidR="00BE5477" w:rsidRPr="00BE5477">
        <w:t>kemferol</w:t>
      </w:r>
      <w:proofErr w:type="spellEnd"/>
      <w:r w:rsidR="00BE5477" w:rsidRPr="00BE5477">
        <w:t xml:space="preserve"> türevleri gibi çok sayıda </w:t>
      </w:r>
      <w:proofErr w:type="spellStart"/>
      <w:r w:rsidR="00BE5477" w:rsidRPr="00BE5477">
        <w:t>flavonoit</w:t>
      </w:r>
      <w:proofErr w:type="spellEnd"/>
      <w:r w:rsidR="00BE5477" w:rsidRPr="00BE5477">
        <w:t xml:space="preserve"> içeriklerinden dolayı hücre koruyucu etkisi ve antioksidan özelliği il</w:t>
      </w:r>
      <w:r w:rsidR="00BE5477">
        <w:t xml:space="preserve">e </w:t>
      </w:r>
      <w:proofErr w:type="spellStart"/>
      <w:r w:rsidR="00BE5477">
        <w:t>antiaging</w:t>
      </w:r>
      <w:proofErr w:type="spellEnd"/>
      <w:r w:rsidR="00BE5477">
        <w:t xml:space="preserve"> özellikleri vardır. </w:t>
      </w:r>
      <w:proofErr w:type="gramStart"/>
      <w:r w:rsidR="00BE5477" w:rsidRPr="00BE5477">
        <w:t>At kestanesi</w:t>
      </w:r>
      <w:proofErr w:type="gramEnd"/>
      <w:r w:rsidR="00BE5477" w:rsidRPr="00BE5477">
        <w:t xml:space="preserve"> ekstrelerindeki essin, potansiyel </w:t>
      </w:r>
      <w:proofErr w:type="spellStart"/>
      <w:r w:rsidR="00BE5477" w:rsidRPr="00BE5477">
        <w:t>antiinflamatuar</w:t>
      </w:r>
      <w:proofErr w:type="spellEnd"/>
      <w:r w:rsidR="00BE5477" w:rsidRPr="00BE5477">
        <w:t xml:space="preserve"> etkisi ve </w:t>
      </w:r>
      <w:proofErr w:type="spellStart"/>
      <w:r w:rsidR="00BE5477" w:rsidRPr="00BE5477">
        <w:t>kapiller</w:t>
      </w:r>
      <w:proofErr w:type="spellEnd"/>
      <w:r w:rsidR="00BE5477" w:rsidRPr="00BE5477">
        <w:t xml:space="preserve"> </w:t>
      </w:r>
      <w:proofErr w:type="spellStart"/>
      <w:r w:rsidR="00BE5477" w:rsidRPr="00BE5477">
        <w:t>frajiliteyi</w:t>
      </w:r>
      <w:proofErr w:type="spellEnd"/>
      <w:r w:rsidR="00BE5477" w:rsidRPr="00BE5477">
        <w:t xml:space="preserve"> azaltıp çevre dokularda sıvı birikimini önlediğinden göz çevresi için </w:t>
      </w:r>
      <w:proofErr w:type="spellStart"/>
      <w:r w:rsidR="00BE5477" w:rsidRPr="00BE5477">
        <w:t>antiaging</w:t>
      </w:r>
      <w:proofErr w:type="spellEnd"/>
      <w:r w:rsidR="00BE5477" w:rsidRPr="00BE5477">
        <w:t xml:space="preserve"> özellik taşıyan kozmetik preparatların içeriğinde tek başına veya at kestanesi ekstresi bileşiminde yer alır.</w:t>
      </w:r>
    </w:p>
    <w:p w:rsidR="00BE5477" w:rsidRDefault="00BE5477" w:rsidP="00BE5477">
      <w:proofErr w:type="spellStart"/>
      <w:r w:rsidRPr="00BE5477">
        <w:t>Aloe</w:t>
      </w:r>
      <w:proofErr w:type="spellEnd"/>
      <w:r w:rsidRPr="00BE5477">
        <w:t xml:space="preserve"> </w:t>
      </w:r>
      <w:proofErr w:type="spellStart"/>
      <w:r w:rsidRPr="00BE5477">
        <w:t>vera</w:t>
      </w:r>
      <w:proofErr w:type="spellEnd"/>
      <w:r w:rsidRPr="00BE5477">
        <w:t xml:space="preserve"> (</w:t>
      </w:r>
      <w:proofErr w:type="spellStart"/>
      <w:r w:rsidRPr="00BE5477">
        <w:t>Liliaceae</w:t>
      </w:r>
      <w:proofErr w:type="spellEnd"/>
      <w:r w:rsidRPr="00BE5477">
        <w:t xml:space="preserve">) </w:t>
      </w:r>
      <w:proofErr w:type="gramStart"/>
      <w:r w:rsidRPr="00BE5477">
        <w:t>ekstresi</w:t>
      </w:r>
      <w:proofErr w:type="gramEnd"/>
    </w:p>
    <w:p w:rsidR="00BE5477" w:rsidRPr="00BE5477" w:rsidRDefault="00BE5477" w:rsidP="00BE5477">
      <w:r w:rsidRPr="00BE5477">
        <w:t xml:space="preserve">Kullanılan Kısım: Yaprakları, Tohum                                </w:t>
      </w:r>
    </w:p>
    <w:p w:rsidR="00BE5477" w:rsidRPr="00BE5477" w:rsidRDefault="00BE5477" w:rsidP="00BE5477">
      <w:r w:rsidRPr="00BE5477">
        <w:t xml:space="preserve"> </w:t>
      </w:r>
    </w:p>
    <w:p w:rsidR="00B13BCD" w:rsidRDefault="00BE5477" w:rsidP="00BE5477">
      <w:r w:rsidRPr="00BE5477">
        <w:t xml:space="preserve"> Hazırlama: Dayanıklı jel %30</w:t>
      </w:r>
      <w:r w:rsidR="00B13BCD">
        <w:t>.</w:t>
      </w:r>
    </w:p>
    <w:p w:rsidR="00BE5477" w:rsidRPr="00BE5477" w:rsidRDefault="00BE5477" w:rsidP="00BE5477">
      <w:r w:rsidRPr="00BE5477">
        <w:t xml:space="preserve"> </w:t>
      </w:r>
      <w:proofErr w:type="spellStart"/>
      <w:r w:rsidRPr="00BE5477">
        <w:t>Mukopolisakkaritler</w:t>
      </w:r>
      <w:proofErr w:type="spellEnd"/>
      <w:r w:rsidRPr="00BE5477">
        <w:t xml:space="preserve"> cildi nemlendirmede önemli bir etkendir. </w:t>
      </w:r>
      <w:proofErr w:type="spellStart"/>
      <w:r w:rsidRPr="00BE5477">
        <w:t>Kolojen</w:t>
      </w:r>
      <w:proofErr w:type="spellEnd"/>
      <w:r w:rsidRPr="00BE5477">
        <w:t xml:space="preserve"> üreten </w:t>
      </w:r>
      <w:proofErr w:type="spellStart"/>
      <w:r w:rsidRPr="00BE5477">
        <w:t>fibroblastları</w:t>
      </w:r>
      <w:proofErr w:type="spellEnd"/>
      <w:r w:rsidRPr="00BE5477">
        <w:t xml:space="preserve"> ve cilde elastik vererek kırışıklığı </w:t>
      </w:r>
      <w:proofErr w:type="gramStart"/>
      <w:r w:rsidRPr="00BE5477">
        <w:t xml:space="preserve">önleyen  </w:t>
      </w:r>
      <w:proofErr w:type="spellStart"/>
      <w:r w:rsidRPr="00BE5477">
        <w:t>elastin</w:t>
      </w:r>
      <w:proofErr w:type="spellEnd"/>
      <w:proofErr w:type="gramEnd"/>
      <w:r w:rsidRPr="00BE5477">
        <w:t xml:space="preserve"> fiberleri uyarır. </w:t>
      </w:r>
    </w:p>
    <w:p w:rsidR="00BE5477" w:rsidRPr="00BE5477" w:rsidRDefault="00BE5477" w:rsidP="00BE5477">
      <w:proofErr w:type="gramStart"/>
      <w:r w:rsidRPr="00BE5477">
        <w:t>Amino</w:t>
      </w:r>
      <w:proofErr w:type="gramEnd"/>
      <w:r w:rsidRPr="00BE5477">
        <w:t xml:space="preserve"> asitler ile aynı zamanda  sertleşen cilt hücrelerini yumuşatır ve içeriğindeki çinko gözenekleri sıkılaştırmak için bir </w:t>
      </w:r>
      <w:proofErr w:type="spellStart"/>
      <w:r w:rsidRPr="00BE5477">
        <w:t>astranjen</w:t>
      </w:r>
      <w:proofErr w:type="spellEnd"/>
      <w:r w:rsidRPr="00BE5477">
        <w:t xml:space="preserve"> olarak etki eder. </w:t>
      </w:r>
    </w:p>
    <w:p w:rsidR="00BE5477" w:rsidRDefault="00BE5477" w:rsidP="00BE5477">
      <w:proofErr w:type="spellStart"/>
      <w:r w:rsidRPr="00BE5477">
        <w:t>Aloe</w:t>
      </w:r>
      <w:proofErr w:type="spellEnd"/>
      <w:r w:rsidRPr="00BE5477">
        <w:t xml:space="preserve"> </w:t>
      </w:r>
      <w:proofErr w:type="spellStart"/>
      <w:r w:rsidRPr="00BE5477">
        <w:t>vera</w:t>
      </w:r>
      <w:proofErr w:type="spellEnd"/>
      <w:r w:rsidRPr="00BE5477">
        <w:t xml:space="preserve"> jel cildi bütün olarak düzeltmekte,  kırışık görüntüyü düzeltmekte ve </w:t>
      </w:r>
      <w:proofErr w:type="spellStart"/>
      <w:r w:rsidRPr="00BE5477">
        <w:t>eritemi</w:t>
      </w:r>
      <w:proofErr w:type="spellEnd"/>
      <w:r w:rsidRPr="00BE5477">
        <w:t xml:space="preserve"> azaltmaktadı</w:t>
      </w:r>
      <w:r w:rsidR="00B13BCD">
        <w:t>r.</w:t>
      </w:r>
    </w:p>
    <w:p w:rsidR="00B13BCD" w:rsidRDefault="00B13BCD" w:rsidP="00BE5477">
      <w:proofErr w:type="spellStart"/>
      <w:r w:rsidRPr="0021781C">
        <w:rPr>
          <w:i/>
        </w:rPr>
        <w:t>Calendula</w:t>
      </w:r>
      <w:proofErr w:type="spellEnd"/>
      <w:r w:rsidRPr="0021781C">
        <w:rPr>
          <w:i/>
        </w:rPr>
        <w:t xml:space="preserve"> </w:t>
      </w:r>
      <w:proofErr w:type="spellStart"/>
      <w:r w:rsidRPr="0021781C">
        <w:rPr>
          <w:i/>
        </w:rPr>
        <w:t>officinalis</w:t>
      </w:r>
      <w:proofErr w:type="spellEnd"/>
      <w:r w:rsidRPr="00B13BCD">
        <w:t xml:space="preserve"> (</w:t>
      </w:r>
      <w:proofErr w:type="spellStart"/>
      <w:r w:rsidRPr="00B13BCD">
        <w:t>Asteraceae</w:t>
      </w:r>
      <w:proofErr w:type="spellEnd"/>
      <w:r w:rsidRPr="00B13BCD">
        <w:t xml:space="preserve">) </w:t>
      </w:r>
      <w:proofErr w:type="gramStart"/>
      <w:r w:rsidRPr="00B13BCD">
        <w:t>ekstresi</w:t>
      </w:r>
      <w:proofErr w:type="gramEnd"/>
    </w:p>
    <w:p w:rsidR="00B13BCD" w:rsidRPr="00B13BCD" w:rsidRDefault="00B13BCD" w:rsidP="00B13BCD">
      <w:r w:rsidRPr="0021781C">
        <w:rPr>
          <w:bCs/>
        </w:rPr>
        <w:t>Kullanılan Kısım:</w:t>
      </w:r>
      <w:r w:rsidRPr="00B13BCD">
        <w:t xml:space="preserve">       Çiçekleri</w:t>
      </w:r>
    </w:p>
    <w:p w:rsidR="00B13BCD" w:rsidRPr="00B13BCD" w:rsidRDefault="00B13BCD" w:rsidP="00B13BCD">
      <w:proofErr w:type="spellStart"/>
      <w:r w:rsidRPr="00B13BCD">
        <w:t>Calendula</w:t>
      </w:r>
      <w:proofErr w:type="spellEnd"/>
      <w:r w:rsidRPr="00B13BCD">
        <w:t xml:space="preserve"> </w:t>
      </w:r>
      <w:proofErr w:type="spellStart"/>
      <w:r w:rsidRPr="00B13BCD">
        <w:t>officinalis</w:t>
      </w:r>
      <w:proofErr w:type="spellEnd"/>
      <w:r w:rsidRPr="00B13BCD">
        <w:t xml:space="preserve"> </w:t>
      </w:r>
      <w:proofErr w:type="spellStart"/>
      <w:r w:rsidRPr="00B13BCD">
        <w:t>extract</w:t>
      </w:r>
      <w:proofErr w:type="spellEnd"/>
    </w:p>
    <w:p w:rsidR="00B13BCD" w:rsidRPr="00B13BCD" w:rsidRDefault="00B13BCD" w:rsidP="00B13BCD">
      <w:r w:rsidRPr="0021781C">
        <w:rPr>
          <w:bCs/>
        </w:rPr>
        <w:t>Hazırlama:</w:t>
      </w:r>
      <w:r w:rsidRPr="00B13BCD">
        <w:t xml:space="preserve"> </w:t>
      </w:r>
      <w:proofErr w:type="spellStart"/>
      <w:r w:rsidRPr="00B13BCD">
        <w:t>Hidroalkollü</w:t>
      </w:r>
      <w:proofErr w:type="spellEnd"/>
      <w:r w:rsidRPr="00B13BCD">
        <w:t xml:space="preserve"> kuru ekstre % </w:t>
      </w:r>
      <w:proofErr w:type="gramStart"/>
      <w:r w:rsidRPr="00B13BCD">
        <w:t xml:space="preserve">2 , </w:t>
      </w:r>
      <w:proofErr w:type="spellStart"/>
      <w:r w:rsidRPr="00B13BCD">
        <w:t>Glikolik</w:t>
      </w:r>
      <w:proofErr w:type="spellEnd"/>
      <w:proofErr w:type="gramEnd"/>
      <w:r w:rsidRPr="00B13BCD">
        <w:t xml:space="preserve"> </w:t>
      </w:r>
      <w:proofErr w:type="spellStart"/>
      <w:r w:rsidRPr="00B13BCD">
        <w:t>Ekstre,Yağ</w:t>
      </w:r>
      <w:proofErr w:type="spellEnd"/>
      <w:r w:rsidRPr="00B13BCD">
        <w:t xml:space="preserve"> tentürü % 10</w:t>
      </w:r>
    </w:p>
    <w:p w:rsidR="007748EB" w:rsidRPr="00B13BCD" w:rsidRDefault="003B56B8" w:rsidP="00B13BCD">
      <w:r w:rsidRPr="00B13BCD">
        <w:t xml:space="preserve">İçeriğindeki </w:t>
      </w:r>
      <w:proofErr w:type="spellStart"/>
      <w:r w:rsidRPr="00B13BCD">
        <w:t>polisakkaritler</w:t>
      </w:r>
      <w:proofErr w:type="spellEnd"/>
      <w:r w:rsidRPr="00B13BCD">
        <w:t>(</w:t>
      </w:r>
      <w:proofErr w:type="spellStart"/>
      <w:r w:rsidRPr="00B13BCD">
        <w:t>müsilaj</w:t>
      </w:r>
      <w:proofErr w:type="spellEnd"/>
      <w:r w:rsidRPr="00B13BCD">
        <w:t xml:space="preserve">) ve </w:t>
      </w:r>
      <w:proofErr w:type="spellStart"/>
      <w:r w:rsidRPr="00B13BCD">
        <w:t>flavonoitler</w:t>
      </w:r>
      <w:proofErr w:type="spellEnd"/>
      <w:r w:rsidRPr="00B13BCD">
        <w:t xml:space="preserve">(özellikle kersetin-3-O-glikozit), dolayı </w:t>
      </w:r>
      <w:proofErr w:type="spellStart"/>
      <w:r w:rsidRPr="00B13BCD">
        <w:t>antiaging</w:t>
      </w:r>
      <w:proofErr w:type="spellEnd"/>
      <w:r w:rsidRPr="00B13BCD">
        <w:t xml:space="preserve"> ürünlerde kullanılır. Bu maddeler </w:t>
      </w:r>
      <w:proofErr w:type="spellStart"/>
      <w:r w:rsidRPr="00B13BCD">
        <w:t>glukoproteinlerin</w:t>
      </w:r>
      <w:proofErr w:type="spellEnd"/>
      <w:r w:rsidRPr="00B13BCD">
        <w:t xml:space="preserve"> metabolizması ve </w:t>
      </w:r>
      <w:proofErr w:type="spellStart"/>
      <w:r w:rsidRPr="00B13BCD">
        <w:t>kolojen</w:t>
      </w:r>
      <w:proofErr w:type="spellEnd"/>
      <w:r w:rsidRPr="00B13BCD">
        <w:t xml:space="preserve"> lifler üzerinde etki etmektedir. </w:t>
      </w:r>
      <w:proofErr w:type="spellStart"/>
      <w:r w:rsidRPr="00B13BCD">
        <w:t>Glikozaminoglikanları</w:t>
      </w:r>
      <w:proofErr w:type="spellEnd"/>
      <w:r w:rsidRPr="00B13BCD">
        <w:t xml:space="preserve"> </w:t>
      </w:r>
      <w:proofErr w:type="spellStart"/>
      <w:r w:rsidRPr="00B13BCD">
        <w:t>degrade</w:t>
      </w:r>
      <w:proofErr w:type="spellEnd"/>
      <w:r w:rsidRPr="00B13BCD">
        <w:t xml:space="preserve"> eden </w:t>
      </w:r>
      <w:proofErr w:type="spellStart"/>
      <w:r w:rsidRPr="00B13BCD">
        <w:t>lisosomal</w:t>
      </w:r>
      <w:proofErr w:type="spellEnd"/>
      <w:r w:rsidRPr="00B13BCD">
        <w:t xml:space="preserve"> </w:t>
      </w:r>
      <w:proofErr w:type="spellStart"/>
      <w:r w:rsidRPr="00B13BCD">
        <w:t>hidrolazları</w:t>
      </w:r>
      <w:proofErr w:type="spellEnd"/>
      <w:r w:rsidRPr="00B13BCD">
        <w:t xml:space="preserve"> </w:t>
      </w:r>
      <w:proofErr w:type="spellStart"/>
      <w:r w:rsidRPr="00B13BCD">
        <w:t>inhibe</w:t>
      </w:r>
      <w:proofErr w:type="spellEnd"/>
      <w:r w:rsidRPr="00B13BCD">
        <w:t xml:space="preserve"> etmekle bilinir ve </w:t>
      </w:r>
      <w:proofErr w:type="spellStart"/>
      <w:r w:rsidRPr="00B13BCD">
        <w:t>hyaluronidaz</w:t>
      </w:r>
      <w:proofErr w:type="spellEnd"/>
      <w:r w:rsidRPr="00B13BCD">
        <w:t xml:space="preserve"> aktiviteyi </w:t>
      </w:r>
      <w:proofErr w:type="spellStart"/>
      <w:r w:rsidRPr="00B13BCD">
        <w:t>inhibe</w:t>
      </w:r>
      <w:proofErr w:type="spellEnd"/>
      <w:r w:rsidRPr="00B13BCD">
        <w:t xml:space="preserve"> eder. </w:t>
      </w:r>
    </w:p>
    <w:p w:rsidR="007748EB" w:rsidRPr="00B13BCD" w:rsidRDefault="003B56B8" w:rsidP="00B13BCD">
      <w:proofErr w:type="spellStart"/>
      <w:r w:rsidRPr="00B13BCD">
        <w:t>Calendula</w:t>
      </w:r>
      <w:proofErr w:type="spellEnd"/>
      <w:r w:rsidRPr="00B13BCD">
        <w:t xml:space="preserve"> ekstresinin nemlendirme etki mekanizması </w:t>
      </w:r>
      <w:proofErr w:type="gramStart"/>
      <w:r w:rsidRPr="00B13BCD">
        <w:t xml:space="preserve">içeriğindeki  </w:t>
      </w:r>
      <w:proofErr w:type="spellStart"/>
      <w:r w:rsidRPr="00B13BCD">
        <w:t>saponin</w:t>
      </w:r>
      <w:proofErr w:type="spellEnd"/>
      <w:proofErr w:type="gramEnd"/>
      <w:r w:rsidRPr="00B13BCD">
        <w:t xml:space="preserve"> ve </w:t>
      </w:r>
      <w:proofErr w:type="spellStart"/>
      <w:r w:rsidRPr="00B13BCD">
        <w:t>müsilaj</w:t>
      </w:r>
      <w:proofErr w:type="spellEnd"/>
      <w:r w:rsidRPr="00B13BCD">
        <w:t xml:space="preserve"> içeriğine bağlıdır. </w:t>
      </w:r>
    </w:p>
    <w:p w:rsidR="00B13BCD" w:rsidRDefault="00B13BCD" w:rsidP="00B13BCD">
      <w:proofErr w:type="spellStart"/>
      <w:r w:rsidRPr="00B13BCD">
        <w:lastRenderedPageBreak/>
        <w:t>Polisakkaritlerinden</w:t>
      </w:r>
      <w:proofErr w:type="spellEnd"/>
      <w:r w:rsidRPr="00B13BCD">
        <w:t xml:space="preserve"> dolayı aynı zamanda </w:t>
      </w:r>
      <w:proofErr w:type="spellStart"/>
      <w:proofErr w:type="gramStart"/>
      <w:r w:rsidRPr="00B13BCD">
        <w:t>immunostimulatör</w:t>
      </w:r>
      <w:proofErr w:type="spellEnd"/>
      <w:r w:rsidRPr="00B13BCD">
        <w:t xml:space="preserve">  etkilidir</w:t>
      </w:r>
      <w:proofErr w:type="gramEnd"/>
      <w:r w:rsidRPr="00B13BCD">
        <w:t xml:space="preserve">.    </w:t>
      </w:r>
      <w:proofErr w:type="gramStart"/>
      <w:r w:rsidRPr="00B13BCD">
        <w:t>Derinin   bağışıklık</w:t>
      </w:r>
      <w:proofErr w:type="gramEnd"/>
      <w:r w:rsidRPr="00B13BCD">
        <w:t xml:space="preserve"> sistemi deriyi dış ve iç ajanlar tarafından yapılacak zarara karşı korumak için aktif durumda tutmaktadır</w:t>
      </w:r>
      <w:r w:rsidR="00A90909">
        <w:t>.</w:t>
      </w:r>
    </w:p>
    <w:p w:rsidR="00A90909" w:rsidRPr="00A90909" w:rsidRDefault="00A90909" w:rsidP="00A90909">
      <w:proofErr w:type="spellStart"/>
      <w:r w:rsidRPr="00A90909">
        <w:rPr>
          <w:i/>
        </w:rPr>
        <w:t>Camelia</w:t>
      </w:r>
      <w:proofErr w:type="spellEnd"/>
      <w:r w:rsidRPr="00A90909">
        <w:rPr>
          <w:i/>
        </w:rPr>
        <w:t xml:space="preserve"> </w:t>
      </w:r>
      <w:proofErr w:type="spellStart"/>
      <w:r w:rsidRPr="00A90909">
        <w:rPr>
          <w:i/>
        </w:rPr>
        <w:t>sinensis</w:t>
      </w:r>
      <w:proofErr w:type="spellEnd"/>
      <w:r w:rsidRPr="00A90909">
        <w:t xml:space="preserve"> (</w:t>
      </w:r>
      <w:proofErr w:type="spellStart"/>
      <w:r w:rsidRPr="00A90909">
        <w:t>Theaceae</w:t>
      </w:r>
      <w:proofErr w:type="spellEnd"/>
      <w:r w:rsidRPr="00A90909">
        <w:t xml:space="preserve">) </w:t>
      </w:r>
      <w:proofErr w:type="gramStart"/>
      <w:r w:rsidRPr="00A90909">
        <w:t>ekstresi</w:t>
      </w:r>
      <w:proofErr w:type="gramEnd"/>
      <w:r w:rsidRPr="00A90909">
        <w:t xml:space="preserve"> ve yağı</w:t>
      </w:r>
    </w:p>
    <w:p w:rsidR="0021781C" w:rsidRDefault="00A90909" w:rsidP="00A90909">
      <w:r w:rsidRPr="00A90909">
        <w:t xml:space="preserve">Kullanılan Kısım: Yaprakları ve Meyvesi                     </w:t>
      </w:r>
    </w:p>
    <w:p w:rsidR="00A90909" w:rsidRPr="00A90909" w:rsidRDefault="00A90909" w:rsidP="00A90909">
      <w:r w:rsidRPr="00A90909">
        <w:t xml:space="preserve"> Hazırlama: Kuru ekstresi, Çay(</w:t>
      </w:r>
      <w:proofErr w:type="spellStart"/>
      <w:r w:rsidRPr="00A90909">
        <w:t>perkolasyon</w:t>
      </w:r>
      <w:proofErr w:type="spellEnd"/>
      <w:r w:rsidRPr="00A90909">
        <w:t xml:space="preserve">) </w:t>
      </w:r>
      <w:proofErr w:type="spellStart"/>
      <w:proofErr w:type="gramStart"/>
      <w:r w:rsidRPr="00A90909">
        <w:t>ekstresi,Yağı</w:t>
      </w:r>
      <w:proofErr w:type="spellEnd"/>
      <w:proofErr w:type="gramEnd"/>
    </w:p>
    <w:p w:rsidR="00A90909" w:rsidRPr="00A90909" w:rsidRDefault="00A90909" w:rsidP="00A90909">
      <w:r w:rsidRPr="00A90909">
        <w:t xml:space="preserve">Çay </w:t>
      </w:r>
      <w:proofErr w:type="gramStart"/>
      <w:r w:rsidRPr="00A90909">
        <w:t>ekstresi</w:t>
      </w:r>
      <w:proofErr w:type="gramEnd"/>
      <w:r w:rsidRPr="00A90909">
        <w:t xml:space="preserve"> içeriğindeki </w:t>
      </w:r>
      <w:proofErr w:type="spellStart"/>
      <w:r w:rsidRPr="00A90909">
        <w:t>polifenollerden</w:t>
      </w:r>
      <w:proofErr w:type="spellEnd"/>
      <w:r w:rsidRPr="00A90909">
        <w:t xml:space="preserve"> dolayı </w:t>
      </w:r>
      <w:proofErr w:type="spellStart"/>
      <w:r w:rsidRPr="00A90909">
        <w:t>antiradikal</w:t>
      </w:r>
      <w:proofErr w:type="spellEnd"/>
      <w:r w:rsidRPr="00A90909">
        <w:t xml:space="preserve">(antioksidan), </w:t>
      </w:r>
      <w:proofErr w:type="spellStart"/>
      <w:r w:rsidRPr="00A90909">
        <w:t>antiinflamatuar</w:t>
      </w:r>
      <w:proofErr w:type="spellEnd"/>
      <w:r w:rsidRPr="00A90909">
        <w:t xml:space="preserve">, </w:t>
      </w:r>
      <w:proofErr w:type="spellStart"/>
      <w:r w:rsidRPr="00A90909">
        <w:t>fotoprotektif</w:t>
      </w:r>
      <w:proofErr w:type="spellEnd"/>
      <w:r w:rsidRPr="00A90909">
        <w:t xml:space="preserve"> etkinlik gösterir. </w:t>
      </w:r>
    </w:p>
    <w:p w:rsidR="00A90909" w:rsidRPr="00A90909" w:rsidRDefault="00A90909" w:rsidP="00A90909">
      <w:r w:rsidRPr="00A90909">
        <w:t xml:space="preserve">Yeşil çayın </w:t>
      </w:r>
      <w:proofErr w:type="spellStart"/>
      <w:r w:rsidRPr="00A90909">
        <w:t>kolojenaz</w:t>
      </w:r>
      <w:proofErr w:type="spellEnd"/>
      <w:r w:rsidRPr="00A90909">
        <w:t xml:space="preserve"> aktivite üzerindeki inhibitör etkisi kozmetik kullanımı açısından önemli bir etkinliktir. Etki </w:t>
      </w:r>
      <w:proofErr w:type="spellStart"/>
      <w:r w:rsidRPr="00A90909">
        <w:t>epikateşin</w:t>
      </w:r>
      <w:proofErr w:type="spellEnd"/>
      <w:r w:rsidRPr="00A90909">
        <w:t xml:space="preserve"> galat ve </w:t>
      </w:r>
      <w:proofErr w:type="spellStart"/>
      <w:r w:rsidRPr="00A90909">
        <w:t>epigallokateşin</w:t>
      </w:r>
      <w:proofErr w:type="spellEnd"/>
      <w:r w:rsidRPr="00A90909">
        <w:t xml:space="preserve"> </w:t>
      </w:r>
      <w:proofErr w:type="spellStart"/>
      <w:r w:rsidRPr="00A90909">
        <w:t>gallat</w:t>
      </w:r>
      <w:proofErr w:type="spellEnd"/>
      <w:r w:rsidRPr="00A90909">
        <w:t xml:space="preserve"> maddelerinden dolayıdır. </w:t>
      </w:r>
    </w:p>
    <w:p w:rsidR="00A90909" w:rsidRDefault="00A90909" w:rsidP="00A90909">
      <w:proofErr w:type="spellStart"/>
      <w:proofErr w:type="gramStart"/>
      <w:r w:rsidRPr="00A90909">
        <w:t>Polifenollerin</w:t>
      </w:r>
      <w:proofErr w:type="spellEnd"/>
      <w:r w:rsidRPr="00A90909">
        <w:t xml:space="preserve">  </w:t>
      </w:r>
      <w:proofErr w:type="spellStart"/>
      <w:r w:rsidRPr="00A90909">
        <w:t>matrixmetalloproteinazların</w:t>
      </w:r>
      <w:proofErr w:type="spellEnd"/>
      <w:proofErr w:type="gramEnd"/>
      <w:r w:rsidRPr="00A90909">
        <w:t xml:space="preserve"> </w:t>
      </w:r>
      <w:proofErr w:type="spellStart"/>
      <w:r w:rsidRPr="00A90909">
        <w:t>enzimatik</w:t>
      </w:r>
      <w:proofErr w:type="spellEnd"/>
      <w:r w:rsidRPr="00A90909">
        <w:t xml:space="preserve"> aktivitesini </w:t>
      </w:r>
      <w:proofErr w:type="spellStart"/>
      <w:r w:rsidRPr="00A90909">
        <w:t>inhibite</w:t>
      </w:r>
      <w:proofErr w:type="spellEnd"/>
      <w:r w:rsidRPr="00A90909">
        <w:t xml:space="preserve"> etme yeteneği ve </w:t>
      </w:r>
      <w:proofErr w:type="spellStart"/>
      <w:r w:rsidRPr="00A90909">
        <w:t>topikal</w:t>
      </w:r>
      <w:proofErr w:type="spellEnd"/>
      <w:r w:rsidRPr="00A90909">
        <w:t xml:space="preserve"> kullanımında foto-</w:t>
      </w:r>
      <w:proofErr w:type="spellStart"/>
      <w:r w:rsidRPr="00A90909">
        <w:t>protektif</w:t>
      </w:r>
      <w:proofErr w:type="spellEnd"/>
      <w:r w:rsidRPr="00A90909">
        <w:t xml:space="preserve"> etkisi nedeniyle </w:t>
      </w:r>
      <w:proofErr w:type="spellStart"/>
      <w:r w:rsidRPr="00A90909">
        <w:t>antiaging</w:t>
      </w:r>
      <w:proofErr w:type="spellEnd"/>
      <w:r w:rsidRPr="00A90909">
        <w:t xml:space="preserve"> etkilidir.</w:t>
      </w:r>
    </w:p>
    <w:p w:rsidR="00A90909" w:rsidRDefault="00A90909" w:rsidP="00A90909">
      <w:proofErr w:type="spellStart"/>
      <w:r w:rsidRPr="00A90909">
        <w:t>Citrus</w:t>
      </w:r>
      <w:proofErr w:type="spellEnd"/>
      <w:r w:rsidRPr="00A90909">
        <w:t xml:space="preserve"> </w:t>
      </w:r>
      <w:proofErr w:type="spellStart"/>
      <w:r w:rsidRPr="00A90909">
        <w:t>medica</w:t>
      </w:r>
      <w:proofErr w:type="spellEnd"/>
      <w:r w:rsidRPr="00A90909">
        <w:t xml:space="preserve">, </w:t>
      </w:r>
      <w:proofErr w:type="spellStart"/>
      <w:r w:rsidRPr="00A90909">
        <w:t>Citr</w:t>
      </w:r>
      <w:r>
        <w:t>us</w:t>
      </w:r>
      <w:proofErr w:type="spellEnd"/>
      <w:r>
        <w:t xml:space="preserve"> limonum (</w:t>
      </w:r>
      <w:proofErr w:type="spellStart"/>
      <w:r>
        <w:t>Rutaceae</w:t>
      </w:r>
      <w:proofErr w:type="spellEnd"/>
      <w:r>
        <w:t xml:space="preserve">) </w:t>
      </w:r>
      <w:proofErr w:type="gramStart"/>
      <w:r>
        <w:t>ekstresi</w:t>
      </w:r>
      <w:proofErr w:type="gramEnd"/>
      <w:r>
        <w:t xml:space="preserve"> </w:t>
      </w:r>
    </w:p>
    <w:p w:rsidR="00A90909" w:rsidRDefault="00A90909" w:rsidP="00A90909">
      <w:r>
        <w:t xml:space="preserve">Kullanılan Kısım:  Meyvesi </w:t>
      </w:r>
    </w:p>
    <w:p w:rsidR="00A90909" w:rsidRPr="00A90909" w:rsidRDefault="00A90909" w:rsidP="00A90909">
      <w:r w:rsidRPr="00A90909">
        <w:t>Hazırlama: Limon ekstresi %</w:t>
      </w:r>
      <w:proofErr w:type="gramStart"/>
      <w:r w:rsidRPr="00A90909">
        <w:t>5 , Limon</w:t>
      </w:r>
      <w:proofErr w:type="gramEnd"/>
      <w:r w:rsidRPr="00A90909">
        <w:t xml:space="preserve"> usaresi tozu, Pektin</w:t>
      </w:r>
    </w:p>
    <w:p w:rsidR="00A90909" w:rsidRPr="00A90909" w:rsidRDefault="00A90909" w:rsidP="00A90909">
      <w:r w:rsidRPr="00A90909">
        <w:t xml:space="preserve">Antioksidan </w:t>
      </w:r>
      <w:proofErr w:type="spellStart"/>
      <w:proofErr w:type="gramStart"/>
      <w:r w:rsidRPr="00A90909">
        <w:t>etkinlik:İzole</w:t>
      </w:r>
      <w:proofErr w:type="spellEnd"/>
      <w:proofErr w:type="gramEnd"/>
      <w:r w:rsidRPr="00A90909">
        <w:t xml:space="preserve"> edilen limon  ekstresi </w:t>
      </w:r>
      <w:proofErr w:type="spellStart"/>
      <w:r w:rsidRPr="00A90909">
        <w:t>komponentlerinin</w:t>
      </w:r>
      <w:proofErr w:type="spellEnd"/>
      <w:r w:rsidRPr="00A90909">
        <w:t xml:space="preserve"> insan derisine uygulandığında </w:t>
      </w:r>
      <w:proofErr w:type="spellStart"/>
      <w:r w:rsidRPr="00A90909">
        <w:t>oksidatif</w:t>
      </w:r>
      <w:proofErr w:type="spellEnd"/>
      <w:r w:rsidRPr="00A90909">
        <w:t xml:space="preserve"> strese karşı rezistans</w:t>
      </w:r>
      <w:r w:rsidR="0021781C">
        <w:t>ı arttırdığını göstermişlerdir.</w:t>
      </w:r>
    </w:p>
    <w:p w:rsidR="00145191" w:rsidRDefault="00A90909" w:rsidP="00A90909">
      <w:proofErr w:type="spellStart"/>
      <w:r w:rsidRPr="00A90909">
        <w:t>Kolojen</w:t>
      </w:r>
      <w:proofErr w:type="spellEnd"/>
      <w:r w:rsidRPr="00A90909">
        <w:t xml:space="preserve"> sentezi artıran etkinlik: C vitamini içeriğine bağlı olarak </w:t>
      </w:r>
      <w:proofErr w:type="spellStart"/>
      <w:r w:rsidRPr="00A90909">
        <w:t>kolojen</w:t>
      </w:r>
      <w:proofErr w:type="spellEnd"/>
      <w:r w:rsidRPr="00A90909">
        <w:t xml:space="preserve"> sentezi uyaran aktivitesi</w:t>
      </w:r>
      <w:r>
        <w:t xml:space="preserve"> vardır</w:t>
      </w:r>
    </w:p>
    <w:p w:rsidR="00A90909" w:rsidRPr="00A90909" w:rsidRDefault="00A90909" w:rsidP="00A90909">
      <w:r w:rsidRPr="00A90909">
        <w:t>.</w:t>
      </w:r>
    </w:p>
    <w:p w:rsidR="00A90909" w:rsidRPr="00A90909" w:rsidRDefault="00A90909" w:rsidP="00A90909">
      <w:r w:rsidRPr="00A90909">
        <w:t xml:space="preserve">Portakal </w:t>
      </w:r>
      <w:proofErr w:type="gramStart"/>
      <w:r w:rsidRPr="00A90909">
        <w:t>ekstresinin</w:t>
      </w:r>
      <w:proofErr w:type="gramEnd"/>
      <w:r w:rsidRPr="00A90909">
        <w:t xml:space="preserve"> de aynı etkisi vardır. </w:t>
      </w:r>
    </w:p>
    <w:p w:rsidR="00A90909" w:rsidRDefault="00A90909" w:rsidP="00A90909">
      <w:proofErr w:type="spellStart"/>
      <w:r w:rsidRPr="00A90909">
        <w:t>Stabilite</w:t>
      </w:r>
      <w:proofErr w:type="spellEnd"/>
      <w:r w:rsidRPr="00A90909">
        <w:t xml:space="preserve"> problemi nedeniyle C vitaminin sentetik türevleri tercih edilmektedir.</w:t>
      </w:r>
    </w:p>
    <w:p w:rsidR="00145191" w:rsidRPr="00145191" w:rsidRDefault="00145191" w:rsidP="00145191">
      <w:proofErr w:type="spellStart"/>
      <w:r w:rsidRPr="00145191">
        <w:rPr>
          <w:i/>
        </w:rPr>
        <w:t>Olea</w:t>
      </w:r>
      <w:proofErr w:type="spellEnd"/>
      <w:r w:rsidRPr="00145191">
        <w:rPr>
          <w:i/>
        </w:rPr>
        <w:t xml:space="preserve"> </w:t>
      </w:r>
      <w:proofErr w:type="spellStart"/>
      <w:r w:rsidRPr="00145191">
        <w:rPr>
          <w:i/>
        </w:rPr>
        <w:t>europea</w:t>
      </w:r>
      <w:proofErr w:type="spellEnd"/>
      <w:r w:rsidRPr="00145191">
        <w:t xml:space="preserve"> (</w:t>
      </w:r>
      <w:proofErr w:type="spellStart"/>
      <w:r w:rsidRPr="00145191">
        <w:t>Oleaceae</w:t>
      </w:r>
      <w:proofErr w:type="spellEnd"/>
      <w:r w:rsidRPr="00145191">
        <w:t xml:space="preserve">) </w:t>
      </w:r>
      <w:proofErr w:type="gramStart"/>
      <w:r w:rsidRPr="00145191">
        <w:t>ekstresi</w:t>
      </w:r>
      <w:proofErr w:type="gramEnd"/>
      <w:r w:rsidRPr="00145191">
        <w:t xml:space="preserve"> ve yağı</w:t>
      </w:r>
    </w:p>
    <w:p w:rsidR="00145191" w:rsidRPr="00145191" w:rsidRDefault="00145191" w:rsidP="00145191">
      <w:r w:rsidRPr="00145191">
        <w:t xml:space="preserve">Kullanılan Kısım:  </w:t>
      </w:r>
      <w:r w:rsidRPr="00145191">
        <w:tab/>
      </w:r>
      <w:proofErr w:type="gramStart"/>
      <w:r w:rsidRPr="00145191">
        <w:t>Meyve , yaprak</w:t>
      </w:r>
      <w:proofErr w:type="gramEnd"/>
      <w:r w:rsidRPr="00145191">
        <w:t xml:space="preserve">                              </w:t>
      </w:r>
    </w:p>
    <w:p w:rsidR="00145191" w:rsidRPr="00145191" w:rsidRDefault="00145191" w:rsidP="00145191">
      <w:r w:rsidRPr="00145191">
        <w:t>Hazırlama:  Sabunlaşmadan kalan kısım.</w:t>
      </w:r>
    </w:p>
    <w:p w:rsidR="00145191" w:rsidRDefault="00145191" w:rsidP="00145191">
      <w:r w:rsidRPr="00145191">
        <w:t xml:space="preserve">Zeytin yaprak </w:t>
      </w:r>
      <w:proofErr w:type="gramStart"/>
      <w:r w:rsidRPr="00145191">
        <w:t>ekstresi</w:t>
      </w:r>
      <w:proofErr w:type="gramEnd"/>
      <w:r w:rsidRPr="00145191">
        <w:t xml:space="preserve"> tarafından üretilen antioksidan etki yüksek derecede </w:t>
      </w:r>
      <w:proofErr w:type="spellStart"/>
      <w:r w:rsidRPr="00145191">
        <w:t>flavanoitler</w:t>
      </w:r>
      <w:proofErr w:type="spellEnd"/>
      <w:r w:rsidRPr="00145191">
        <w:t xml:space="preserve">, fenoller ve </w:t>
      </w:r>
      <w:proofErr w:type="spellStart"/>
      <w:r w:rsidRPr="00145191">
        <w:t>oleuropeinlerin</w:t>
      </w:r>
      <w:proofErr w:type="spellEnd"/>
      <w:r w:rsidRPr="00145191">
        <w:t xml:space="preserve"> sinerjisine bağlıdır. Zeytin yapraklarında </w:t>
      </w:r>
      <w:proofErr w:type="spellStart"/>
      <w:r w:rsidRPr="00145191">
        <w:t>fenolik</w:t>
      </w:r>
      <w:proofErr w:type="spellEnd"/>
      <w:r w:rsidRPr="00145191">
        <w:t xml:space="preserve"> bileşenler bulunur ve meyveler güçlü serbest radikal süpürücü kapasiteye sahiptir. En aktif </w:t>
      </w:r>
      <w:proofErr w:type="spellStart"/>
      <w:r w:rsidRPr="00145191">
        <w:t>flavonoitler</w:t>
      </w:r>
      <w:proofErr w:type="spellEnd"/>
      <w:r w:rsidRPr="00145191">
        <w:t xml:space="preserve"> rutin, </w:t>
      </w:r>
      <w:proofErr w:type="spellStart"/>
      <w:r w:rsidRPr="00145191">
        <w:t>kateşin</w:t>
      </w:r>
      <w:proofErr w:type="spellEnd"/>
      <w:r w:rsidRPr="00145191">
        <w:t xml:space="preserve"> ve </w:t>
      </w:r>
      <w:proofErr w:type="spellStart"/>
      <w:r w:rsidRPr="00145191">
        <w:t>luteolin</w:t>
      </w:r>
      <w:proofErr w:type="spellEnd"/>
      <w:r w:rsidRPr="00145191">
        <w:t>-</w:t>
      </w:r>
      <w:proofErr w:type="gramStart"/>
      <w:r w:rsidRPr="00145191">
        <w:t xml:space="preserve">c </w:t>
      </w:r>
      <w:r>
        <w:t>.</w:t>
      </w:r>
      <w:proofErr w:type="gramEnd"/>
    </w:p>
    <w:p w:rsidR="00145191" w:rsidRPr="00145191" w:rsidRDefault="00145191" w:rsidP="00145191">
      <w:proofErr w:type="spellStart"/>
      <w:proofErr w:type="gramStart"/>
      <w:r w:rsidRPr="00145191">
        <w:rPr>
          <w:i/>
        </w:rPr>
        <w:t>Punica</w:t>
      </w:r>
      <w:proofErr w:type="spellEnd"/>
      <w:r w:rsidRPr="00145191">
        <w:rPr>
          <w:i/>
        </w:rPr>
        <w:t xml:space="preserve">  </w:t>
      </w:r>
      <w:proofErr w:type="spellStart"/>
      <w:r w:rsidRPr="00145191">
        <w:rPr>
          <w:i/>
        </w:rPr>
        <w:t>granatum</w:t>
      </w:r>
      <w:proofErr w:type="spellEnd"/>
      <w:proofErr w:type="gramEnd"/>
      <w:r w:rsidRPr="00145191">
        <w:t xml:space="preserve"> (</w:t>
      </w:r>
      <w:proofErr w:type="spellStart"/>
      <w:r w:rsidRPr="00145191">
        <w:t>Punicaceae</w:t>
      </w:r>
      <w:proofErr w:type="spellEnd"/>
      <w:r w:rsidRPr="00145191">
        <w:t>) ekstresi</w:t>
      </w:r>
    </w:p>
    <w:p w:rsidR="00145191" w:rsidRPr="00145191" w:rsidRDefault="00145191" w:rsidP="00145191">
      <w:r w:rsidRPr="00145191">
        <w:t xml:space="preserve"> Kullanılan Kısım:  Çiçek,  </w:t>
      </w:r>
      <w:proofErr w:type="gramStart"/>
      <w:r w:rsidRPr="00145191">
        <w:t>meyve  suyu</w:t>
      </w:r>
      <w:proofErr w:type="gramEnd"/>
      <w:r w:rsidRPr="00145191">
        <w:t xml:space="preserve">  ve  meyve  kabukları  ile  tohum(çekirdek),  kabuk  ve  yaprak                            </w:t>
      </w:r>
    </w:p>
    <w:p w:rsidR="00145191" w:rsidRDefault="00145191" w:rsidP="00145191">
      <w:r w:rsidRPr="00145191">
        <w:t xml:space="preserve">Nar çekirdeği yağı epidermisin kalınlaşmasını ve </w:t>
      </w:r>
      <w:proofErr w:type="spellStart"/>
      <w:r w:rsidRPr="00145191">
        <w:t>rejenarasyonunu</w:t>
      </w:r>
      <w:proofErr w:type="spellEnd"/>
      <w:r w:rsidRPr="00145191">
        <w:t xml:space="preserve">, </w:t>
      </w:r>
      <w:proofErr w:type="spellStart"/>
      <w:r w:rsidRPr="00145191">
        <w:t>dermisin</w:t>
      </w:r>
      <w:proofErr w:type="spellEnd"/>
      <w:r w:rsidRPr="00145191">
        <w:t xml:space="preserve"> ise yenilenerek daha iyi bir duruma getirmesini sağlar. Böylece iyileşme ve cilt dokularının yenile</w:t>
      </w:r>
      <w:r>
        <w:t xml:space="preserve">nmesine yardımcı </w:t>
      </w:r>
      <w:r>
        <w:lastRenderedPageBreak/>
        <w:t xml:space="preserve">olabilmektedir.  </w:t>
      </w:r>
      <w:proofErr w:type="gramStart"/>
      <w:r w:rsidRPr="00145191">
        <w:t>Nar  çekirdek</w:t>
      </w:r>
      <w:proofErr w:type="gramEnd"/>
      <w:r w:rsidRPr="00145191">
        <w:t xml:space="preserve">  yağı  ile  fermente meyve  suyundaki    </w:t>
      </w:r>
      <w:proofErr w:type="spellStart"/>
      <w:r w:rsidRPr="00145191">
        <w:t>flavonoitlerin</w:t>
      </w:r>
      <w:proofErr w:type="spellEnd"/>
      <w:r w:rsidRPr="00145191">
        <w:t xml:space="preserve">    ve    </w:t>
      </w:r>
      <w:proofErr w:type="spellStart"/>
      <w:r w:rsidRPr="00145191">
        <w:t>polifenollerin</w:t>
      </w:r>
      <w:proofErr w:type="spellEnd"/>
      <w:r w:rsidRPr="00145191">
        <w:t xml:space="preserve">    antioksidan    aktiviteleri β-</w:t>
      </w:r>
      <w:proofErr w:type="spellStart"/>
      <w:r w:rsidRPr="00145191">
        <w:t>Karoten</w:t>
      </w:r>
      <w:proofErr w:type="spellEnd"/>
      <w:r w:rsidRPr="00145191">
        <w:t xml:space="preserve"> kullanılan  yöntemle  </w:t>
      </w:r>
      <w:proofErr w:type="spellStart"/>
      <w:r w:rsidRPr="00145191">
        <w:t>fenolik</w:t>
      </w:r>
      <w:proofErr w:type="spellEnd"/>
      <w:r w:rsidRPr="00145191">
        <w:t xml:space="preserve">  maddelerin  aktiviteleri  yeşil  çay, kırmızı  şarap  ve  BHA  </w:t>
      </w:r>
      <w:proofErr w:type="spellStart"/>
      <w:r w:rsidRPr="00145191">
        <w:t>standartı</w:t>
      </w:r>
      <w:proofErr w:type="spellEnd"/>
      <w:r w:rsidRPr="00145191">
        <w:t xml:space="preserve">  ile  karşılaştırılmıştır. </w:t>
      </w:r>
      <w:proofErr w:type="spellStart"/>
      <w:r w:rsidRPr="00145191">
        <w:t>Polifenollerin</w:t>
      </w:r>
      <w:proofErr w:type="spellEnd"/>
      <w:r w:rsidRPr="00145191">
        <w:t xml:space="preserve"> aktiviteleri şaraptan  daha fazla bulunurken yeşil çaya ve BHA standardına da yakın aktivite </w:t>
      </w:r>
      <w:proofErr w:type="gramStart"/>
      <w:r w:rsidRPr="00145191">
        <w:t>göstermiştir .</w:t>
      </w:r>
      <w:proofErr w:type="gramEnd"/>
      <w:r w:rsidRPr="00145191">
        <w:t xml:space="preserve"> </w:t>
      </w:r>
      <w:proofErr w:type="gramStart"/>
      <w:r w:rsidRPr="00145191">
        <w:t xml:space="preserve">Yapılan  </w:t>
      </w:r>
      <w:proofErr w:type="spellStart"/>
      <w:r w:rsidRPr="00145191">
        <w:t>invitro</w:t>
      </w:r>
      <w:proofErr w:type="spellEnd"/>
      <w:proofErr w:type="gramEnd"/>
      <w:r w:rsidRPr="00145191">
        <w:t xml:space="preserve">  aktivite  çalışmasında,  nar  çiçeklerinin </w:t>
      </w:r>
      <w:proofErr w:type="spellStart"/>
      <w:r w:rsidRPr="00145191">
        <w:t>etanolik</w:t>
      </w:r>
      <w:proofErr w:type="spellEnd"/>
      <w:r w:rsidRPr="00145191">
        <w:t xml:space="preserve"> ekstresi kullanılmıştır. Çiçeğin yüksek miktarda </w:t>
      </w:r>
      <w:proofErr w:type="spellStart"/>
      <w:r w:rsidRPr="00145191">
        <w:t>polifenol</w:t>
      </w:r>
      <w:proofErr w:type="spellEnd"/>
      <w:r w:rsidRPr="00145191">
        <w:t xml:space="preserve"> içerdiği ve güçlü </w:t>
      </w:r>
      <w:proofErr w:type="gramStart"/>
      <w:r w:rsidRPr="00145191">
        <w:t>antioksidan  aktivitesinin</w:t>
      </w:r>
      <w:proofErr w:type="gramEnd"/>
      <w:r w:rsidRPr="00145191">
        <w:t xml:space="preserve">  bunlardan  kaynaklandığı  bulunmuştur. </w:t>
      </w:r>
      <w:proofErr w:type="spellStart"/>
      <w:proofErr w:type="gramStart"/>
      <w:r w:rsidRPr="00145191">
        <w:t>İnvivo</w:t>
      </w:r>
      <w:proofErr w:type="spellEnd"/>
      <w:r w:rsidRPr="00145191">
        <w:t xml:space="preserve">  hayvan</w:t>
      </w:r>
      <w:proofErr w:type="gramEnd"/>
      <w:r w:rsidRPr="00145191">
        <w:t xml:space="preserve">  deneylerinde  reaktif  oksijenden  ileri  gelen  doku  has</w:t>
      </w:r>
      <w:r>
        <w:t xml:space="preserve">arını </w:t>
      </w:r>
      <w:proofErr w:type="spellStart"/>
      <w:r>
        <w:t>iyleştirdiği</w:t>
      </w:r>
      <w:proofErr w:type="spellEnd"/>
      <w:r>
        <w:t xml:space="preserve"> gözlemiştir.</w:t>
      </w:r>
    </w:p>
    <w:p w:rsidR="0021781C" w:rsidRPr="0021781C" w:rsidRDefault="0021781C" w:rsidP="0021781C">
      <w:proofErr w:type="spellStart"/>
      <w:r w:rsidRPr="0021781C">
        <w:t>Glycyrrhiza</w:t>
      </w:r>
      <w:proofErr w:type="spellEnd"/>
      <w:r w:rsidRPr="0021781C">
        <w:t xml:space="preserve"> </w:t>
      </w:r>
      <w:proofErr w:type="spellStart"/>
      <w:r w:rsidRPr="0021781C">
        <w:t>glabra</w:t>
      </w:r>
      <w:proofErr w:type="spellEnd"/>
      <w:r w:rsidRPr="0021781C">
        <w:t xml:space="preserve"> (</w:t>
      </w:r>
      <w:proofErr w:type="spellStart"/>
      <w:r w:rsidRPr="0021781C">
        <w:t>Fabaceae</w:t>
      </w:r>
      <w:proofErr w:type="spellEnd"/>
      <w:r w:rsidRPr="0021781C">
        <w:t>)</w:t>
      </w:r>
      <w:proofErr w:type="gramStart"/>
      <w:r w:rsidRPr="0021781C">
        <w:t>ekstresi</w:t>
      </w:r>
      <w:proofErr w:type="gramEnd"/>
      <w:r w:rsidRPr="0021781C">
        <w:t xml:space="preserve"> </w:t>
      </w:r>
    </w:p>
    <w:p w:rsidR="0021781C" w:rsidRPr="0021781C" w:rsidRDefault="0021781C" w:rsidP="0021781C">
      <w:r w:rsidRPr="0021781C">
        <w:t>Kullanılan Kısım:     Kökleri</w:t>
      </w:r>
    </w:p>
    <w:p w:rsidR="0021781C" w:rsidRDefault="0021781C" w:rsidP="0021781C">
      <w:r w:rsidRPr="0021781C">
        <w:t xml:space="preserve">Hazırlama: Kuru ekstre, </w:t>
      </w:r>
      <w:proofErr w:type="spellStart"/>
      <w:r w:rsidRPr="0021781C">
        <w:t>glisirizik</w:t>
      </w:r>
      <w:proofErr w:type="spellEnd"/>
      <w:r w:rsidRPr="0021781C">
        <w:t xml:space="preserve"> </w:t>
      </w:r>
      <w:proofErr w:type="spellStart"/>
      <w:r w:rsidRPr="0021781C">
        <w:t>asitin</w:t>
      </w:r>
      <w:proofErr w:type="spellEnd"/>
      <w:r w:rsidRPr="0021781C">
        <w:t xml:space="preserve"> </w:t>
      </w:r>
      <w:proofErr w:type="spellStart"/>
      <w:r w:rsidRPr="0021781C">
        <w:t>monoamonyum</w:t>
      </w:r>
      <w:proofErr w:type="spellEnd"/>
      <w:r w:rsidRPr="0021781C">
        <w:t xml:space="preserve"> tuzu, </w:t>
      </w:r>
      <w:proofErr w:type="spellStart"/>
      <w:r w:rsidRPr="0021781C">
        <w:t>amonyaklanmış</w:t>
      </w:r>
      <w:proofErr w:type="spellEnd"/>
      <w:r w:rsidRPr="0021781C">
        <w:t xml:space="preserve"> </w:t>
      </w:r>
      <w:proofErr w:type="spellStart"/>
      <w:r w:rsidRPr="0021781C">
        <w:t>glisirizin</w:t>
      </w:r>
      <w:proofErr w:type="spellEnd"/>
      <w:r w:rsidRPr="0021781C">
        <w:t xml:space="preserve">, </w:t>
      </w:r>
      <w:proofErr w:type="spellStart"/>
      <w:r w:rsidRPr="0021781C">
        <w:t>glis</w:t>
      </w:r>
      <w:r>
        <w:t>iretinik</w:t>
      </w:r>
      <w:proofErr w:type="spellEnd"/>
      <w:r>
        <w:t xml:space="preserve"> </w:t>
      </w:r>
      <w:proofErr w:type="spellStart"/>
      <w:proofErr w:type="gramStart"/>
      <w:r>
        <w:t>asit.</w:t>
      </w:r>
      <w:r w:rsidRPr="0021781C">
        <w:t>UV</w:t>
      </w:r>
      <w:proofErr w:type="spellEnd"/>
      <w:proofErr w:type="gramEnd"/>
      <w:r w:rsidRPr="0021781C">
        <w:t xml:space="preserve"> ışınlarına karşı cildi koruduğu, içeriğindeki </w:t>
      </w:r>
      <w:proofErr w:type="spellStart"/>
      <w:r w:rsidRPr="0021781C">
        <w:t>glabridin</w:t>
      </w:r>
      <w:proofErr w:type="spellEnd"/>
      <w:r w:rsidRPr="0021781C">
        <w:t xml:space="preserve"> ve  </w:t>
      </w:r>
      <w:proofErr w:type="spellStart"/>
      <w:r w:rsidRPr="0021781C">
        <w:t>glisirizinden</w:t>
      </w:r>
      <w:proofErr w:type="spellEnd"/>
      <w:r w:rsidRPr="0021781C">
        <w:t xml:space="preserve"> dolayı  DNA hasarını önlemesi, antioksidan etkinliği ve kullanıldığı ürünün </w:t>
      </w:r>
      <w:proofErr w:type="spellStart"/>
      <w:r w:rsidRPr="0021781C">
        <w:t>stabilitesini</w:t>
      </w:r>
      <w:proofErr w:type="spellEnd"/>
      <w:r w:rsidRPr="0021781C">
        <w:t xml:space="preserve"> artırması nedeniyle </w:t>
      </w:r>
      <w:proofErr w:type="spellStart"/>
      <w:r w:rsidRPr="0021781C">
        <w:t>antiaging</w:t>
      </w:r>
      <w:proofErr w:type="spellEnd"/>
      <w:r w:rsidRPr="0021781C">
        <w:t xml:space="preserve"> kozmetik ürünlerde kullanılır</w:t>
      </w:r>
      <w:r>
        <w:t>.</w:t>
      </w:r>
    </w:p>
    <w:p w:rsidR="0021781C" w:rsidRPr="0021781C" w:rsidRDefault="0021781C" w:rsidP="0021781C">
      <w:proofErr w:type="spellStart"/>
      <w:r w:rsidRPr="0021781C">
        <w:t>Centella</w:t>
      </w:r>
      <w:proofErr w:type="spellEnd"/>
      <w:r w:rsidRPr="0021781C">
        <w:t xml:space="preserve"> </w:t>
      </w:r>
      <w:proofErr w:type="spellStart"/>
      <w:r w:rsidRPr="0021781C">
        <w:t>asiatica</w:t>
      </w:r>
      <w:proofErr w:type="spellEnd"/>
      <w:r w:rsidRPr="0021781C">
        <w:t xml:space="preserve"> (</w:t>
      </w:r>
      <w:proofErr w:type="spellStart"/>
      <w:r w:rsidRPr="0021781C">
        <w:t>Apiaceae</w:t>
      </w:r>
      <w:proofErr w:type="spellEnd"/>
      <w:r w:rsidRPr="0021781C">
        <w:t xml:space="preserve">) </w:t>
      </w:r>
      <w:proofErr w:type="gramStart"/>
      <w:r w:rsidRPr="0021781C">
        <w:t>ekstresi</w:t>
      </w:r>
      <w:proofErr w:type="gramEnd"/>
    </w:p>
    <w:p w:rsidR="0021781C" w:rsidRPr="0021781C" w:rsidRDefault="0021781C" w:rsidP="0021781C"/>
    <w:p w:rsidR="0021781C" w:rsidRPr="0021781C" w:rsidRDefault="0021781C" w:rsidP="0021781C">
      <w:r w:rsidRPr="0021781C">
        <w:t xml:space="preserve">Kullanılan Kısım:  </w:t>
      </w:r>
      <w:proofErr w:type="spellStart"/>
      <w:r w:rsidRPr="0021781C">
        <w:t>Herba</w:t>
      </w:r>
      <w:proofErr w:type="spellEnd"/>
      <w:r w:rsidRPr="0021781C">
        <w:t xml:space="preserve">                             </w:t>
      </w:r>
    </w:p>
    <w:p w:rsidR="0021781C" w:rsidRPr="0021781C" w:rsidRDefault="0021781C" w:rsidP="0021781C">
      <w:r w:rsidRPr="0021781C">
        <w:t xml:space="preserve">Hazırlama: </w:t>
      </w:r>
      <w:proofErr w:type="spellStart"/>
      <w:r w:rsidRPr="0021781C">
        <w:t>Centelladan</w:t>
      </w:r>
      <w:proofErr w:type="spellEnd"/>
      <w:r w:rsidRPr="0021781C">
        <w:t xml:space="preserve"> izole edilmiş </w:t>
      </w:r>
      <w:proofErr w:type="spellStart"/>
      <w:r w:rsidRPr="0021781C">
        <w:t>triterpenler</w:t>
      </w:r>
      <w:proofErr w:type="spellEnd"/>
      <w:r w:rsidRPr="0021781C">
        <w:t xml:space="preserve">, </w:t>
      </w:r>
      <w:proofErr w:type="spellStart"/>
      <w:r w:rsidRPr="0021781C">
        <w:t>Glikolik</w:t>
      </w:r>
      <w:proofErr w:type="spellEnd"/>
      <w:r w:rsidRPr="0021781C">
        <w:t xml:space="preserve"> </w:t>
      </w:r>
      <w:proofErr w:type="gramStart"/>
      <w:r w:rsidRPr="0021781C">
        <w:t>ekstresi</w:t>
      </w:r>
      <w:proofErr w:type="gramEnd"/>
    </w:p>
    <w:p w:rsidR="0021781C" w:rsidRPr="0021781C" w:rsidRDefault="0021781C" w:rsidP="0021781C"/>
    <w:p w:rsidR="0021781C" w:rsidRPr="0021781C" w:rsidRDefault="0021781C" w:rsidP="0021781C">
      <w:proofErr w:type="spellStart"/>
      <w:r w:rsidRPr="003B56B8">
        <w:rPr>
          <w:i/>
        </w:rPr>
        <w:t>Centella</w:t>
      </w:r>
      <w:proofErr w:type="spellEnd"/>
      <w:r w:rsidRPr="003B56B8">
        <w:rPr>
          <w:i/>
        </w:rPr>
        <w:t xml:space="preserve"> </w:t>
      </w:r>
      <w:proofErr w:type="spellStart"/>
      <w:r w:rsidRPr="003B56B8">
        <w:rPr>
          <w:i/>
        </w:rPr>
        <w:t>asiatica</w:t>
      </w:r>
      <w:proofErr w:type="spellEnd"/>
      <w:r w:rsidRPr="0021781C">
        <w:t xml:space="preserve"> </w:t>
      </w:r>
      <w:proofErr w:type="gramStart"/>
      <w:r w:rsidRPr="0021781C">
        <w:t>ekstresi</w:t>
      </w:r>
      <w:proofErr w:type="gramEnd"/>
      <w:r w:rsidRPr="0021781C">
        <w:t xml:space="preserve"> içeriğindeki </w:t>
      </w:r>
      <w:proofErr w:type="spellStart"/>
      <w:r w:rsidRPr="0021781C">
        <w:t>triterpenik</w:t>
      </w:r>
      <w:proofErr w:type="spellEnd"/>
      <w:r w:rsidRPr="0021781C">
        <w:t xml:space="preserve"> yapıdaki bileşiklerin(</w:t>
      </w:r>
      <w:proofErr w:type="spellStart"/>
      <w:r w:rsidRPr="0021781C">
        <w:t>asiatikozit</w:t>
      </w:r>
      <w:proofErr w:type="spellEnd"/>
      <w:r w:rsidRPr="0021781C">
        <w:t xml:space="preserve">, </w:t>
      </w:r>
      <w:proofErr w:type="spellStart"/>
      <w:r w:rsidRPr="0021781C">
        <w:t>madekassozit</w:t>
      </w:r>
      <w:proofErr w:type="spellEnd"/>
      <w:r w:rsidRPr="0021781C">
        <w:t xml:space="preserve">) deri metabolizmasını modüle etme özellikleri olduğu bilinmektedir. Başlıca mekanizmalarından biri </w:t>
      </w:r>
      <w:proofErr w:type="spellStart"/>
      <w:r w:rsidRPr="0021781C">
        <w:t>kol</w:t>
      </w:r>
      <w:r>
        <w:t>ojen</w:t>
      </w:r>
      <w:proofErr w:type="spellEnd"/>
      <w:r>
        <w:t xml:space="preserve"> üretiminin uyarılmasıdır. </w:t>
      </w:r>
    </w:p>
    <w:p w:rsidR="0021781C" w:rsidRPr="0021781C" w:rsidRDefault="0021781C" w:rsidP="0021781C">
      <w:r w:rsidRPr="0021781C">
        <w:t xml:space="preserve">C vitamini ve </w:t>
      </w:r>
      <w:proofErr w:type="spellStart"/>
      <w:r w:rsidRPr="003B56B8">
        <w:rPr>
          <w:i/>
        </w:rPr>
        <w:t>Centella</w:t>
      </w:r>
      <w:proofErr w:type="spellEnd"/>
      <w:r w:rsidRPr="003B56B8">
        <w:rPr>
          <w:i/>
        </w:rPr>
        <w:t xml:space="preserve"> </w:t>
      </w:r>
      <w:proofErr w:type="spellStart"/>
      <w:r w:rsidRPr="003B56B8">
        <w:rPr>
          <w:i/>
        </w:rPr>
        <w:t>asiatica</w:t>
      </w:r>
      <w:proofErr w:type="spellEnd"/>
      <w:r w:rsidRPr="0021781C">
        <w:t xml:space="preserve"> bitkisinden elde edilen %0,1 </w:t>
      </w:r>
      <w:proofErr w:type="spellStart"/>
      <w:r w:rsidRPr="0021781C">
        <w:t>madekassozit</w:t>
      </w:r>
      <w:proofErr w:type="spellEnd"/>
      <w:r w:rsidRPr="0021781C">
        <w:t xml:space="preserve"> bulunan nemlendirici bir kremin düzenli olarak 6 ay kullanımı sonucunda </w:t>
      </w:r>
      <w:proofErr w:type="spellStart"/>
      <w:r w:rsidRPr="0021781C">
        <w:t>kolojen</w:t>
      </w:r>
      <w:proofErr w:type="spellEnd"/>
      <w:r w:rsidRPr="0021781C">
        <w:t xml:space="preserve"> sentezini artırarak ciltteki sertliği, derin kırışıklıkları düzelttiği görülmüş</w:t>
      </w:r>
    </w:p>
    <w:p w:rsidR="0021781C" w:rsidRDefault="0021781C" w:rsidP="00145191"/>
    <w:p w:rsidR="0021781C" w:rsidRPr="0021781C" w:rsidRDefault="0021781C" w:rsidP="0021781C">
      <w:proofErr w:type="spellStart"/>
      <w:r w:rsidRPr="0021781C">
        <w:rPr>
          <w:i/>
        </w:rPr>
        <w:t>Rosa</w:t>
      </w:r>
      <w:proofErr w:type="spellEnd"/>
      <w:r w:rsidRPr="0021781C">
        <w:rPr>
          <w:i/>
        </w:rPr>
        <w:t xml:space="preserve"> </w:t>
      </w:r>
      <w:proofErr w:type="spellStart"/>
      <w:r w:rsidRPr="0021781C">
        <w:rPr>
          <w:i/>
        </w:rPr>
        <w:t>rubiginosa</w:t>
      </w:r>
      <w:proofErr w:type="spellEnd"/>
      <w:r w:rsidRPr="0021781C">
        <w:t xml:space="preserve"> (</w:t>
      </w:r>
      <w:proofErr w:type="spellStart"/>
      <w:r w:rsidRPr="0021781C">
        <w:t>Rosaceae</w:t>
      </w:r>
      <w:proofErr w:type="spellEnd"/>
      <w:r w:rsidRPr="0021781C">
        <w:t xml:space="preserve">) </w:t>
      </w:r>
      <w:proofErr w:type="gramStart"/>
      <w:r w:rsidRPr="0021781C">
        <w:t>ekstresi</w:t>
      </w:r>
      <w:proofErr w:type="gramEnd"/>
      <w:r w:rsidRPr="0021781C">
        <w:t xml:space="preserve"> (</w:t>
      </w:r>
      <w:proofErr w:type="spellStart"/>
      <w:r w:rsidRPr="0021781C">
        <w:rPr>
          <w:i/>
        </w:rPr>
        <w:t>Rosa</w:t>
      </w:r>
      <w:proofErr w:type="spellEnd"/>
      <w:r w:rsidRPr="0021781C">
        <w:rPr>
          <w:i/>
        </w:rPr>
        <w:t xml:space="preserve"> </w:t>
      </w:r>
      <w:proofErr w:type="spellStart"/>
      <w:r w:rsidRPr="0021781C">
        <w:rPr>
          <w:i/>
        </w:rPr>
        <w:t>moschata</w:t>
      </w:r>
      <w:proofErr w:type="spellEnd"/>
      <w:r w:rsidRPr="0021781C">
        <w:t>)</w:t>
      </w:r>
      <w:r w:rsidRPr="0021781C">
        <w:tab/>
        <w:t xml:space="preserve"> </w:t>
      </w:r>
    </w:p>
    <w:p w:rsidR="0021781C" w:rsidRPr="0021781C" w:rsidRDefault="0021781C" w:rsidP="0021781C">
      <w:r w:rsidRPr="0021781C">
        <w:t xml:space="preserve">Kullanılan Kısım:   Tohumları                              </w:t>
      </w:r>
    </w:p>
    <w:p w:rsidR="0021781C" w:rsidRPr="0021781C" w:rsidRDefault="0021781C" w:rsidP="0021781C">
      <w:r w:rsidRPr="0021781C">
        <w:t>Hazırlama: Yağı kullanılır.(Soğukta sıkma)</w:t>
      </w:r>
    </w:p>
    <w:p w:rsidR="0021781C" w:rsidRPr="0021781C" w:rsidRDefault="0021781C" w:rsidP="0021781C">
      <w:r w:rsidRPr="0021781C">
        <w:t xml:space="preserve">Yağ asitlerinin cilt yumuşatıcı etkisiyle nemlendirir ve yatıştırır. </w:t>
      </w:r>
      <w:proofErr w:type="spellStart"/>
      <w:r w:rsidRPr="0021781C">
        <w:t>Fotoyaşlanmayı</w:t>
      </w:r>
      <w:proofErr w:type="spellEnd"/>
      <w:r w:rsidRPr="0021781C">
        <w:t xml:space="preserve"> önlediğind</w:t>
      </w:r>
      <w:r>
        <w:t xml:space="preserve">en </w:t>
      </w:r>
      <w:proofErr w:type="spellStart"/>
      <w:r>
        <w:t>antiaging</w:t>
      </w:r>
      <w:proofErr w:type="spellEnd"/>
      <w:r>
        <w:t xml:space="preserve"> olarak kullanılır. </w:t>
      </w:r>
      <w:r w:rsidRPr="0021781C">
        <w:t xml:space="preserve">Bu etkilerinin yanı sıra bu yağ aynı </w:t>
      </w:r>
      <w:proofErr w:type="gramStart"/>
      <w:r w:rsidRPr="0021781C">
        <w:t xml:space="preserve">zamanda  </w:t>
      </w:r>
      <w:proofErr w:type="spellStart"/>
      <w:r w:rsidRPr="0021781C">
        <w:t>dermis</w:t>
      </w:r>
      <w:proofErr w:type="spellEnd"/>
      <w:proofErr w:type="gramEnd"/>
      <w:r w:rsidRPr="0021781C">
        <w:t xml:space="preserve"> hücreleri üzerinde zindelik veren (</w:t>
      </w:r>
      <w:proofErr w:type="spellStart"/>
      <w:r w:rsidRPr="0021781C">
        <w:t>invigoratif</w:t>
      </w:r>
      <w:proofErr w:type="spellEnd"/>
      <w:r w:rsidRPr="0021781C">
        <w:t xml:space="preserve">) aktivitelere sahiptir. </w:t>
      </w:r>
      <w:proofErr w:type="spellStart"/>
      <w:r w:rsidRPr="0021781C">
        <w:t>Fibroblastlar</w:t>
      </w:r>
      <w:proofErr w:type="spellEnd"/>
      <w:r w:rsidRPr="0021781C">
        <w:t xml:space="preserve"> ve hücreler, cilde sıkılık ve elastikiyet vermekle sorumlu </w:t>
      </w:r>
      <w:proofErr w:type="gramStart"/>
      <w:r w:rsidRPr="0021781C">
        <w:t xml:space="preserve">olan  </w:t>
      </w:r>
      <w:proofErr w:type="spellStart"/>
      <w:r w:rsidRPr="0021781C">
        <w:t>kolojen</w:t>
      </w:r>
      <w:proofErr w:type="spellEnd"/>
      <w:proofErr w:type="gramEnd"/>
      <w:r w:rsidRPr="0021781C">
        <w:t xml:space="preserve">, </w:t>
      </w:r>
      <w:proofErr w:type="spellStart"/>
      <w:r w:rsidRPr="0021781C">
        <w:t>elastin</w:t>
      </w:r>
      <w:proofErr w:type="spellEnd"/>
      <w:r w:rsidRPr="0021781C">
        <w:t xml:space="preserve">, </w:t>
      </w:r>
      <w:proofErr w:type="spellStart"/>
      <w:r w:rsidRPr="0021781C">
        <w:t>hyaluronik</w:t>
      </w:r>
      <w:proofErr w:type="spellEnd"/>
      <w:r w:rsidRPr="0021781C">
        <w:t xml:space="preserve"> </w:t>
      </w:r>
      <w:proofErr w:type="spellStart"/>
      <w:r w:rsidRPr="0021781C">
        <w:t>asiti</w:t>
      </w:r>
      <w:proofErr w:type="spellEnd"/>
      <w:r w:rsidRPr="0021781C">
        <w:t xml:space="preserve"> üretmektedir. İçeriğindeki </w:t>
      </w:r>
      <w:proofErr w:type="spellStart"/>
      <w:r w:rsidRPr="0021781C">
        <w:t>transretinoik</w:t>
      </w:r>
      <w:proofErr w:type="spellEnd"/>
      <w:r w:rsidRPr="0021781C">
        <w:t xml:space="preserve"> </w:t>
      </w:r>
      <w:proofErr w:type="spellStart"/>
      <w:r w:rsidRPr="0021781C">
        <w:t>asitin</w:t>
      </w:r>
      <w:proofErr w:type="spellEnd"/>
      <w:r w:rsidRPr="0021781C">
        <w:t xml:space="preserve"> </w:t>
      </w:r>
      <w:proofErr w:type="spellStart"/>
      <w:r w:rsidRPr="0021781C">
        <w:t>invigoratif</w:t>
      </w:r>
      <w:proofErr w:type="spellEnd"/>
      <w:r w:rsidRPr="0021781C">
        <w:t xml:space="preserve">(zindelik veren) etkinliği nedeniyle derin çizgileri azaltır ve sıkılaştırır. </w:t>
      </w:r>
    </w:p>
    <w:p w:rsidR="0021781C" w:rsidRPr="0021781C" w:rsidRDefault="0021781C" w:rsidP="0021781C">
      <w:r w:rsidRPr="0021781C">
        <w:t xml:space="preserve">Yenileyici aktivitesi: Tohum yağı içeriğindeki zengin doymamış yağ asitleri, </w:t>
      </w:r>
      <w:proofErr w:type="spellStart"/>
      <w:r w:rsidRPr="0021781C">
        <w:t>linoleik</w:t>
      </w:r>
      <w:proofErr w:type="spellEnd"/>
      <w:r w:rsidRPr="0021781C">
        <w:t xml:space="preserve"> ve </w:t>
      </w:r>
      <w:proofErr w:type="spellStart"/>
      <w:r w:rsidRPr="0021781C">
        <w:t>linolenik</w:t>
      </w:r>
      <w:proofErr w:type="spellEnd"/>
      <w:r w:rsidRPr="0021781C">
        <w:t xml:space="preserve"> asitler ile </w:t>
      </w:r>
      <w:proofErr w:type="spellStart"/>
      <w:r w:rsidRPr="0021781C">
        <w:t>membran</w:t>
      </w:r>
      <w:proofErr w:type="spellEnd"/>
      <w:r w:rsidRPr="0021781C">
        <w:t xml:space="preserve"> </w:t>
      </w:r>
      <w:proofErr w:type="gramStart"/>
      <w:r w:rsidRPr="0021781C">
        <w:t>jenerasyonu</w:t>
      </w:r>
      <w:proofErr w:type="gramEnd"/>
      <w:r w:rsidRPr="0021781C">
        <w:t xml:space="preserve"> sağlar.</w:t>
      </w:r>
    </w:p>
    <w:p w:rsidR="00145191" w:rsidRPr="00145191" w:rsidRDefault="00145191" w:rsidP="00145191">
      <w:proofErr w:type="spellStart"/>
      <w:r w:rsidRPr="00145191">
        <w:rPr>
          <w:i/>
        </w:rPr>
        <w:lastRenderedPageBreak/>
        <w:t>Rosmarinus</w:t>
      </w:r>
      <w:proofErr w:type="spellEnd"/>
      <w:r w:rsidRPr="00145191">
        <w:rPr>
          <w:i/>
        </w:rPr>
        <w:t xml:space="preserve"> </w:t>
      </w:r>
      <w:proofErr w:type="spellStart"/>
      <w:r w:rsidRPr="00145191">
        <w:rPr>
          <w:i/>
        </w:rPr>
        <w:t>officinalis</w:t>
      </w:r>
      <w:proofErr w:type="spellEnd"/>
      <w:r w:rsidRPr="00145191">
        <w:t xml:space="preserve"> (</w:t>
      </w:r>
      <w:proofErr w:type="spellStart"/>
      <w:r w:rsidRPr="00145191">
        <w:t>Lamiaceae</w:t>
      </w:r>
      <w:proofErr w:type="spellEnd"/>
      <w:r w:rsidRPr="00145191">
        <w:t xml:space="preserve">) </w:t>
      </w:r>
      <w:proofErr w:type="gramStart"/>
      <w:r w:rsidRPr="00145191">
        <w:t>ekstresi</w:t>
      </w:r>
      <w:proofErr w:type="gramEnd"/>
      <w:r w:rsidRPr="00145191">
        <w:t xml:space="preserve"> ve yağı</w:t>
      </w:r>
    </w:p>
    <w:p w:rsidR="00145191" w:rsidRPr="00145191" w:rsidRDefault="00145191" w:rsidP="00145191">
      <w:r w:rsidRPr="00145191">
        <w:t xml:space="preserve">Kullanılan Kısım:  Taze yaprakları                                </w:t>
      </w:r>
    </w:p>
    <w:p w:rsidR="00145191" w:rsidRPr="00145191" w:rsidRDefault="00145191" w:rsidP="00145191">
      <w:proofErr w:type="spellStart"/>
      <w:proofErr w:type="gramStart"/>
      <w:r w:rsidRPr="00145191">
        <w:t>Hazırlama:Uçucu</w:t>
      </w:r>
      <w:proofErr w:type="spellEnd"/>
      <w:proofErr w:type="gramEnd"/>
      <w:r w:rsidRPr="00145191">
        <w:t xml:space="preserve"> </w:t>
      </w:r>
      <w:proofErr w:type="spellStart"/>
      <w:r w:rsidRPr="00145191">
        <w:t>yağı,Glikolik</w:t>
      </w:r>
      <w:proofErr w:type="spellEnd"/>
      <w:r w:rsidRPr="00145191">
        <w:t xml:space="preserve"> ekstresi </w:t>
      </w:r>
    </w:p>
    <w:p w:rsidR="00145191" w:rsidRDefault="00145191" w:rsidP="00145191">
      <w:r w:rsidRPr="00145191">
        <w:t xml:space="preserve">İçeriğindeki </w:t>
      </w:r>
      <w:proofErr w:type="spellStart"/>
      <w:r w:rsidRPr="00145191">
        <w:t>diterpenlerden</w:t>
      </w:r>
      <w:proofErr w:type="spellEnd"/>
      <w:r w:rsidRPr="00145191">
        <w:t>(</w:t>
      </w:r>
      <w:proofErr w:type="spellStart"/>
      <w:r w:rsidRPr="00145191">
        <w:t>karnasol</w:t>
      </w:r>
      <w:proofErr w:type="spellEnd"/>
      <w:r w:rsidRPr="00145191">
        <w:t xml:space="preserve">, </w:t>
      </w:r>
      <w:proofErr w:type="spellStart"/>
      <w:r w:rsidRPr="00145191">
        <w:t>rosmanol</w:t>
      </w:r>
      <w:proofErr w:type="spellEnd"/>
      <w:r w:rsidRPr="00145191">
        <w:t xml:space="preserve"> ve </w:t>
      </w:r>
      <w:proofErr w:type="spellStart"/>
      <w:r w:rsidRPr="00145191">
        <w:t>epirosmanol</w:t>
      </w:r>
      <w:proofErr w:type="spellEnd"/>
      <w:r w:rsidRPr="00145191">
        <w:t xml:space="preserve">)  dolayı antioksidan etkinlik göstermekte, </w:t>
      </w:r>
      <w:proofErr w:type="spellStart"/>
      <w:r w:rsidRPr="00145191">
        <w:t>triterpenlerinden</w:t>
      </w:r>
      <w:proofErr w:type="spellEnd"/>
      <w:r w:rsidRPr="00145191">
        <w:t>(</w:t>
      </w:r>
      <w:proofErr w:type="spellStart"/>
      <w:r w:rsidRPr="00145191">
        <w:t>ursolik</w:t>
      </w:r>
      <w:proofErr w:type="spellEnd"/>
      <w:r w:rsidRPr="00145191">
        <w:t xml:space="preserve"> asit ve </w:t>
      </w:r>
      <w:proofErr w:type="spellStart"/>
      <w:r w:rsidRPr="00145191">
        <w:t>karnosik</w:t>
      </w:r>
      <w:proofErr w:type="spellEnd"/>
      <w:r w:rsidRPr="00145191">
        <w:t xml:space="preserve"> asit)  dolayı </w:t>
      </w:r>
      <w:proofErr w:type="spellStart"/>
      <w:r w:rsidRPr="00145191">
        <w:t>fotoyaşlanmayı</w:t>
      </w:r>
      <w:proofErr w:type="spellEnd"/>
      <w:r w:rsidRPr="00145191">
        <w:t xml:space="preserve"> koruyucu ve </w:t>
      </w:r>
      <w:proofErr w:type="spellStart"/>
      <w:r w:rsidRPr="00145191">
        <w:t>fenolik</w:t>
      </w:r>
      <w:proofErr w:type="spellEnd"/>
      <w:r w:rsidRPr="00145191">
        <w:t xml:space="preserve"> asitlerinden (</w:t>
      </w:r>
      <w:proofErr w:type="spellStart"/>
      <w:r w:rsidRPr="00145191">
        <w:t>klorojenik</w:t>
      </w:r>
      <w:proofErr w:type="spellEnd"/>
      <w:r w:rsidRPr="00145191">
        <w:t xml:space="preserve"> </w:t>
      </w:r>
      <w:proofErr w:type="gramStart"/>
      <w:r w:rsidRPr="00145191">
        <w:t xml:space="preserve">asit , </w:t>
      </w:r>
      <w:proofErr w:type="spellStart"/>
      <w:r w:rsidRPr="00145191">
        <w:t>rosmarinik</w:t>
      </w:r>
      <w:proofErr w:type="spellEnd"/>
      <w:proofErr w:type="gramEnd"/>
      <w:r w:rsidRPr="00145191">
        <w:t xml:space="preserve"> asit)  dolayı da saç rengini korumak amacıyla kullanılır. Bu nedenlerle </w:t>
      </w:r>
      <w:proofErr w:type="spellStart"/>
      <w:r w:rsidRPr="00145191">
        <w:t>antiaging</w:t>
      </w:r>
      <w:proofErr w:type="spellEnd"/>
      <w:r w:rsidRPr="00145191">
        <w:t xml:space="preserve"> kozmetik ürün </w:t>
      </w:r>
      <w:proofErr w:type="spellStart"/>
      <w:r w:rsidRPr="00145191">
        <w:t>formül</w:t>
      </w:r>
      <w:r>
        <w:t>asyonlarında</w:t>
      </w:r>
      <w:proofErr w:type="spellEnd"/>
      <w:r>
        <w:t xml:space="preserve"> yerini bulmaktadır.</w:t>
      </w:r>
    </w:p>
    <w:p w:rsidR="007748EB" w:rsidRPr="005E6E4D" w:rsidRDefault="003B56B8" w:rsidP="005929BC">
      <w:proofErr w:type="spellStart"/>
      <w:r w:rsidRPr="005E6E4D">
        <w:rPr>
          <w:bCs/>
          <w:i/>
          <w:iCs/>
        </w:rPr>
        <w:t>Vitis</w:t>
      </w:r>
      <w:proofErr w:type="spellEnd"/>
      <w:r w:rsidRPr="005E6E4D">
        <w:rPr>
          <w:bCs/>
          <w:i/>
          <w:iCs/>
        </w:rPr>
        <w:t xml:space="preserve"> </w:t>
      </w:r>
      <w:proofErr w:type="spellStart"/>
      <w:r w:rsidRPr="005E6E4D">
        <w:rPr>
          <w:bCs/>
          <w:i/>
          <w:iCs/>
        </w:rPr>
        <w:t>vinifera</w:t>
      </w:r>
      <w:proofErr w:type="spellEnd"/>
      <w:r w:rsidRPr="005929BC">
        <w:rPr>
          <w:b/>
          <w:bCs/>
        </w:rPr>
        <w:t xml:space="preserve"> (</w:t>
      </w:r>
      <w:proofErr w:type="spellStart"/>
      <w:r w:rsidRPr="005929BC">
        <w:t>Vitaceae</w:t>
      </w:r>
      <w:proofErr w:type="spellEnd"/>
      <w:r w:rsidRPr="005929BC">
        <w:t>)</w:t>
      </w:r>
      <w:r w:rsidRPr="005929BC">
        <w:rPr>
          <w:b/>
          <w:bCs/>
        </w:rPr>
        <w:t xml:space="preserve"> </w:t>
      </w:r>
      <w:proofErr w:type="gramStart"/>
      <w:r w:rsidRPr="005E6E4D">
        <w:rPr>
          <w:bCs/>
        </w:rPr>
        <w:t>ekstresi</w:t>
      </w:r>
      <w:proofErr w:type="gramEnd"/>
    </w:p>
    <w:p w:rsidR="005929BC" w:rsidRPr="005929BC" w:rsidRDefault="005929BC" w:rsidP="005929BC">
      <w:r w:rsidRPr="005E6E4D">
        <w:rPr>
          <w:bCs/>
        </w:rPr>
        <w:t>Kullanılan Kısım</w:t>
      </w:r>
      <w:r w:rsidRPr="005929BC">
        <w:rPr>
          <w:b/>
          <w:bCs/>
        </w:rPr>
        <w:t>:</w:t>
      </w:r>
      <w:r w:rsidRPr="005929BC">
        <w:t xml:space="preserve">  Meyve, yaprak ve çekirdek                                </w:t>
      </w:r>
    </w:p>
    <w:p w:rsidR="005929BC" w:rsidRDefault="005929BC" w:rsidP="005929BC">
      <w:r w:rsidRPr="005E6E4D">
        <w:rPr>
          <w:bCs/>
        </w:rPr>
        <w:t>Hazırlama</w:t>
      </w:r>
      <w:r w:rsidRPr="005929BC">
        <w:rPr>
          <w:b/>
          <w:bCs/>
        </w:rPr>
        <w:t xml:space="preserve">: </w:t>
      </w:r>
      <w:r w:rsidRPr="005929BC">
        <w:t xml:space="preserve">Meyve </w:t>
      </w:r>
      <w:proofErr w:type="gramStart"/>
      <w:r w:rsidRPr="005929BC">
        <w:t>ekstresi</w:t>
      </w:r>
      <w:proofErr w:type="gramEnd"/>
      <w:r w:rsidRPr="005929BC">
        <w:t xml:space="preserve">, Ü. yaprağı ekstresi, </w:t>
      </w:r>
      <w:proofErr w:type="spellStart"/>
      <w:r w:rsidRPr="005929BC">
        <w:t>Ü.çekirdeği</w:t>
      </w:r>
      <w:proofErr w:type="spellEnd"/>
      <w:r w:rsidRPr="005929BC">
        <w:t xml:space="preserve"> yağı</w:t>
      </w:r>
    </w:p>
    <w:p w:rsidR="005929BC" w:rsidRDefault="003B56B8" w:rsidP="005929BC">
      <w:r w:rsidRPr="005929BC">
        <w:t xml:space="preserve"> Üzüm çekirdeği ekstresin </w:t>
      </w:r>
      <w:proofErr w:type="spellStart"/>
      <w:r w:rsidRPr="005929BC">
        <w:t>prosiyanidinlerden</w:t>
      </w:r>
      <w:proofErr w:type="spellEnd"/>
      <w:r w:rsidRPr="005929BC">
        <w:t xml:space="preserve"> dolayı antioksidan etkinlik göstererek deri hücrelerinin yaşlanmasını </w:t>
      </w:r>
      <w:proofErr w:type="gramStart"/>
      <w:r w:rsidRPr="005929BC">
        <w:t>önledikleri  gös</w:t>
      </w:r>
      <w:r w:rsidR="005929BC">
        <w:t>termişlerdir</w:t>
      </w:r>
      <w:proofErr w:type="gramEnd"/>
      <w:r w:rsidR="005929BC">
        <w:t xml:space="preserve">. </w:t>
      </w:r>
      <w:r w:rsidRPr="005929BC">
        <w:t xml:space="preserve">Üzüm çekirdeği ekstresindeki </w:t>
      </w:r>
      <w:proofErr w:type="spellStart"/>
      <w:r w:rsidRPr="005929BC">
        <w:t>prosiyanidinler</w:t>
      </w:r>
      <w:proofErr w:type="spellEnd"/>
      <w:r w:rsidRPr="005929BC">
        <w:t xml:space="preserve"> ciltteki bazı bileşenlerin (</w:t>
      </w:r>
      <w:proofErr w:type="spellStart"/>
      <w:proofErr w:type="gramStart"/>
      <w:r w:rsidRPr="005929BC">
        <w:t>örnegin</w:t>
      </w:r>
      <w:proofErr w:type="spellEnd"/>
      <w:r w:rsidRPr="005929BC">
        <w:t xml:space="preserve">  </w:t>
      </w:r>
      <w:proofErr w:type="spellStart"/>
      <w:r w:rsidRPr="005929BC">
        <w:t>kolojen</w:t>
      </w:r>
      <w:proofErr w:type="spellEnd"/>
      <w:proofErr w:type="gramEnd"/>
      <w:r w:rsidRPr="005929BC">
        <w:t xml:space="preserve">, </w:t>
      </w:r>
      <w:proofErr w:type="spellStart"/>
      <w:r w:rsidRPr="005929BC">
        <w:t>elastin</w:t>
      </w:r>
      <w:proofErr w:type="spellEnd"/>
      <w:r w:rsidRPr="005929BC">
        <w:t xml:space="preserve">, </w:t>
      </w:r>
      <w:proofErr w:type="spellStart"/>
      <w:r w:rsidRPr="005929BC">
        <w:t>hiyaluronik</w:t>
      </w:r>
      <w:proofErr w:type="spellEnd"/>
      <w:r w:rsidRPr="005929BC">
        <w:t xml:space="preserve"> asit) kimyasal yapısını bozabilecek ya da yok edebilecek belli enzimleri bloke ederek bu </w:t>
      </w:r>
      <w:proofErr w:type="spellStart"/>
      <w:r w:rsidRPr="005929BC">
        <w:t>bilesenlerin</w:t>
      </w:r>
      <w:proofErr w:type="spellEnd"/>
      <w:r w:rsidRPr="005929BC">
        <w:t xml:space="preserve"> </w:t>
      </w:r>
      <w:proofErr w:type="spellStart"/>
      <w:r w:rsidRPr="005929BC">
        <w:t>s</w:t>
      </w:r>
      <w:r w:rsidR="005929BC">
        <w:t>aglıklı</w:t>
      </w:r>
      <w:proofErr w:type="spellEnd"/>
      <w:r w:rsidR="005929BC">
        <w:t xml:space="preserve"> kalmasına yardımcı olur.</w:t>
      </w:r>
      <w:r w:rsidR="005929BC" w:rsidRPr="005929BC">
        <w:rPr>
          <w:i/>
          <w:iCs/>
        </w:rPr>
        <w:t xml:space="preserve">  V. </w:t>
      </w:r>
      <w:proofErr w:type="spellStart"/>
      <w:r w:rsidR="005929BC" w:rsidRPr="005929BC">
        <w:rPr>
          <w:i/>
          <w:iCs/>
        </w:rPr>
        <w:t>vinifera</w:t>
      </w:r>
      <w:proofErr w:type="spellEnd"/>
      <w:r w:rsidR="005929BC" w:rsidRPr="005929BC">
        <w:t xml:space="preserve"> çekirdek yağı, doymamış yağ asitleri yönünden çok zengin olup, özellikle </w:t>
      </w:r>
      <w:proofErr w:type="spellStart"/>
      <w:r w:rsidR="005929BC" w:rsidRPr="005929BC">
        <w:t>linoleik</w:t>
      </w:r>
      <w:proofErr w:type="spellEnd"/>
      <w:r w:rsidR="005929BC" w:rsidRPr="005929BC">
        <w:t xml:space="preserve">  asit  oranı  yüksektir. </w:t>
      </w:r>
      <w:r w:rsidR="005929BC" w:rsidRPr="005929BC">
        <w:rPr>
          <w:i/>
          <w:iCs/>
        </w:rPr>
        <w:t xml:space="preserve">V.  </w:t>
      </w:r>
      <w:proofErr w:type="spellStart"/>
      <w:proofErr w:type="gramStart"/>
      <w:r w:rsidR="005929BC" w:rsidRPr="005929BC">
        <w:rPr>
          <w:i/>
          <w:iCs/>
        </w:rPr>
        <w:t>vinifera</w:t>
      </w:r>
      <w:proofErr w:type="spellEnd"/>
      <w:r w:rsidR="005929BC" w:rsidRPr="005929BC">
        <w:t xml:space="preserve">  çekirdek</w:t>
      </w:r>
      <w:proofErr w:type="gramEnd"/>
      <w:r w:rsidR="005929BC" w:rsidRPr="005929BC">
        <w:t xml:space="preserve">  yağında  E  vitamini  oranı  da  oldukça  yüksektir. </w:t>
      </w:r>
      <w:proofErr w:type="gramStart"/>
      <w:r w:rsidR="005929BC" w:rsidRPr="005929BC">
        <w:t>Çekirdek  yağı</w:t>
      </w:r>
      <w:proofErr w:type="gramEnd"/>
      <w:r w:rsidR="005929BC" w:rsidRPr="005929BC">
        <w:t xml:space="preserve">  antioksidan  özelliği  nedeniyle </w:t>
      </w:r>
      <w:proofErr w:type="spellStart"/>
      <w:r w:rsidR="005929BC" w:rsidRPr="005929BC">
        <w:t>antiaging</w:t>
      </w:r>
      <w:proofErr w:type="spellEnd"/>
      <w:r w:rsidR="005929BC" w:rsidRPr="005929BC">
        <w:t xml:space="preserve"> kozme</w:t>
      </w:r>
      <w:r w:rsidR="005929BC">
        <w:t>tik ürünlerde kullanılmaktadır.</w:t>
      </w:r>
    </w:p>
    <w:p w:rsidR="00070F76" w:rsidRDefault="00070F76" w:rsidP="005929BC">
      <w:bookmarkStart w:id="0" w:name="_GoBack"/>
      <w:bookmarkEnd w:id="0"/>
    </w:p>
    <w:p w:rsidR="00070F76" w:rsidRPr="00070F76" w:rsidRDefault="00070F76" w:rsidP="00070F76">
      <w:r w:rsidRPr="00070F76">
        <w:t xml:space="preserve">Bitkisel </w:t>
      </w:r>
      <w:proofErr w:type="gramStart"/>
      <w:r w:rsidRPr="00070F76">
        <w:t>ekstreler</w:t>
      </w:r>
      <w:proofErr w:type="gramEnd"/>
      <w:r w:rsidRPr="00070F76">
        <w:t xml:space="preserve"> içeren bir </w:t>
      </w:r>
      <w:proofErr w:type="spellStart"/>
      <w:r w:rsidRPr="00070F76">
        <w:t>antiaging</w:t>
      </w:r>
      <w:proofErr w:type="spellEnd"/>
      <w:r w:rsidRPr="00070F76">
        <w:t xml:space="preserve"> kozmetik ürünün kalitesinin sağlanması için: </w:t>
      </w:r>
    </w:p>
    <w:p w:rsidR="00070F76" w:rsidRPr="00070F76" w:rsidRDefault="00070F76" w:rsidP="00070F76">
      <w:r w:rsidRPr="00070F76">
        <w:t xml:space="preserve">Ekstrenin elde edileceği bitkinin doğru teşhisi, </w:t>
      </w:r>
    </w:p>
    <w:p w:rsidR="00070F76" w:rsidRPr="00070F76" w:rsidRDefault="00070F76" w:rsidP="00070F76">
      <w:r w:rsidRPr="00070F76">
        <w:t xml:space="preserve">Üretim yönteminin uygunluğu, </w:t>
      </w:r>
    </w:p>
    <w:p w:rsidR="00070F76" w:rsidRPr="00070F76" w:rsidRDefault="00070F76" w:rsidP="00070F76">
      <w:r w:rsidRPr="00070F76">
        <w:t xml:space="preserve">Etkili maddelerin miktarı, </w:t>
      </w:r>
    </w:p>
    <w:p w:rsidR="00070F76" w:rsidRPr="00070F76" w:rsidRDefault="00070F76" w:rsidP="00070F76">
      <w:r w:rsidRPr="00070F76">
        <w:t xml:space="preserve">Ekstrenin </w:t>
      </w:r>
      <w:proofErr w:type="spellStart"/>
      <w:r w:rsidRPr="00070F76">
        <w:t>spesifikasyonlara</w:t>
      </w:r>
      <w:proofErr w:type="spellEnd"/>
      <w:r w:rsidRPr="00070F76">
        <w:t xml:space="preserve"> uygunluğu, </w:t>
      </w:r>
    </w:p>
    <w:p w:rsidR="00070F76" w:rsidRPr="00070F76" w:rsidRDefault="00070F76" w:rsidP="00070F76">
      <w:r w:rsidRPr="00070F76">
        <w:t>Kullanılan çözücülerin doğru seçimi</w:t>
      </w:r>
    </w:p>
    <w:p w:rsidR="00070F76" w:rsidRPr="00070F76" w:rsidRDefault="00070F76" w:rsidP="00070F76">
      <w:r w:rsidRPr="00070F76">
        <w:t xml:space="preserve">Ürünün </w:t>
      </w:r>
      <w:proofErr w:type="spellStart"/>
      <w:r w:rsidRPr="00070F76">
        <w:t>formülasyonu</w:t>
      </w:r>
      <w:proofErr w:type="spellEnd"/>
      <w:r w:rsidRPr="00070F76">
        <w:t xml:space="preserve"> konuları üreticilerin dikkat etmesi gereken unsurlardır. </w:t>
      </w:r>
    </w:p>
    <w:p w:rsidR="00070F76" w:rsidRPr="00070F76" w:rsidRDefault="00070F76" w:rsidP="00070F76">
      <w:r w:rsidRPr="00070F76">
        <w:t xml:space="preserve">Bu nedenlerle bitki </w:t>
      </w:r>
      <w:proofErr w:type="gramStart"/>
      <w:r w:rsidRPr="00070F76">
        <w:t>ekstresi</w:t>
      </w:r>
      <w:proofErr w:type="gramEnd"/>
      <w:r w:rsidRPr="00070F76">
        <w:t xml:space="preserve"> içeren kozmetik ürünleri üreten üreticilerin doğru bitki, doğru yöntem, yeterli bir üretim tesisi ve doğru </w:t>
      </w:r>
      <w:proofErr w:type="spellStart"/>
      <w:r w:rsidRPr="00070F76">
        <w:t>formülasyon</w:t>
      </w:r>
      <w:proofErr w:type="spellEnd"/>
      <w:r w:rsidRPr="00070F76">
        <w:t xml:space="preserve"> parametrelerini sağlayarak ürünlerini üretmeleri gerekir.</w:t>
      </w:r>
    </w:p>
    <w:sectPr w:rsidR="00070F76" w:rsidRPr="0007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447"/>
    <w:multiLevelType w:val="hybridMultilevel"/>
    <w:tmpl w:val="ACAA9C9E"/>
    <w:lvl w:ilvl="0" w:tplc="F1FCD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A1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921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05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AD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049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BAA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02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CA7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831798"/>
    <w:multiLevelType w:val="hybridMultilevel"/>
    <w:tmpl w:val="D2662E42"/>
    <w:lvl w:ilvl="0" w:tplc="F04E8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188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66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22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DEE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AC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40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C49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8A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9D368C"/>
    <w:multiLevelType w:val="hybridMultilevel"/>
    <w:tmpl w:val="9404F566"/>
    <w:lvl w:ilvl="0" w:tplc="F9749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C61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D69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EE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ED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686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C9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C4E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0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B34290D"/>
    <w:multiLevelType w:val="hybridMultilevel"/>
    <w:tmpl w:val="00C49734"/>
    <w:lvl w:ilvl="0" w:tplc="4B6A8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62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E7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06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3EC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FE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C0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6C3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07288F"/>
    <w:multiLevelType w:val="hybridMultilevel"/>
    <w:tmpl w:val="7B642C5A"/>
    <w:lvl w:ilvl="0" w:tplc="E5908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18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083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49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566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84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AC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EE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E05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3D"/>
    <w:rsid w:val="00070F76"/>
    <w:rsid w:val="000968AE"/>
    <w:rsid w:val="00145191"/>
    <w:rsid w:val="001E5734"/>
    <w:rsid w:val="0021781C"/>
    <w:rsid w:val="002A021E"/>
    <w:rsid w:val="002F57AA"/>
    <w:rsid w:val="003B56B8"/>
    <w:rsid w:val="005929BC"/>
    <w:rsid w:val="005E6E4D"/>
    <w:rsid w:val="006710C8"/>
    <w:rsid w:val="007748EB"/>
    <w:rsid w:val="007A253D"/>
    <w:rsid w:val="00A728F5"/>
    <w:rsid w:val="00A90909"/>
    <w:rsid w:val="00B13BCD"/>
    <w:rsid w:val="00BA6BB0"/>
    <w:rsid w:val="00BE5477"/>
    <w:rsid w:val="00E269C8"/>
    <w:rsid w:val="00E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13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13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9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8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67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454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319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8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6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561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002">
          <w:marLeft w:val="1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8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96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39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844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258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532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232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68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17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96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09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11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40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3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40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8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3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1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91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2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446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554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948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7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186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27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87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60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36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2018-04-10T11:38:00Z</dcterms:created>
  <dcterms:modified xsi:type="dcterms:W3CDTF">2018-04-10T11:38:00Z</dcterms:modified>
</cp:coreProperties>
</file>