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23343" w:rsidP="0049789B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ECZ 702 ANALİTİK KİMYADA HESAPLAMALAR VE BİLGİSAYAR KULLANIMI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9789B" w:rsidP="0049789B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Doç. Dr. İsmail Murat PALABIYIK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9789B" w:rsidP="0049789B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23343" w:rsidP="0049789B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23343" w:rsidP="0049789B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49789B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B97A98" w:rsidRDefault="00B97A98" w:rsidP="00B97A9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16"/>
                <w:szCs w:val="16"/>
              </w:rPr>
            </w:pPr>
            <w:r w:rsidRPr="00B97A98">
              <w:rPr>
                <w:rFonts w:cs="Courier New"/>
                <w:sz w:val="16"/>
                <w:szCs w:val="16"/>
              </w:rPr>
              <w:t xml:space="preserve">Bu ders kapsamında </w:t>
            </w:r>
            <w:r w:rsidRPr="00B97A98">
              <w:rPr>
                <w:sz w:val="16"/>
                <w:szCs w:val="16"/>
              </w:rPr>
              <w:t xml:space="preserve">yöntem geçerlilik parametreleri ve ilgili hesaplamalar, radyokimyasal analizlerde kinetik hesaplamalar, </w:t>
            </w:r>
            <w:proofErr w:type="spellStart"/>
            <w:r w:rsidRPr="00B97A98">
              <w:rPr>
                <w:sz w:val="16"/>
                <w:szCs w:val="16"/>
              </w:rPr>
              <w:t>elektroanalitik</w:t>
            </w:r>
            <w:proofErr w:type="spellEnd"/>
            <w:r w:rsidRPr="00B97A98">
              <w:rPr>
                <w:sz w:val="16"/>
                <w:szCs w:val="16"/>
              </w:rPr>
              <w:t xml:space="preserve"> kimyada yöntem geçerlilik parametreleri, </w:t>
            </w:r>
            <w:proofErr w:type="spellStart"/>
            <w:r w:rsidRPr="00B97A98">
              <w:rPr>
                <w:sz w:val="16"/>
                <w:szCs w:val="16"/>
              </w:rPr>
              <w:t>kromatografik</w:t>
            </w:r>
            <w:proofErr w:type="spellEnd"/>
            <w:r w:rsidRPr="00B97A98">
              <w:rPr>
                <w:sz w:val="16"/>
                <w:szCs w:val="16"/>
              </w:rPr>
              <w:t xml:space="preserve"> yöntemlerde sistem </w:t>
            </w:r>
            <w:proofErr w:type="gramStart"/>
            <w:r w:rsidRPr="00B97A98">
              <w:rPr>
                <w:sz w:val="16"/>
                <w:szCs w:val="16"/>
              </w:rPr>
              <w:t>uygunluk  testleri</w:t>
            </w:r>
            <w:proofErr w:type="gramEnd"/>
            <w:r w:rsidRPr="00B97A98">
              <w:rPr>
                <w:sz w:val="16"/>
                <w:szCs w:val="16"/>
              </w:rPr>
              <w:t xml:space="preserve">, çökelme </w:t>
            </w:r>
            <w:proofErr w:type="spellStart"/>
            <w:r w:rsidRPr="00B97A98">
              <w:rPr>
                <w:sz w:val="16"/>
                <w:szCs w:val="16"/>
              </w:rPr>
              <w:t>titrasyonları</w:t>
            </w:r>
            <w:proofErr w:type="spellEnd"/>
            <w:r w:rsidRPr="00B97A98">
              <w:rPr>
                <w:sz w:val="16"/>
                <w:szCs w:val="16"/>
              </w:rPr>
              <w:t xml:space="preserve"> ve ilgili hesaplamalar, aktiflik, iyon şiddeti ve ilgili hesaplamalar, safsızlık analizlerinde kullanılan hesaplamalar ve eğrilerin doğrusallaştırılması ile ilgili hesaplamalardan bahsedilmektedir.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B97A98" w:rsidRDefault="00B97A98" w:rsidP="00B97A98">
            <w:pPr>
              <w:pStyle w:val="HTMLncedenBiimlendirilmi"/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Bu dersin amacı analitik kimyada kullanılan farklı hesaplama yöntemleri ve bu hesaplamaların bilgisayarda nasıl yapılacağı ile ilgili öğrencilere bilgi kazandırmaktır. Aldıkları bu bilgileri gelecekte çeşitli çalışma alanlarında kullanabileceklerdir.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97A98" w:rsidP="006B3E76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6B3E76">
              <w:rPr>
                <w:szCs w:val="16"/>
              </w:rPr>
              <w:t xml:space="preserve"> saat 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97A98" w:rsidP="00B97A98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6B3E76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6B3E76" w:rsidP="006B3E76">
            <w:pPr>
              <w:pStyle w:val="Kaynakca"/>
              <w:ind w:left="33" w:hanging="142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 </w:t>
            </w:r>
            <w:r w:rsidRPr="006B3E76">
              <w:rPr>
                <w:szCs w:val="16"/>
                <w:lang w:val="tr-TR"/>
              </w:rPr>
              <w:t>GENEL KİMYA – Prof. Dr. Feyyaz ONUR, Ankara Üniversitesi Eczacılık Fakültesi, Yayın No 110</w:t>
            </w:r>
          </w:p>
          <w:p w:rsidR="00B97A98" w:rsidRDefault="00B97A98" w:rsidP="006B3E76">
            <w:pPr>
              <w:pStyle w:val="Kaynakca"/>
              <w:ind w:left="33" w:hanging="142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 ANALİTİK KİMYA I – </w:t>
            </w:r>
            <w:proofErr w:type="spellStart"/>
            <w:r>
              <w:rPr>
                <w:szCs w:val="16"/>
                <w:lang w:val="tr-TR"/>
              </w:rPr>
              <w:t>Prof.Dr</w:t>
            </w:r>
            <w:proofErr w:type="spellEnd"/>
            <w:r>
              <w:rPr>
                <w:szCs w:val="16"/>
                <w:lang w:val="tr-TR"/>
              </w:rPr>
              <w:t>. Feyyaz ONUR, Ankara Üniversitesi Basım Evi</w:t>
            </w:r>
          </w:p>
          <w:p w:rsidR="006B3E76" w:rsidRDefault="00B97A98" w:rsidP="00B97A98">
            <w:pPr>
              <w:pStyle w:val="Kaynakca"/>
              <w:ind w:left="33" w:hanging="142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 ANALİTİK KİMYA II – </w:t>
            </w:r>
            <w:proofErr w:type="spellStart"/>
            <w:r>
              <w:rPr>
                <w:szCs w:val="16"/>
                <w:lang w:val="tr-TR"/>
              </w:rPr>
              <w:t>Prof.Dr</w:t>
            </w:r>
            <w:proofErr w:type="spellEnd"/>
            <w:r>
              <w:rPr>
                <w:szCs w:val="16"/>
                <w:lang w:val="tr-TR"/>
              </w:rPr>
              <w:t>. Feyyaz ONUR, Ankara Üniversitesi Basım Evi</w:t>
            </w:r>
          </w:p>
          <w:p w:rsidR="00B97A98" w:rsidRPr="001A2552" w:rsidRDefault="00B97A98" w:rsidP="00B97A98">
            <w:pPr>
              <w:pStyle w:val="Kaynakca"/>
              <w:ind w:left="33" w:hanging="142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 Temel Kimya M.J. </w:t>
            </w:r>
            <w:proofErr w:type="spellStart"/>
            <w:r>
              <w:rPr>
                <w:szCs w:val="16"/>
                <w:lang w:val="tr-TR"/>
              </w:rPr>
              <w:t>Sienko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gramStart"/>
            <w:r>
              <w:rPr>
                <w:szCs w:val="16"/>
                <w:lang w:val="tr-TR"/>
              </w:rPr>
              <w:t>R .A</w:t>
            </w:r>
            <w:proofErr w:type="gramEnd"/>
            <w:r>
              <w:rPr>
                <w:szCs w:val="16"/>
                <w:lang w:val="tr-TR"/>
              </w:rPr>
              <w:t xml:space="preserve">. </w:t>
            </w:r>
            <w:proofErr w:type="spellStart"/>
            <w:r>
              <w:rPr>
                <w:szCs w:val="16"/>
                <w:lang w:val="tr-TR"/>
              </w:rPr>
              <w:t>Plane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Chemistry</w:t>
            </w:r>
            <w:proofErr w:type="spellEnd"/>
            <w:r>
              <w:rPr>
                <w:szCs w:val="16"/>
                <w:lang w:val="tr-TR"/>
              </w:rPr>
              <w:t xml:space="preserve">: </w:t>
            </w:r>
            <w:proofErr w:type="spellStart"/>
            <w:r>
              <w:rPr>
                <w:szCs w:val="16"/>
                <w:lang w:val="tr-TR"/>
              </w:rPr>
              <w:t>Principle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 w:rsidR="00C17518">
              <w:rPr>
                <w:szCs w:val="16"/>
                <w:lang w:val="tr-TR"/>
              </w:rPr>
              <w:t>Properties</w:t>
            </w:r>
            <w:proofErr w:type="spellEnd"/>
            <w:r w:rsidR="00C17518">
              <w:rPr>
                <w:szCs w:val="16"/>
                <w:lang w:val="tr-TR"/>
              </w:rPr>
              <w:t>, Savaş Yayınları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175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B3E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6B3E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17518">
      <w:bookmarkStart w:id="0" w:name="_GoBack"/>
      <w:bookmarkEnd w:id="0"/>
    </w:p>
    <w:sectPr w:rsidR="00EB0AE2" w:rsidSect="00EB3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F734A6"/>
    <w:multiLevelType w:val="hybridMultilevel"/>
    <w:tmpl w:val="8068AC82"/>
    <w:lvl w:ilvl="0" w:tplc="69C874E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49789B"/>
    <w:rsid w:val="00523343"/>
    <w:rsid w:val="0054485A"/>
    <w:rsid w:val="006B3E76"/>
    <w:rsid w:val="00832BE3"/>
    <w:rsid w:val="00B022AF"/>
    <w:rsid w:val="00B97A98"/>
    <w:rsid w:val="00BC32DD"/>
    <w:rsid w:val="00C17518"/>
    <w:rsid w:val="00EB3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6B3E76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4978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49789B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6B3E76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a-size-extra-large">
    <w:name w:val="a-size-extra-large"/>
    <w:basedOn w:val="VarsaylanParagrafYazTipi"/>
    <w:rsid w:val="006B3E76"/>
  </w:style>
  <w:style w:type="character" w:customStyle="1" w:styleId="a-size-large">
    <w:name w:val="a-size-large"/>
    <w:basedOn w:val="VarsaylanParagrafYazTipi"/>
    <w:rsid w:val="006B3E76"/>
  </w:style>
  <w:style w:type="character" w:customStyle="1" w:styleId="author">
    <w:name w:val="author"/>
    <w:basedOn w:val="VarsaylanParagrafYazTipi"/>
    <w:rsid w:val="006B3E76"/>
  </w:style>
  <w:style w:type="character" w:styleId="Kpr">
    <w:name w:val="Hyperlink"/>
    <w:basedOn w:val="VarsaylanParagrafYazTipi"/>
    <w:uiPriority w:val="99"/>
    <w:semiHidden/>
    <w:unhideWhenUsed/>
    <w:rsid w:val="006B3E76"/>
    <w:rPr>
      <w:color w:val="0000FF"/>
      <w:u w:val="single"/>
    </w:rPr>
  </w:style>
  <w:style w:type="character" w:customStyle="1" w:styleId="a-color-secondary">
    <w:name w:val="a-color-secondary"/>
    <w:basedOn w:val="VarsaylanParagrafYazTipi"/>
    <w:rsid w:val="006B3E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316">
          <w:marLeft w:val="0"/>
          <w:marRight w:val="0"/>
          <w:marTop w:val="0"/>
          <w:marBottom w:val="2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mpalabiyik</dc:creator>
  <cp:lastModifiedBy>mpalabiyik</cp:lastModifiedBy>
  <cp:revision>5</cp:revision>
  <dcterms:created xsi:type="dcterms:W3CDTF">2018-04-10T11:01:00Z</dcterms:created>
  <dcterms:modified xsi:type="dcterms:W3CDTF">2018-04-10T11:29:00Z</dcterms:modified>
</cp:coreProperties>
</file>