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45CA3" w:rsidRDefault="00D236CD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745CA3">
              <w:rPr>
                <w:rFonts w:ascii="Times New Roman" w:hAnsi="Times New Roman"/>
                <w:bCs/>
                <w:sz w:val="22"/>
                <w:szCs w:val="22"/>
              </w:rPr>
              <w:t>MEVZUATLA İLGİLİ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D236CD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745CA3">
              <w:rPr>
                <w:rFonts w:ascii="Times New Roman" w:hAnsi="Times New Roman"/>
                <w:b/>
                <w:bCs/>
                <w:sz w:val="22"/>
                <w:szCs w:val="22"/>
                <w:lang w:val="tr-TR"/>
              </w:rPr>
              <w:t>ECZACILAR VE ECZANELER HAKKINDA KANUN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D236CD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745CA3">
              <w:rPr>
                <w:rFonts w:ascii="Times New Roman" w:hAnsi="Times New Roman"/>
                <w:b/>
                <w:bCs/>
                <w:sz w:val="22"/>
                <w:szCs w:val="22"/>
                <w:lang w:val="tr-TR"/>
              </w:rPr>
              <w:t>ECZACILAR VE ECZANELER HAKKINDA KANUN İLE UYUŞTURUCU MADDELERİN MURAKABESİ HAKKINDA KANUNDA DEĞİŞİKLİK YAPILMASINA DAİR KANUN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5CA3" w:rsidRDefault="00D236CD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745CA3">
              <w:rPr>
                <w:rFonts w:ascii="Times New Roman" w:hAnsi="Times New Roman"/>
                <w:bCs/>
                <w:sz w:val="22"/>
                <w:szCs w:val="22"/>
              </w:rPr>
              <w:t>ECZACILAR VE ECZANELER HAKKINDA YÖNETMELİK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5CA3" w:rsidRDefault="00D236CD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745CA3">
              <w:rPr>
                <w:rFonts w:ascii="Times New Roman" w:hAnsi="Times New Roman"/>
                <w:sz w:val="22"/>
                <w:szCs w:val="22"/>
              </w:rPr>
              <w:t>İYİ ECZACILIK UYGULAMALARI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D236CD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745CA3">
              <w:rPr>
                <w:rFonts w:ascii="Times New Roman" w:hAnsi="Times New Roman"/>
                <w:b/>
                <w:bCs/>
                <w:sz w:val="22"/>
                <w:szCs w:val="22"/>
                <w:lang w:val="tr-TR"/>
              </w:rPr>
              <w:t xml:space="preserve">TÜRK </w:t>
            </w:r>
            <w:r w:rsidR="00745CA3">
              <w:rPr>
                <w:rFonts w:ascii="Times New Roman" w:hAnsi="Times New Roman"/>
                <w:b/>
                <w:bCs/>
                <w:sz w:val="22"/>
                <w:szCs w:val="22"/>
                <w:lang w:val="tr-TR"/>
              </w:rPr>
              <w:t>ECZACILARI BİRLİĞİ KANUNU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36CD" w:rsidRPr="00745CA3" w:rsidRDefault="00D236CD" w:rsidP="00D236CD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745CA3">
              <w:rPr>
                <w:rFonts w:ascii="Times New Roman" w:hAnsi="Times New Roman"/>
                <w:bCs/>
                <w:sz w:val="22"/>
                <w:szCs w:val="22"/>
              </w:rPr>
              <w:t>UYUŞTURUCU MADDELERİN KONTROLÜ HAKKINDA KANUN</w:t>
            </w:r>
          </w:p>
          <w:p w:rsidR="003B48EB" w:rsidRPr="00745CA3" w:rsidRDefault="003B48EB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5CA3" w:rsidRDefault="00745CA3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745CA3">
              <w:rPr>
                <w:rFonts w:ascii="Times New Roman" w:hAnsi="Times New Roman"/>
                <w:sz w:val="22"/>
                <w:szCs w:val="22"/>
              </w:rPr>
              <w:t>ECZA DEPOLARI İLE İLGİLİ MEVZUAT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45CA3" w:rsidRDefault="00745CA3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  <w:r w:rsidRPr="00745CA3">
              <w:rPr>
                <w:rFonts w:ascii="Times New Roman" w:hAnsi="Times New Roman"/>
                <w:b/>
                <w:bCs/>
                <w:sz w:val="22"/>
                <w:szCs w:val="22"/>
                <w:lang w:val="tr-TR"/>
              </w:rPr>
              <w:t>İLÂÇLAR VE ECZA DEPOSUNDA BULUNDURULAN ÜRÜNLER İLE İLGİLİ İYİ DAĞITIM VE MUHAFAZA UYGULAMALARI KILAVUZU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6159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77506" w:rsidRDefault="00BD718B" w:rsidP="0056159E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977506">
              <w:rPr>
                <w:rFonts w:ascii="Times New Roman" w:hAnsi="Times New Roman"/>
                <w:bCs/>
                <w:sz w:val="22"/>
                <w:szCs w:val="22"/>
              </w:rPr>
              <w:t>BEŞERİ TIBBİ ÜRÜNLER RUHSATLANDIRMA YÖNETMELİĞİ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BD718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  <w:r w:rsidRPr="00977506">
              <w:rPr>
                <w:rFonts w:ascii="Times New Roman" w:hAnsi="Times New Roman"/>
                <w:b/>
                <w:bCs/>
                <w:sz w:val="22"/>
                <w:szCs w:val="22"/>
                <w:lang w:val="tr-TR"/>
              </w:rPr>
              <w:t>BEŞERİ TIBBİ ÜRÜNLERİN FİYATLANDIRILMASINA DAİR KARAR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BD718B" w:rsidP="00BD718B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KLİNİK ARAŞTIRMALAR HAKKINDA MEVZUAT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BD718B" w:rsidP="00832AEF">
            <w:pPr>
              <w:pStyle w:val="OkumaParas"/>
              <w:rPr>
                <w:rFonts w:ascii="Times New Roman" w:hAnsi="Times New Roman"/>
                <w:sz w:val="22"/>
                <w:szCs w:val="22"/>
              </w:rPr>
            </w:pPr>
            <w:r w:rsidRPr="00977506">
              <w:rPr>
                <w:rFonts w:ascii="Times New Roman" w:hAnsi="Times New Roman"/>
                <w:b/>
                <w:bCs/>
                <w:sz w:val="22"/>
                <w:szCs w:val="22"/>
                <w:lang w:val="tr-TR"/>
              </w:rPr>
              <w:t>BEŞERİ TIBBİ ÜRÜNLERİN TANITIM FAALİYETLERİ HAKKINDA YÖNETMELİK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</w:rPr>
              <w:t>IŞLETME VE ECZACILIK İŞLETMECILIĞI KAVRAMLARI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</w:rPr>
              <w:t>IŞLETMELERIN AMAÇLARI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</w:rPr>
              <w:t>IŞLETMELERIN ÇEVRESI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77506" w:rsidRDefault="003B48EB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77506" w:rsidRDefault="00977506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977506">
              <w:rPr>
                <w:rFonts w:ascii="Times New Roman" w:hAnsi="Times New Roman"/>
                <w:sz w:val="22"/>
                <w:szCs w:val="22"/>
              </w:rPr>
              <w:t>İŞLETMELERİN SINIFLANDIRILMASI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 w:colFirst="1" w:colLast="1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İŞLETMELERİN HUKUKSAL YAPISI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307E" w:rsidRPr="00977506" w:rsidRDefault="00977506" w:rsidP="005B307E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İŞLETMELERDE KURULUŞ ÇALIŞMALARI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77506" w:rsidRDefault="003B48EB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977506" w:rsidRDefault="003B48EB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977506">
              <w:rPr>
                <w:rFonts w:ascii="Times New Roman" w:hAnsi="Times New Roman"/>
                <w:sz w:val="22"/>
                <w:szCs w:val="22"/>
              </w:rPr>
              <w:t>İŞLETMELERDE YÖNETİM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da-DK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  <w:lang w:val="da-DK"/>
              </w:rPr>
              <w:t>YÖNETIM FONKSIYONLARI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ECZACILIK İŞLETMELERINDE PERSONEL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</w:rPr>
              <w:t>ECZACILIK İŞLETMELERINDE FINANS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</w:rPr>
              <w:t>ECZANELERDE STOK CONTROL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3B48EB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77506" w:rsidRDefault="003B48EB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977506">
              <w:rPr>
                <w:rFonts w:ascii="Times New Roman" w:hAnsi="Times New Roman"/>
                <w:sz w:val="22"/>
                <w:szCs w:val="22"/>
              </w:rPr>
              <w:t>ECZACILIK ETİĞİ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ETİK İLKELER, ETİK KURALLAR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3B48EB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77506" w:rsidRDefault="003B48EB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  <w:r w:rsidRPr="00977506">
              <w:rPr>
                <w:rFonts w:ascii="Times New Roman" w:hAnsi="Times New Roman"/>
                <w:sz w:val="22"/>
                <w:szCs w:val="22"/>
              </w:rPr>
              <w:t>ETİK KARAR VERME SÜRECİ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FARMAKOEKONOMİ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77506" w:rsidRDefault="00977506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</w:rPr>
            </w:pPr>
            <w:r w:rsidRPr="00977506">
              <w:rPr>
                <w:rFonts w:ascii="Times New Roman" w:hAnsi="Times New Roman"/>
                <w:b/>
                <w:sz w:val="22"/>
                <w:szCs w:val="22"/>
              </w:rPr>
              <w:t>FARMAKOEPIDEMIYOLOJI</w:t>
            </w:r>
          </w:p>
        </w:tc>
      </w:tr>
      <w:bookmarkEnd w:id="0"/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775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0874539"/>
    <w:multiLevelType w:val="hybridMultilevel"/>
    <w:tmpl w:val="A04AE2C2"/>
    <w:lvl w:ilvl="0" w:tplc="E682D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EE06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DA7F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A876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8C8F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6A01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69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60DB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C225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C3193"/>
    <w:rsid w:val="003B48EB"/>
    <w:rsid w:val="0056159E"/>
    <w:rsid w:val="005B307E"/>
    <w:rsid w:val="006B0DE7"/>
    <w:rsid w:val="00745CA3"/>
    <w:rsid w:val="00832BE3"/>
    <w:rsid w:val="00977506"/>
    <w:rsid w:val="00BB164A"/>
    <w:rsid w:val="00BD718B"/>
    <w:rsid w:val="00C05187"/>
    <w:rsid w:val="00D2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0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gulbin</dc:creator>
  <cp:keywords/>
  <dc:description/>
  <cp:lastModifiedBy>gulbin</cp:lastModifiedBy>
  <cp:revision>10</cp:revision>
  <dcterms:created xsi:type="dcterms:W3CDTF">2017-02-14T06:49:00Z</dcterms:created>
  <dcterms:modified xsi:type="dcterms:W3CDTF">2017-02-16T09:51:00Z</dcterms:modified>
</cp:coreProperties>
</file>