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FAF" w:rsidRPr="00B1350F" w:rsidRDefault="00C11FAF" w:rsidP="002A54C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419" w:rsidRPr="00B1350F" w:rsidRDefault="005446C2" w:rsidP="002A54C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50F">
        <w:rPr>
          <w:rFonts w:ascii="Times New Roman" w:hAnsi="Times New Roman" w:cs="Times New Roman"/>
          <w:b/>
          <w:sz w:val="24"/>
          <w:szCs w:val="24"/>
        </w:rPr>
        <w:t>ANKARA ÜNİVERSİTESİ HUKUK FAKÜLTESİ</w:t>
      </w:r>
    </w:p>
    <w:p w:rsidR="005205A8" w:rsidRPr="00B1350F" w:rsidRDefault="00BD6718" w:rsidP="002A54C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50F">
        <w:rPr>
          <w:rFonts w:ascii="Times New Roman" w:hAnsi="Times New Roman" w:cs="Times New Roman"/>
          <w:b/>
          <w:sz w:val="24"/>
          <w:szCs w:val="24"/>
        </w:rPr>
        <w:t>201</w:t>
      </w:r>
      <w:r w:rsidR="00452F50" w:rsidRPr="00B1350F">
        <w:rPr>
          <w:rFonts w:ascii="Times New Roman" w:hAnsi="Times New Roman" w:cs="Times New Roman"/>
          <w:b/>
          <w:sz w:val="24"/>
          <w:szCs w:val="24"/>
        </w:rPr>
        <w:t>7</w:t>
      </w:r>
      <w:r w:rsidRPr="00B1350F">
        <w:rPr>
          <w:rFonts w:ascii="Times New Roman" w:hAnsi="Times New Roman" w:cs="Times New Roman"/>
          <w:b/>
          <w:sz w:val="24"/>
          <w:szCs w:val="24"/>
        </w:rPr>
        <w:t xml:space="preserve"> - 201</w:t>
      </w:r>
      <w:r w:rsidR="00452F50" w:rsidRPr="00B1350F">
        <w:rPr>
          <w:rFonts w:ascii="Times New Roman" w:hAnsi="Times New Roman" w:cs="Times New Roman"/>
          <w:b/>
          <w:sz w:val="24"/>
          <w:szCs w:val="24"/>
        </w:rPr>
        <w:t>8</w:t>
      </w:r>
      <w:r w:rsidR="005205A8" w:rsidRPr="00B1350F">
        <w:rPr>
          <w:rFonts w:ascii="Times New Roman" w:hAnsi="Times New Roman" w:cs="Times New Roman"/>
          <w:b/>
          <w:sz w:val="24"/>
          <w:szCs w:val="24"/>
        </w:rPr>
        <w:t xml:space="preserve"> EĞİTİM–ÖĞRETİM YILI</w:t>
      </w:r>
    </w:p>
    <w:p w:rsidR="005446C2" w:rsidRPr="00B1350F" w:rsidRDefault="005446C2" w:rsidP="002A54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50F">
        <w:rPr>
          <w:rFonts w:ascii="Times New Roman" w:hAnsi="Times New Roman" w:cs="Times New Roman"/>
          <w:b/>
          <w:sz w:val="24"/>
          <w:szCs w:val="24"/>
        </w:rPr>
        <w:t>ANAYASA HUKU</w:t>
      </w:r>
      <w:r w:rsidR="00452F50" w:rsidRPr="00B1350F">
        <w:rPr>
          <w:rFonts w:ascii="Times New Roman" w:hAnsi="Times New Roman" w:cs="Times New Roman"/>
          <w:b/>
          <w:sz w:val="24"/>
          <w:szCs w:val="24"/>
        </w:rPr>
        <w:t>KU DERSİ GENEL KAYNAKÇA (1-C</w:t>
      </w:r>
      <w:r w:rsidRPr="00B1350F">
        <w:rPr>
          <w:rFonts w:ascii="Times New Roman" w:hAnsi="Times New Roman" w:cs="Times New Roman"/>
          <w:b/>
          <w:sz w:val="24"/>
          <w:szCs w:val="24"/>
        </w:rPr>
        <w:t>)</w:t>
      </w:r>
    </w:p>
    <w:p w:rsidR="00C11FAF" w:rsidRPr="00B1350F" w:rsidRDefault="009222D9" w:rsidP="002A54C3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1350F">
        <w:rPr>
          <w:rFonts w:ascii="Times New Roman" w:hAnsi="Times New Roman" w:cs="Times New Roman"/>
          <w:b/>
          <w:sz w:val="24"/>
          <w:szCs w:val="24"/>
        </w:rPr>
        <w:tab/>
      </w:r>
      <w:r w:rsidRPr="00B1350F">
        <w:rPr>
          <w:rFonts w:ascii="Times New Roman" w:hAnsi="Times New Roman" w:cs="Times New Roman"/>
          <w:b/>
          <w:sz w:val="24"/>
          <w:szCs w:val="24"/>
        </w:rPr>
        <w:tab/>
      </w:r>
      <w:r w:rsidRPr="00B1350F">
        <w:rPr>
          <w:rFonts w:ascii="Times New Roman" w:hAnsi="Times New Roman" w:cs="Times New Roman"/>
          <w:b/>
          <w:sz w:val="24"/>
          <w:szCs w:val="24"/>
        </w:rPr>
        <w:tab/>
      </w:r>
      <w:r w:rsidRPr="00B1350F">
        <w:rPr>
          <w:rFonts w:ascii="Times New Roman" w:hAnsi="Times New Roman" w:cs="Times New Roman"/>
          <w:b/>
          <w:sz w:val="24"/>
          <w:szCs w:val="24"/>
        </w:rPr>
        <w:tab/>
      </w:r>
      <w:r w:rsidRPr="00B1350F">
        <w:rPr>
          <w:rFonts w:ascii="Times New Roman" w:hAnsi="Times New Roman" w:cs="Times New Roman"/>
          <w:b/>
          <w:sz w:val="24"/>
          <w:szCs w:val="24"/>
        </w:rPr>
        <w:tab/>
      </w:r>
      <w:r w:rsidRPr="00B1350F">
        <w:rPr>
          <w:rFonts w:ascii="Times New Roman" w:hAnsi="Times New Roman" w:cs="Times New Roman"/>
          <w:b/>
          <w:sz w:val="24"/>
          <w:szCs w:val="24"/>
        </w:rPr>
        <w:tab/>
      </w:r>
      <w:r w:rsidR="005268A5" w:rsidRPr="00B1350F">
        <w:rPr>
          <w:rFonts w:ascii="Times New Roman" w:hAnsi="Times New Roman" w:cs="Times New Roman"/>
          <w:b/>
          <w:sz w:val="24"/>
          <w:szCs w:val="24"/>
        </w:rPr>
        <w:tab/>
      </w:r>
    </w:p>
    <w:p w:rsidR="005446C2" w:rsidRPr="00B1350F" w:rsidRDefault="005446C2" w:rsidP="002A54C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350F">
        <w:rPr>
          <w:rFonts w:ascii="Times New Roman" w:hAnsi="Times New Roman" w:cs="Times New Roman"/>
          <w:b/>
          <w:sz w:val="24"/>
          <w:szCs w:val="24"/>
        </w:rPr>
        <w:t>A. Genel Esaslar</w:t>
      </w:r>
    </w:p>
    <w:p w:rsidR="005446C2" w:rsidRPr="00B1350F" w:rsidRDefault="005446C2" w:rsidP="002A54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50F">
        <w:rPr>
          <w:rFonts w:ascii="Times New Roman" w:hAnsi="Times New Roman" w:cs="Times New Roman"/>
          <w:sz w:val="24"/>
          <w:szCs w:val="24"/>
        </w:rPr>
        <w:t xml:space="preserve">Erdoğan Teziç, </w:t>
      </w:r>
      <w:r w:rsidRPr="00B1350F">
        <w:rPr>
          <w:rFonts w:ascii="Times New Roman" w:hAnsi="Times New Roman" w:cs="Times New Roman"/>
          <w:b/>
          <w:sz w:val="24"/>
          <w:szCs w:val="24"/>
        </w:rPr>
        <w:t>Anayasa Hukuku (Genel Esaslar),</w:t>
      </w:r>
      <w:r w:rsidR="00452F50" w:rsidRPr="00B1350F">
        <w:rPr>
          <w:rFonts w:ascii="Times New Roman" w:hAnsi="Times New Roman" w:cs="Times New Roman"/>
          <w:sz w:val="24"/>
          <w:szCs w:val="24"/>
        </w:rPr>
        <w:t xml:space="preserve"> 21.b., Beta, İstanbul, 2017</w:t>
      </w:r>
      <w:r w:rsidRPr="00B1350F">
        <w:rPr>
          <w:rFonts w:ascii="Times New Roman" w:hAnsi="Times New Roman" w:cs="Times New Roman"/>
          <w:sz w:val="24"/>
          <w:szCs w:val="24"/>
        </w:rPr>
        <w:t>.</w:t>
      </w:r>
    </w:p>
    <w:p w:rsidR="005446C2" w:rsidRPr="00B1350F" w:rsidRDefault="005446C2" w:rsidP="002A54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50F">
        <w:rPr>
          <w:rFonts w:ascii="Times New Roman" w:hAnsi="Times New Roman" w:cs="Times New Roman"/>
          <w:sz w:val="24"/>
          <w:szCs w:val="24"/>
        </w:rPr>
        <w:t xml:space="preserve">Kemal Gözler, </w:t>
      </w:r>
      <w:r w:rsidRPr="00B1350F">
        <w:rPr>
          <w:rFonts w:ascii="Times New Roman" w:hAnsi="Times New Roman" w:cs="Times New Roman"/>
          <w:b/>
          <w:sz w:val="24"/>
          <w:szCs w:val="24"/>
        </w:rPr>
        <w:t>Anayasa Hukukunun Genel Esasları Ders Kitabı</w:t>
      </w:r>
      <w:r w:rsidRPr="00B1350F">
        <w:rPr>
          <w:rFonts w:ascii="Times New Roman" w:hAnsi="Times New Roman" w:cs="Times New Roman"/>
          <w:sz w:val="24"/>
          <w:szCs w:val="24"/>
        </w:rPr>
        <w:t xml:space="preserve">, Ekin Kitabevi Yayınları, </w:t>
      </w:r>
      <w:r w:rsidR="00452F50" w:rsidRPr="00B1350F">
        <w:rPr>
          <w:rFonts w:ascii="Times New Roman" w:hAnsi="Times New Roman" w:cs="Times New Roman"/>
          <w:sz w:val="24"/>
          <w:szCs w:val="24"/>
        </w:rPr>
        <w:t>9</w:t>
      </w:r>
      <w:r w:rsidR="000B1448" w:rsidRPr="00B1350F">
        <w:rPr>
          <w:rFonts w:ascii="Times New Roman" w:hAnsi="Times New Roman" w:cs="Times New Roman"/>
          <w:sz w:val="24"/>
          <w:szCs w:val="24"/>
        </w:rPr>
        <w:t xml:space="preserve">.b., </w:t>
      </w:r>
      <w:r w:rsidR="00452F50" w:rsidRPr="00B1350F">
        <w:rPr>
          <w:rFonts w:ascii="Times New Roman" w:hAnsi="Times New Roman" w:cs="Times New Roman"/>
          <w:sz w:val="24"/>
          <w:szCs w:val="24"/>
        </w:rPr>
        <w:t>Bursa, 2017</w:t>
      </w:r>
      <w:r w:rsidRPr="00B1350F">
        <w:rPr>
          <w:rFonts w:ascii="Times New Roman" w:hAnsi="Times New Roman" w:cs="Times New Roman"/>
          <w:sz w:val="24"/>
          <w:szCs w:val="24"/>
        </w:rPr>
        <w:t>.</w:t>
      </w:r>
    </w:p>
    <w:p w:rsidR="00C11FAF" w:rsidRPr="00B1350F" w:rsidRDefault="005446C2" w:rsidP="002A54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50F">
        <w:rPr>
          <w:rFonts w:ascii="Times New Roman" w:hAnsi="Times New Roman" w:cs="Times New Roman"/>
          <w:sz w:val="24"/>
          <w:szCs w:val="24"/>
        </w:rPr>
        <w:t xml:space="preserve">İbrahim Kaboğlu, </w:t>
      </w:r>
      <w:r w:rsidRPr="00B1350F">
        <w:rPr>
          <w:rFonts w:ascii="Times New Roman" w:hAnsi="Times New Roman" w:cs="Times New Roman"/>
          <w:b/>
          <w:sz w:val="24"/>
          <w:szCs w:val="24"/>
        </w:rPr>
        <w:t>Anayasa Hukuku Dersleri</w:t>
      </w:r>
      <w:r w:rsidR="00ED3DC8" w:rsidRPr="00B1350F">
        <w:rPr>
          <w:rFonts w:ascii="Times New Roman" w:hAnsi="Times New Roman" w:cs="Times New Roman"/>
          <w:b/>
          <w:sz w:val="24"/>
          <w:szCs w:val="24"/>
        </w:rPr>
        <w:t xml:space="preserve"> (Genel Esaslar)</w:t>
      </w:r>
      <w:r w:rsidR="00ED3DC8" w:rsidRPr="00B1350F">
        <w:rPr>
          <w:rFonts w:ascii="Times New Roman" w:hAnsi="Times New Roman" w:cs="Times New Roman"/>
          <w:sz w:val="24"/>
          <w:szCs w:val="24"/>
        </w:rPr>
        <w:t>, 12</w:t>
      </w:r>
      <w:r w:rsidR="000136E0" w:rsidRPr="00B1350F">
        <w:rPr>
          <w:rFonts w:ascii="Times New Roman" w:hAnsi="Times New Roman" w:cs="Times New Roman"/>
          <w:sz w:val="24"/>
          <w:szCs w:val="24"/>
        </w:rPr>
        <w:t>.</w:t>
      </w:r>
      <w:r w:rsidRPr="00B1350F">
        <w:rPr>
          <w:rFonts w:ascii="Times New Roman" w:hAnsi="Times New Roman" w:cs="Times New Roman"/>
          <w:sz w:val="24"/>
          <w:szCs w:val="24"/>
        </w:rPr>
        <w:t xml:space="preserve">b., </w:t>
      </w:r>
      <w:r w:rsidR="00ED3DC8" w:rsidRPr="00B1350F">
        <w:rPr>
          <w:rFonts w:ascii="Times New Roman" w:hAnsi="Times New Roman" w:cs="Times New Roman"/>
          <w:sz w:val="24"/>
          <w:szCs w:val="24"/>
        </w:rPr>
        <w:t>Legal Yayıncılık, İstanbul, 2017</w:t>
      </w:r>
      <w:r w:rsidRPr="00B1350F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446C2" w:rsidRPr="00B1350F" w:rsidRDefault="005446C2" w:rsidP="002A54C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350F">
        <w:rPr>
          <w:rFonts w:ascii="Times New Roman" w:hAnsi="Times New Roman" w:cs="Times New Roman"/>
          <w:b/>
          <w:sz w:val="24"/>
          <w:szCs w:val="24"/>
        </w:rPr>
        <w:t>B. Türk Anayasa Hukuku</w:t>
      </w:r>
    </w:p>
    <w:p w:rsidR="005446C2" w:rsidRPr="00B1350F" w:rsidRDefault="005446C2" w:rsidP="002A54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50F">
        <w:rPr>
          <w:rFonts w:ascii="Times New Roman" w:hAnsi="Times New Roman" w:cs="Times New Roman"/>
          <w:sz w:val="24"/>
          <w:szCs w:val="24"/>
        </w:rPr>
        <w:t xml:space="preserve">Ergun Özbudun, </w:t>
      </w:r>
      <w:r w:rsidRPr="00B1350F">
        <w:rPr>
          <w:rFonts w:ascii="Times New Roman" w:hAnsi="Times New Roman" w:cs="Times New Roman"/>
          <w:b/>
          <w:sz w:val="24"/>
          <w:szCs w:val="24"/>
        </w:rPr>
        <w:t>Türk Anayasa Hukuku</w:t>
      </w:r>
      <w:r w:rsidR="00BD6718" w:rsidRPr="00B1350F">
        <w:rPr>
          <w:rFonts w:ascii="Times New Roman" w:hAnsi="Times New Roman" w:cs="Times New Roman"/>
          <w:sz w:val="24"/>
          <w:szCs w:val="24"/>
        </w:rPr>
        <w:t>, 1</w:t>
      </w:r>
      <w:r w:rsidR="00ED3DC8" w:rsidRPr="00B1350F">
        <w:rPr>
          <w:rFonts w:ascii="Times New Roman" w:hAnsi="Times New Roman" w:cs="Times New Roman"/>
          <w:sz w:val="24"/>
          <w:szCs w:val="24"/>
        </w:rPr>
        <w:t>7</w:t>
      </w:r>
      <w:r w:rsidR="000136E0" w:rsidRPr="00B1350F">
        <w:rPr>
          <w:rFonts w:ascii="Times New Roman" w:hAnsi="Times New Roman" w:cs="Times New Roman"/>
          <w:sz w:val="24"/>
          <w:szCs w:val="24"/>
        </w:rPr>
        <w:t>.</w:t>
      </w:r>
      <w:r w:rsidRPr="00B1350F">
        <w:rPr>
          <w:rFonts w:ascii="Times New Roman" w:hAnsi="Times New Roman" w:cs="Times New Roman"/>
          <w:sz w:val="24"/>
          <w:szCs w:val="24"/>
        </w:rPr>
        <w:t>b.,</w:t>
      </w:r>
      <w:r w:rsidR="00BD6718" w:rsidRPr="00B1350F">
        <w:rPr>
          <w:rFonts w:ascii="Times New Roman" w:hAnsi="Times New Roman" w:cs="Times New Roman"/>
          <w:sz w:val="24"/>
          <w:szCs w:val="24"/>
        </w:rPr>
        <w:t xml:space="preserve"> Yetkin Yayınları,</w:t>
      </w:r>
      <w:r w:rsidR="00ED3DC8" w:rsidRPr="00B1350F">
        <w:rPr>
          <w:rFonts w:ascii="Times New Roman" w:hAnsi="Times New Roman" w:cs="Times New Roman"/>
          <w:sz w:val="24"/>
          <w:szCs w:val="24"/>
        </w:rPr>
        <w:t xml:space="preserve"> Ankara, 2017</w:t>
      </w:r>
      <w:r w:rsidRPr="00B1350F">
        <w:rPr>
          <w:rFonts w:ascii="Times New Roman" w:hAnsi="Times New Roman" w:cs="Times New Roman"/>
          <w:sz w:val="24"/>
          <w:szCs w:val="24"/>
        </w:rPr>
        <w:t>.</w:t>
      </w:r>
    </w:p>
    <w:p w:rsidR="005446C2" w:rsidRPr="00B1350F" w:rsidRDefault="005446C2" w:rsidP="002A54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50F">
        <w:rPr>
          <w:rFonts w:ascii="Times New Roman" w:hAnsi="Times New Roman" w:cs="Times New Roman"/>
          <w:sz w:val="24"/>
          <w:szCs w:val="24"/>
        </w:rPr>
        <w:t xml:space="preserve">Bülent Tanör-Necmi Yüzbaşıoğlu, </w:t>
      </w:r>
      <w:r w:rsidRPr="00B1350F">
        <w:rPr>
          <w:rFonts w:ascii="Times New Roman" w:hAnsi="Times New Roman" w:cs="Times New Roman"/>
          <w:b/>
          <w:sz w:val="24"/>
          <w:szCs w:val="24"/>
        </w:rPr>
        <w:t>1982 Anayasasına Göre Türk Anayasa Hukuku</w:t>
      </w:r>
      <w:r w:rsidR="00BB2E56" w:rsidRPr="00B1350F">
        <w:rPr>
          <w:rFonts w:ascii="Times New Roman" w:hAnsi="Times New Roman" w:cs="Times New Roman"/>
          <w:sz w:val="24"/>
          <w:szCs w:val="24"/>
        </w:rPr>
        <w:t>, 16</w:t>
      </w:r>
      <w:r w:rsidR="000136E0" w:rsidRPr="00B1350F">
        <w:rPr>
          <w:rFonts w:ascii="Times New Roman" w:hAnsi="Times New Roman" w:cs="Times New Roman"/>
          <w:sz w:val="24"/>
          <w:szCs w:val="24"/>
        </w:rPr>
        <w:t>.</w:t>
      </w:r>
      <w:r w:rsidR="00BB2E56" w:rsidRPr="00B1350F">
        <w:rPr>
          <w:rFonts w:ascii="Times New Roman" w:hAnsi="Times New Roman" w:cs="Times New Roman"/>
          <w:sz w:val="24"/>
          <w:szCs w:val="24"/>
        </w:rPr>
        <w:t>b., Beta, İstanbul, 2016</w:t>
      </w:r>
      <w:r w:rsidRPr="00B1350F">
        <w:rPr>
          <w:rFonts w:ascii="Times New Roman" w:hAnsi="Times New Roman" w:cs="Times New Roman"/>
          <w:sz w:val="24"/>
          <w:szCs w:val="24"/>
        </w:rPr>
        <w:t>.</w:t>
      </w:r>
    </w:p>
    <w:p w:rsidR="00C11FAF" w:rsidRPr="00B1350F" w:rsidRDefault="005446C2" w:rsidP="002A54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50F">
        <w:rPr>
          <w:rFonts w:ascii="Times New Roman" w:hAnsi="Times New Roman" w:cs="Times New Roman"/>
          <w:sz w:val="24"/>
          <w:szCs w:val="24"/>
        </w:rPr>
        <w:t xml:space="preserve">Kemal Gözler, </w:t>
      </w:r>
      <w:r w:rsidRPr="00B1350F">
        <w:rPr>
          <w:rFonts w:ascii="Times New Roman" w:hAnsi="Times New Roman" w:cs="Times New Roman"/>
          <w:b/>
          <w:sz w:val="24"/>
          <w:szCs w:val="24"/>
        </w:rPr>
        <w:t>Türk Anayasa Hukuku Dersleri,</w:t>
      </w:r>
      <w:r w:rsidR="00304FBE" w:rsidRPr="00B1350F">
        <w:rPr>
          <w:rFonts w:ascii="Times New Roman" w:hAnsi="Times New Roman" w:cs="Times New Roman"/>
          <w:sz w:val="24"/>
          <w:szCs w:val="24"/>
        </w:rPr>
        <w:t xml:space="preserve"> 21</w:t>
      </w:r>
      <w:r w:rsidR="000136E0" w:rsidRPr="00B1350F">
        <w:rPr>
          <w:rFonts w:ascii="Times New Roman" w:hAnsi="Times New Roman" w:cs="Times New Roman"/>
          <w:sz w:val="24"/>
          <w:szCs w:val="24"/>
        </w:rPr>
        <w:t>.</w:t>
      </w:r>
      <w:r w:rsidRPr="00B1350F">
        <w:rPr>
          <w:rFonts w:ascii="Times New Roman" w:hAnsi="Times New Roman" w:cs="Times New Roman"/>
          <w:sz w:val="24"/>
          <w:szCs w:val="24"/>
        </w:rPr>
        <w:t>b., Ekin</w:t>
      </w:r>
      <w:r w:rsidR="00304FBE" w:rsidRPr="00B1350F">
        <w:rPr>
          <w:rFonts w:ascii="Times New Roman" w:hAnsi="Times New Roman" w:cs="Times New Roman"/>
          <w:sz w:val="24"/>
          <w:szCs w:val="24"/>
        </w:rPr>
        <w:t xml:space="preserve"> Kitabevi Yayınları, Bursa, 2017</w:t>
      </w:r>
      <w:r w:rsidRPr="00B1350F">
        <w:rPr>
          <w:rFonts w:ascii="Times New Roman" w:hAnsi="Times New Roman" w:cs="Times New Roman"/>
          <w:sz w:val="24"/>
          <w:szCs w:val="24"/>
        </w:rPr>
        <w:t>.</w:t>
      </w:r>
    </w:p>
    <w:p w:rsidR="00D553C9" w:rsidRPr="00B1350F" w:rsidRDefault="00D553C9" w:rsidP="002A54C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350F">
        <w:rPr>
          <w:rFonts w:ascii="Times New Roman" w:hAnsi="Times New Roman" w:cs="Times New Roman"/>
          <w:b/>
          <w:sz w:val="24"/>
          <w:szCs w:val="24"/>
        </w:rPr>
        <w:t>C. Metinler</w:t>
      </w:r>
    </w:p>
    <w:p w:rsidR="00D553C9" w:rsidRPr="00B1350F" w:rsidRDefault="0086013C" w:rsidP="002A54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350F">
        <w:rPr>
          <w:rFonts w:ascii="Times New Roman" w:hAnsi="Times New Roman" w:cs="Times New Roman"/>
          <w:b/>
          <w:sz w:val="24"/>
          <w:szCs w:val="24"/>
        </w:rPr>
        <w:t>*</w:t>
      </w:r>
      <w:r w:rsidR="00D553C9" w:rsidRPr="00B1350F">
        <w:rPr>
          <w:rFonts w:ascii="Times New Roman" w:hAnsi="Times New Roman" w:cs="Times New Roman"/>
          <w:b/>
          <w:sz w:val="24"/>
          <w:szCs w:val="24"/>
          <w:u w:val="single"/>
        </w:rPr>
        <w:t>1982 Anayasası</w:t>
      </w:r>
      <w:r w:rsidR="00D553C9" w:rsidRPr="00B1350F">
        <w:rPr>
          <w:rFonts w:ascii="Times New Roman" w:hAnsi="Times New Roman" w:cs="Times New Roman"/>
          <w:sz w:val="24"/>
          <w:szCs w:val="24"/>
          <w:u w:val="single"/>
        </w:rPr>
        <w:t xml:space="preserve"> (son değişiklikleri de içermesi tavsiye edilir.),</w:t>
      </w:r>
    </w:p>
    <w:p w:rsidR="00D553C9" w:rsidRPr="00B1350F" w:rsidRDefault="00480F8E" w:rsidP="002A54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50F">
        <w:rPr>
          <w:rFonts w:ascii="Times New Roman" w:hAnsi="Times New Roman" w:cs="Times New Roman"/>
          <w:sz w:val="24"/>
          <w:szCs w:val="24"/>
        </w:rPr>
        <w:t>*</w:t>
      </w:r>
      <w:r w:rsidR="00D553C9" w:rsidRPr="00B1350F">
        <w:rPr>
          <w:rFonts w:ascii="Times New Roman" w:hAnsi="Times New Roman" w:cs="Times New Roman"/>
          <w:sz w:val="24"/>
          <w:szCs w:val="24"/>
        </w:rPr>
        <w:t xml:space="preserve">Karşılaştırmalar için </w:t>
      </w:r>
      <w:r w:rsidR="00D553C9" w:rsidRPr="00B1350F">
        <w:rPr>
          <w:rFonts w:ascii="Times New Roman" w:hAnsi="Times New Roman" w:cs="Times New Roman"/>
          <w:b/>
          <w:sz w:val="24"/>
          <w:szCs w:val="24"/>
        </w:rPr>
        <w:t>1921, 1924 ve 1961 Anayasaları,</w:t>
      </w:r>
    </w:p>
    <w:p w:rsidR="00321422" w:rsidRPr="00B1350F" w:rsidRDefault="00321422" w:rsidP="002A54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50F">
        <w:rPr>
          <w:rFonts w:ascii="Times New Roman" w:hAnsi="Times New Roman" w:cs="Times New Roman"/>
          <w:sz w:val="24"/>
          <w:szCs w:val="24"/>
        </w:rPr>
        <w:t xml:space="preserve">*3376 sayılı </w:t>
      </w:r>
      <w:r w:rsidRPr="00B1350F">
        <w:rPr>
          <w:rFonts w:ascii="Times New Roman" w:hAnsi="Times New Roman" w:cs="Times New Roman"/>
          <w:b/>
          <w:sz w:val="24"/>
          <w:szCs w:val="24"/>
        </w:rPr>
        <w:t xml:space="preserve">Anayasa Değişikliklerinin Halkoyuna Sunulması Hakkında Kanun </w:t>
      </w:r>
      <w:r w:rsidRPr="00B1350F">
        <w:rPr>
          <w:rFonts w:ascii="Times New Roman" w:hAnsi="Times New Roman" w:cs="Times New Roman"/>
          <w:sz w:val="24"/>
          <w:szCs w:val="24"/>
        </w:rPr>
        <w:t>(</w:t>
      </w:r>
      <w:r w:rsidR="0098317B" w:rsidRPr="00B1350F">
        <w:rPr>
          <w:rFonts w:ascii="Times New Roman" w:hAnsi="Times New Roman" w:cs="Times New Roman"/>
          <w:sz w:val="24"/>
          <w:szCs w:val="24"/>
        </w:rPr>
        <w:t>ht</w:t>
      </w:r>
      <w:r w:rsidR="00DC5D64" w:rsidRPr="00B1350F">
        <w:rPr>
          <w:rFonts w:ascii="Times New Roman" w:hAnsi="Times New Roman" w:cs="Times New Roman"/>
          <w:sz w:val="24"/>
          <w:szCs w:val="24"/>
        </w:rPr>
        <w:t>tp://mevzuat.basbakanlik.gov.tr</w:t>
      </w:r>
      <w:r w:rsidRPr="00B1350F">
        <w:rPr>
          <w:rFonts w:ascii="Times New Roman" w:hAnsi="Times New Roman" w:cs="Times New Roman"/>
          <w:sz w:val="24"/>
          <w:szCs w:val="24"/>
        </w:rPr>
        <w:t>)</w:t>
      </w:r>
    </w:p>
    <w:p w:rsidR="00D553C9" w:rsidRPr="00B1350F" w:rsidRDefault="00480F8E" w:rsidP="002A54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50F">
        <w:rPr>
          <w:rFonts w:ascii="Times New Roman" w:hAnsi="Times New Roman" w:cs="Times New Roman"/>
          <w:sz w:val="24"/>
          <w:szCs w:val="24"/>
        </w:rPr>
        <w:t>*</w:t>
      </w:r>
      <w:r w:rsidR="00D553C9" w:rsidRPr="00B1350F">
        <w:rPr>
          <w:rFonts w:ascii="Times New Roman" w:hAnsi="Times New Roman" w:cs="Times New Roman"/>
          <w:sz w:val="24"/>
          <w:szCs w:val="24"/>
        </w:rPr>
        <w:t>6216</w:t>
      </w:r>
      <w:r w:rsidR="0086013C" w:rsidRPr="00B1350F">
        <w:rPr>
          <w:rFonts w:ascii="Times New Roman" w:hAnsi="Times New Roman" w:cs="Times New Roman"/>
          <w:sz w:val="24"/>
          <w:szCs w:val="24"/>
        </w:rPr>
        <w:t xml:space="preserve"> s</w:t>
      </w:r>
      <w:r w:rsidR="00D553C9" w:rsidRPr="00B1350F">
        <w:rPr>
          <w:rFonts w:ascii="Times New Roman" w:hAnsi="Times New Roman" w:cs="Times New Roman"/>
          <w:sz w:val="24"/>
          <w:szCs w:val="24"/>
        </w:rPr>
        <w:t xml:space="preserve">ayılı </w:t>
      </w:r>
      <w:r w:rsidR="00D553C9" w:rsidRPr="00B1350F">
        <w:rPr>
          <w:rFonts w:ascii="Times New Roman" w:hAnsi="Times New Roman" w:cs="Times New Roman"/>
          <w:b/>
          <w:sz w:val="24"/>
          <w:szCs w:val="24"/>
        </w:rPr>
        <w:t>Anayasa Mahkemesinin Kuruluşu ve Ya</w:t>
      </w:r>
      <w:r w:rsidR="0086013C" w:rsidRPr="00B1350F">
        <w:rPr>
          <w:rFonts w:ascii="Times New Roman" w:hAnsi="Times New Roman" w:cs="Times New Roman"/>
          <w:b/>
          <w:sz w:val="24"/>
          <w:szCs w:val="24"/>
        </w:rPr>
        <w:t>rgılama Usulleri Hakkında Kanun</w:t>
      </w:r>
      <w:r w:rsidR="00321422" w:rsidRPr="00B135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013C" w:rsidRPr="00B1350F">
        <w:rPr>
          <w:rFonts w:ascii="Times New Roman" w:hAnsi="Times New Roman" w:cs="Times New Roman"/>
          <w:sz w:val="24"/>
          <w:szCs w:val="24"/>
        </w:rPr>
        <w:t>(</w:t>
      </w:r>
      <w:hyperlink r:id="rId6" w:history="1">
        <w:r w:rsidR="0086013C" w:rsidRPr="00B1350F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http://www.anayasa.gov.tr</w:t>
        </w:r>
      </w:hyperlink>
      <w:r w:rsidR="0086013C" w:rsidRPr="00B1350F">
        <w:rPr>
          <w:rFonts w:ascii="Times New Roman" w:hAnsi="Times New Roman" w:cs="Times New Roman"/>
          <w:sz w:val="24"/>
          <w:szCs w:val="24"/>
        </w:rPr>
        <w:t>)</w:t>
      </w:r>
    </w:p>
    <w:p w:rsidR="0086013C" w:rsidRPr="00B1350F" w:rsidRDefault="0086013C" w:rsidP="002A54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50F">
        <w:rPr>
          <w:rFonts w:ascii="Times New Roman" w:hAnsi="Times New Roman" w:cs="Times New Roman"/>
          <w:sz w:val="24"/>
          <w:szCs w:val="24"/>
        </w:rPr>
        <w:t xml:space="preserve">*2820 sayılı </w:t>
      </w:r>
      <w:r w:rsidRPr="00B1350F">
        <w:rPr>
          <w:rFonts w:ascii="Times New Roman" w:hAnsi="Times New Roman" w:cs="Times New Roman"/>
          <w:b/>
          <w:sz w:val="24"/>
          <w:szCs w:val="24"/>
        </w:rPr>
        <w:t>Siyasi Partiler Kanunu</w:t>
      </w:r>
      <w:r w:rsidR="0041463B" w:rsidRPr="00B1350F">
        <w:rPr>
          <w:rFonts w:ascii="Times New Roman" w:hAnsi="Times New Roman" w:cs="Times New Roman"/>
          <w:sz w:val="24"/>
          <w:szCs w:val="24"/>
        </w:rPr>
        <w:t xml:space="preserve"> (</w:t>
      </w:r>
      <w:r w:rsidR="0098317B" w:rsidRPr="00B1350F">
        <w:rPr>
          <w:rFonts w:ascii="Times New Roman" w:hAnsi="Times New Roman" w:cs="Times New Roman"/>
          <w:sz w:val="24"/>
          <w:szCs w:val="24"/>
        </w:rPr>
        <w:t>ht</w:t>
      </w:r>
      <w:r w:rsidR="00DC5D64" w:rsidRPr="00B1350F">
        <w:rPr>
          <w:rFonts w:ascii="Times New Roman" w:hAnsi="Times New Roman" w:cs="Times New Roman"/>
          <w:sz w:val="24"/>
          <w:szCs w:val="24"/>
        </w:rPr>
        <w:t>tp://mevzuat.basbakanlik.gov.tr</w:t>
      </w:r>
      <w:r w:rsidR="00D16CE8" w:rsidRPr="00B1350F">
        <w:rPr>
          <w:rFonts w:ascii="Times New Roman" w:hAnsi="Times New Roman" w:cs="Times New Roman"/>
          <w:sz w:val="24"/>
          <w:szCs w:val="24"/>
        </w:rPr>
        <w:t>)</w:t>
      </w:r>
    </w:p>
    <w:p w:rsidR="0086013C" w:rsidRPr="00B1350F" w:rsidRDefault="0086013C" w:rsidP="002A54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50F">
        <w:rPr>
          <w:rFonts w:ascii="Times New Roman" w:hAnsi="Times New Roman" w:cs="Times New Roman"/>
          <w:sz w:val="24"/>
          <w:szCs w:val="24"/>
        </w:rPr>
        <w:t xml:space="preserve">*2839 sayılı </w:t>
      </w:r>
      <w:r w:rsidRPr="00B1350F">
        <w:rPr>
          <w:rFonts w:ascii="Times New Roman" w:hAnsi="Times New Roman" w:cs="Times New Roman"/>
          <w:b/>
          <w:sz w:val="24"/>
          <w:szCs w:val="24"/>
        </w:rPr>
        <w:t>Milletvekili Seçimi Kanunu</w:t>
      </w:r>
      <w:r w:rsidR="0041463B" w:rsidRPr="00B1350F">
        <w:rPr>
          <w:rFonts w:ascii="Times New Roman" w:hAnsi="Times New Roman" w:cs="Times New Roman"/>
          <w:sz w:val="24"/>
          <w:szCs w:val="24"/>
        </w:rPr>
        <w:t xml:space="preserve"> (</w:t>
      </w:r>
      <w:r w:rsidR="0098317B" w:rsidRPr="00B1350F">
        <w:rPr>
          <w:rFonts w:ascii="Times New Roman" w:hAnsi="Times New Roman" w:cs="Times New Roman"/>
          <w:sz w:val="24"/>
          <w:szCs w:val="24"/>
        </w:rPr>
        <w:t>http://</w:t>
      </w:r>
      <w:r w:rsidR="00DC5D64" w:rsidRPr="00B1350F">
        <w:rPr>
          <w:rFonts w:ascii="Times New Roman" w:hAnsi="Times New Roman" w:cs="Times New Roman"/>
          <w:sz w:val="24"/>
          <w:szCs w:val="24"/>
        </w:rPr>
        <w:t>mevzuat.basbakanlik.gov.tr</w:t>
      </w:r>
      <w:r w:rsidR="00D16CE8" w:rsidRPr="00B1350F">
        <w:rPr>
          <w:rFonts w:ascii="Times New Roman" w:hAnsi="Times New Roman" w:cs="Times New Roman"/>
          <w:sz w:val="24"/>
          <w:szCs w:val="24"/>
        </w:rPr>
        <w:t>)</w:t>
      </w:r>
    </w:p>
    <w:p w:rsidR="0086013C" w:rsidRPr="00B1350F" w:rsidRDefault="00480F8E" w:rsidP="002A54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50F">
        <w:rPr>
          <w:rFonts w:ascii="Times New Roman" w:hAnsi="Times New Roman" w:cs="Times New Roman"/>
          <w:sz w:val="24"/>
          <w:szCs w:val="24"/>
        </w:rPr>
        <w:t>*</w:t>
      </w:r>
      <w:r w:rsidR="0086013C" w:rsidRPr="00B1350F">
        <w:rPr>
          <w:rFonts w:ascii="Times New Roman" w:hAnsi="Times New Roman" w:cs="Times New Roman"/>
          <w:sz w:val="24"/>
          <w:szCs w:val="24"/>
        </w:rPr>
        <w:t xml:space="preserve">298 sayılı </w:t>
      </w:r>
      <w:r w:rsidR="0086013C" w:rsidRPr="00B1350F">
        <w:rPr>
          <w:rFonts w:ascii="Times New Roman" w:hAnsi="Times New Roman" w:cs="Times New Roman"/>
          <w:b/>
          <w:sz w:val="24"/>
          <w:szCs w:val="24"/>
        </w:rPr>
        <w:t>Seçimlerin Temel Hükümleri ve Seçmen Kütükleri Hakkında Kanun</w:t>
      </w:r>
      <w:r w:rsidR="00D16CE8" w:rsidRPr="00B1350F">
        <w:rPr>
          <w:rFonts w:ascii="Times New Roman" w:hAnsi="Times New Roman" w:cs="Times New Roman"/>
          <w:sz w:val="24"/>
          <w:szCs w:val="24"/>
        </w:rPr>
        <w:t xml:space="preserve"> (</w:t>
      </w:r>
      <w:r w:rsidR="0098317B" w:rsidRPr="00B1350F">
        <w:rPr>
          <w:rFonts w:ascii="Times New Roman" w:hAnsi="Times New Roman" w:cs="Times New Roman"/>
          <w:sz w:val="24"/>
          <w:szCs w:val="24"/>
        </w:rPr>
        <w:t>ht</w:t>
      </w:r>
      <w:r w:rsidR="00DC5D64" w:rsidRPr="00B1350F">
        <w:rPr>
          <w:rFonts w:ascii="Times New Roman" w:hAnsi="Times New Roman" w:cs="Times New Roman"/>
          <w:sz w:val="24"/>
          <w:szCs w:val="24"/>
        </w:rPr>
        <w:t>tp://mevzuat.basbakanlik.gov.tr</w:t>
      </w:r>
      <w:r w:rsidR="00D16CE8" w:rsidRPr="00B1350F">
        <w:rPr>
          <w:rFonts w:ascii="Times New Roman" w:hAnsi="Times New Roman" w:cs="Times New Roman"/>
          <w:sz w:val="24"/>
          <w:szCs w:val="24"/>
        </w:rPr>
        <w:t>)</w:t>
      </w:r>
    </w:p>
    <w:p w:rsidR="0086013C" w:rsidRPr="00B1350F" w:rsidRDefault="0041463B" w:rsidP="002A54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50F">
        <w:rPr>
          <w:rFonts w:ascii="Times New Roman" w:hAnsi="Times New Roman" w:cs="Times New Roman"/>
          <w:sz w:val="24"/>
          <w:szCs w:val="24"/>
        </w:rPr>
        <w:t>*</w:t>
      </w:r>
      <w:r w:rsidR="0086013C" w:rsidRPr="00B1350F">
        <w:rPr>
          <w:rFonts w:ascii="Times New Roman" w:hAnsi="Times New Roman" w:cs="Times New Roman"/>
          <w:b/>
          <w:sz w:val="24"/>
          <w:szCs w:val="24"/>
        </w:rPr>
        <w:t>Türkiy</w:t>
      </w:r>
      <w:r w:rsidRPr="00B1350F">
        <w:rPr>
          <w:rFonts w:ascii="Times New Roman" w:hAnsi="Times New Roman" w:cs="Times New Roman"/>
          <w:b/>
          <w:sz w:val="24"/>
          <w:szCs w:val="24"/>
        </w:rPr>
        <w:t>e Büyük Millet Meclisi İçtüzüğü</w:t>
      </w:r>
      <w:r w:rsidRPr="00B1350F">
        <w:rPr>
          <w:rFonts w:ascii="Times New Roman" w:hAnsi="Times New Roman" w:cs="Times New Roman"/>
          <w:sz w:val="24"/>
          <w:szCs w:val="24"/>
        </w:rPr>
        <w:t xml:space="preserve"> (http://www.tbmm.gov.tr)</w:t>
      </w:r>
      <w:r w:rsidR="005205A8" w:rsidRPr="00B135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05A8" w:rsidRPr="00B1350F" w:rsidRDefault="005205A8" w:rsidP="002A54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50F">
        <w:rPr>
          <w:rFonts w:ascii="Times New Roman" w:hAnsi="Times New Roman" w:cs="Times New Roman"/>
          <w:sz w:val="24"/>
          <w:szCs w:val="24"/>
        </w:rPr>
        <w:t>*</w:t>
      </w:r>
      <w:r w:rsidRPr="00B1350F">
        <w:rPr>
          <w:rFonts w:ascii="Times New Roman" w:hAnsi="Times New Roman" w:cs="Times New Roman"/>
          <w:b/>
          <w:sz w:val="24"/>
          <w:szCs w:val="24"/>
        </w:rPr>
        <w:t>Anayasa Mahkemesi İçtüzüğü</w:t>
      </w:r>
      <w:r w:rsidRPr="00B1350F">
        <w:rPr>
          <w:rFonts w:ascii="Times New Roman" w:hAnsi="Times New Roman" w:cs="Times New Roman"/>
          <w:sz w:val="24"/>
          <w:szCs w:val="24"/>
        </w:rPr>
        <w:t xml:space="preserve"> ( </w:t>
      </w:r>
      <w:hyperlink r:id="rId7" w:history="1">
        <w:r w:rsidRPr="00B1350F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http://www.anayasa.gov.tr</w:t>
        </w:r>
      </w:hyperlink>
      <w:r w:rsidRPr="00B1350F">
        <w:rPr>
          <w:rFonts w:ascii="Times New Roman" w:hAnsi="Times New Roman" w:cs="Times New Roman"/>
          <w:sz w:val="24"/>
          <w:szCs w:val="24"/>
        </w:rPr>
        <w:t>)</w:t>
      </w:r>
    </w:p>
    <w:p w:rsidR="002A54C3" w:rsidRDefault="0041463B" w:rsidP="002A54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50F">
        <w:rPr>
          <w:rFonts w:ascii="Times New Roman" w:hAnsi="Times New Roman" w:cs="Times New Roman"/>
          <w:sz w:val="24"/>
          <w:szCs w:val="24"/>
        </w:rPr>
        <w:t>*</w:t>
      </w:r>
      <w:r w:rsidR="0086013C" w:rsidRPr="00B1350F">
        <w:rPr>
          <w:rFonts w:ascii="Times New Roman" w:hAnsi="Times New Roman" w:cs="Times New Roman"/>
          <w:b/>
          <w:sz w:val="24"/>
          <w:szCs w:val="24"/>
        </w:rPr>
        <w:t>Anayasa Mahkemesi Kararları</w:t>
      </w:r>
      <w:r w:rsidR="0086013C" w:rsidRPr="00B1350F">
        <w:rPr>
          <w:rFonts w:ascii="Times New Roman" w:hAnsi="Times New Roman" w:cs="Times New Roman"/>
          <w:sz w:val="24"/>
          <w:szCs w:val="24"/>
        </w:rPr>
        <w:t xml:space="preserve"> ( </w:t>
      </w:r>
      <w:hyperlink r:id="rId8" w:history="1">
        <w:r w:rsidR="0086013C" w:rsidRPr="00B1350F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http://www.anayasa.gov.tr</w:t>
        </w:r>
      </w:hyperlink>
      <w:r w:rsidR="0086013C" w:rsidRPr="00B1350F">
        <w:rPr>
          <w:rFonts w:ascii="Times New Roman" w:hAnsi="Times New Roman" w:cs="Times New Roman"/>
          <w:sz w:val="24"/>
          <w:szCs w:val="24"/>
        </w:rPr>
        <w:t>)</w:t>
      </w:r>
    </w:p>
    <w:p w:rsidR="002A54C3" w:rsidRDefault="002A54C3" w:rsidP="002A54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4C3" w:rsidRDefault="002A54C3" w:rsidP="002A54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4C3" w:rsidRDefault="002A54C3" w:rsidP="002A54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4C3" w:rsidRDefault="002A54C3" w:rsidP="002A54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4C3" w:rsidRPr="002A54C3" w:rsidRDefault="002A54C3" w:rsidP="002A54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4C3" w:rsidRPr="002A54C3" w:rsidRDefault="002A54C3" w:rsidP="002A5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:rsidR="002A54C3" w:rsidRPr="002A54C3" w:rsidRDefault="002A54C3" w:rsidP="002A5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  <w:lastRenderedPageBreak/>
        <w:t>ANAYASA HUKUKU DERSLERİ EK OKUMA İÇİN SEÇİLMİŞ KAYNAKÇA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2A54C3" w:rsidRPr="002A54C3" w:rsidRDefault="002A54C3" w:rsidP="002A5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A54C3">
        <w:rPr>
          <w:rFonts w:ascii="Times New Roman" w:eastAsia="Times New Roman" w:hAnsi="Times New Roman" w:cs="Times New Roman"/>
          <w:sz w:val="24"/>
          <w:szCs w:val="24"/>
          <w:u w:val="single"/>
        </w:rPr>
        <w:t>Anayasanın Felsefi Boyutu: İdeolojik Manifesto</w:t>
      </w:r>
    </w:p>
    <w:p w:rsidR="002A54C3" w:rsidRPr="002A54C3" w:rsidRDefault="002A54C3" w:rsidP="002A5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54C3">
        <w:rPr>
          <w:rFonts w:ascii="Times New Roman" w:eastAsia="Times New Roman" w:hAnsi="Times New Roman" w:cs="Times New Roman"/>
          <w:sz w:val="24"/>
          <w:szCs w:val="24"/>
        </w:rPr>
        <w:t xml:space="preserve">-Murat Sarıca, </w:t>
      </w:r>
      <w:r w:rsidRPr="002A54C3">
        <w:rPr>
          <w:rFonts w:ascii="Times New Roman" w:eastAsia="Times New Roman" w:hAnsi="Times New Roman" w:cs="Times New Roman"/>
          <w:b/>
          <w:sz w:val="24"/>
          <w:szCs w:val="24"/>
        </w:rPr>
        <w:t xml:space="preserve">100 Soruda Siyasi Düşünce Tarihi, </w:t>
      </w:r>
      <w:r w:rsidRPr="002A54C3">
        <w:rPr>
          <w:rFonts w:ascii="Times New Roman" w:eastAsia="Times New Roman" w:hAnsi="Times New Roman" w:cs="Times New Roman"/>
          <w:sz w:val="24"/>
          <w:szCs w:val="24"/>
        </w:rPr>
        <w:t>Dördüncü Baskı, Gerçek Yayınevi, İstanbul 1983.</w:t>
      </w:r>
    </w:p>
    <w:p w:rsidR="002A54C3" w:rsidRPr="002A54C3" w:rsidRDefault="002A54C3" w:rsidP="002A5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54C3">
        <w:rPr>
          <w:rFonts w:ascii="Times New Roman" w:eastAsia="Times New Roman" w:hAnsi="Times New Roman" w:cs="Times New Roman"/>
          <w:sz w:val="24"/>
          <w:szCs w:val="24"/>
        </w:rPr>
        <w:t xml:space="preserve">-H. Birsen Örs (der.), </w:t>
      </w:r>
      <w:r w:rsidRPr="002A54C3">
        <w:rPr>
          <w:rFonts w:ascii="Times New Roman" w:eastAsia="Times New Roman" w:hAnsi="Times New Roman" w:cs="Times New Roman"/>
          <w:b/>
          <w:sz w:val="24"/>
          <w:szCs w:val="24"/>
        </w:rPr>
        <w:t xml:space="preserve">19. Yüzyıldan 20 Yüzyıla Modern Siyasal İdeolojiler, </w:t>
      </w:r>
      <w:r w:rsidRPr="002A54C3">
        <w:rPr>
          <w:rFonts w:ascii="Times New Roman" w:eastAsia="Times New Roman" w:hAnsi="Times New Roman" w:cs="Times New Roman"/>
          <w:sz w:val="24"/>
          <w:szCs w:val="24"/>
        </w:rPr>
        <w:t>Sekizinci Baskı, İstanbul Bilgi Üniversitesi Yayınları, İstanbul 2015.</w:t>
      </w:r>
    </w:p>
    <w:p w:rsidR="002A54C3" w:rsidRPr="002A54C3" w:rsidRDefault="002A54C3" w:rsidP="002A5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54C3">
        <w:rPr>
          <w:rFonts w:ascii="Times New Roman" w:eastAsia="Times New Roman" w:hAnsi="Times New Roman" w:cs="Times New Roman"/>
          <w:sz w:val="24"/>
          <w:szCs w:val="24"/>
        </w:rPr>
        <w:t xml:space="preserve">-Server </w:t>
      </w:r>
      <w:proofErr w:type="spellStart"/>
      <w:r w:rsidRPr="002A54C3">
        <w:rPr>
          <w:rFonts w:ascii="Times New Roman" w:eastAsia="Times New Roman" w:hAnsi="Times New Roman" w:cs="Times New Roman"/>
          <w:sz w:val="24"/>
          <w:szCs w:val="24"/>
        </w:rPr>
        <w:t>Tanilli</w:t>
      </w:r>
      <w:proofErr w:type="spellEnd"/>
      <w:r w:rsidRPr="002A54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sz w:val="24"/>
          <w:szCs w:val="24"/>
        </w:rPr>
        <w:t xml:space="preserve">Devlet ve Demokrasi, </w:t>
      </w:r>
      <w:r w:rsidRPr="002A54C3">
        <w:rPr>
          <w:rFonts w:ascii="Times New Roman" w:eastAsia="Times New Roman" w:hAnsi="Times New Roman" w:cs="Times New Roman"/>
          <w:sz w:val="24"/>
          <w:szCs w:val="24"/>
        </w:rPr>
        <w:t>Alkım Yayınevi, İstanbul 2007.</w:t>
      </w:r>
    </w:p>
    <w:p w:rsidR="002A54C3" w:rsidRPr="002A54C3" w:rsidRDefault="002A54C3" w:rsidP="002A5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54C3">
        <w:rPr>
          <w:rFonts w:ascii="Times New Roman" w:eastAsia="Times New Roman" w:hAnsi="Times New Roman" w:cs="Times New Roman"/>
          <w:sz w:val="24"/>
          <w:szCs w:val="24"/>
        </w:rPr>
        <w:t xml:space="preserve">-Mümtaz Soysal, </w:t>
      </w:r>
      <w:r w:rsidRPr="002A54C3">
        <w:rPr>
          <w:rFonts w:ascii="Times New Roman" w:eastAsia="Times New Roman" w:hAnsi="Times New Roman" w:cs="Times New Roman"/>
          <w:b/>
          <w:sz w:val="24"/>
          <w:szCs w:val="24"/>
        </w:rPr>
        <w:t xml:space="preserve">Anayasaya Giriş, </w:t>
      </w:r>
      <w:r w:rsidRPr="002A54C3">
        <w:rPr>
          <w:rFonts w:ascii="Times New Roman" w:eastAsia="Times New Roman" w:hAnsi="Times New Roman" w:cs="Times New Roman"/>
          <w:sz w:val="24"/>
          <w:szCs w:val="24"/>
        </w:rPr>
        <w:t>Üçüncü Baskı,</w:t>
      </w:r>
      <w:r w:rsidRPr="002A54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A54C3">
        <w:rPr>
          <w:rFonts w:ascii="Times New Roman" w:eastAsia="Times New Roman" w:hAnsi="Times New Roman" w:cs="Times New Roman"/>
          <w:sz w:val="24"/>
          <w:szCs w:val="24"/>
        </w:rPr>
        <w:t>İmge Yayınları, Ankara 2011.</w:t>
      </w:r>
    </w:p>
    <w:p w:rsidR="002A54C3" w:rsidRPr="002A54C3" w:rsidRDefault="002A54C3" w:rsidP="002A5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54C3">
        <w:rPr>
          <w:rFonts w:ascii="Times New Roman" w:eastAsia="Times New Roman" w:hAnsi="Times New Roman" w:cs="Times New Roman"/>
          <w:sz w:val="24"/>
          <w:szCs w:val="24"/>
        </w:rPr>
        <w:t xml:space="preserve">-Atilla Yayla, </w:t>
      </w:r>
      <w:r w:rsidRPr="002A54C3">
        <w:rPr>
          <w:rFonts w:ascii="Times New Roman" w:eastAsia="Times New Roman" w:hAnsi="Times New Roman" w:cs="Times New Roman"/>
          <w:b/>
          <w:sz w:val="24"/>
          <w:szCs w:val="24"/>
        </w:rPr>
        <w:t xml:space="preserve">Siyaset Teorisine Giriş, </w:t>
      </w:r>
      <w:r w:rsidRPr="002A54C3">
        <w:rPr>
          <w:rFonts w:ascii="Times New Roman" w:eastAsia="Times New Roman" w:hAnsi="Times New Roman" w:cs="Times New Roman"/>
          <w:sz w:val="24"/>
          <w:szCs w:val="24"/>
        </w:rPr>
        <w:t>Beşinci Baskı, Kesit Yayınları, İstanbul 2012.</w:t>
      </w:r>
    </w:p>
    <w:p w:rsidR="002A54C3" w:rsidRPr="002A54C3" w:rsidRDefault="002A54C3" w:rsidP="002A5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54C3">
        <w:rPr>
          <w:rFonts w:ascii="Times New Roman" w:eastAsia="Times New Roman" w:hAnsi="Times New Roman" w:cs="Times New Roman"/>
          <w:sz w:val="24"/>
          <w:szCs w:val="24"/>
        </w:rPr>
        <w:t xml:space="preserve">-Gencay </w:t>
      </w:r>
      <w:proofErr w:type="spellStart"/>
      <w:r w:rsidRPr="002A54C3">
        <w:rPr>
          <w:rFonts w:ascii="Times New Roman" w:eastAsia="Times New Roman" w:hAnsi="Times New Roman" w:cs="Times New Roman"/>
          <w:sz w:val="24"/>
          <w:szCs w:val="24"/>
        </w:rPr>
        <w:t>Şaylan</w:t>
      </w:r>
      <w:proofErr w:type="spellEnd"/>
      <w:r w:rsidRPr="002A54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A54C3">
        <w:rPr>
          <w:rFonts w:ascii="Times New Roman" w:eastAsia="Times New Roman" w:hAnsi="Times New Roman" w:cs="Times New Roman"/>
          <w:b/>
          <w:sz w:val="24"/>
          <w:szCs w:val="24"/>
        </w:rPr>
        <w:t>Postmodernizm</w:t>
      </w:r>
      <w:proofErr w:type="spellEnd"/>
      <w:r w:rsidRPr="002A54C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2A54C3">
        <w:rPr>
          <w:rFonts w:ascii="Times New Roman" w:eastAsia="Times New Roman" w:hAnsi="Times New Roman" w:cs="Times New Roman"/>
          <w:sz w:val="24"/>
          <w:szCs w:val="24"/>
        </w:rPr>
        <w:t>Beşinci Baskı, İmge Yayınları, Ankara 2016.</w:t>
      </w:r>
    </w:p>
    <w:p w:rsidR="002A54C3" w:rsidRPr="002A54C3" w:rsidRDefault="002A54C3" w:rsidP="002A5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54C3">
        <w:rPr>
          <w:rFonts w:ascii="Times New Roman" w:eastAsia="Times New Roman" w:hAnsi="Times New Roman" w:cs="Times New Roman"/>
          <w:sz w:val="24"/>
          <w:szCs w:val="24"/>
        </w:rPr>
        <w:t xml:space="preserve">-Bülent </w:t>
      </w:r>
      <w:proofErr w:type="spellStart"/>
      <w:r w:rsidRPr="002A54C3">
        <w:rPr>
          <w:rFonts w:ascii="Times New Roman" w:eastAsia="Times New Roman" w:hAnsi="Times New Roman" w:cs="Times New Roman"/>
          <w:sz w:val="24"/>
          <w:szCs w:val="24"/>
        </w:rPr>
        <w:t>Tanör</w:t>
      </w:r>
      <w:proofErr w:type="spellEnd"/>
      <w:r w:rsidRPr="002A54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sz w:val="24"/>
          <w:szCs w:val="24"/>
        </w:rPr>
        <w:t xml:space="preserve">Türkiye’nin İnsan Hakları Sorunu, </w:t>
      </w:r>
      <w:r w:rsidRPr="002A54C3">
        <w:rPr>
          <w:rFonts w:ascii="Times New Roman" w:eastAsia="Times New Roman" w:hAnsi="Times New Roman" w:cs="Times New Roman"/>
          <w:sz w:val="24"/>
          <w:szCs w:val="24"/>
        </w:rPr>
        <w:t>Üçüncü Baskı, BDS Yayınları, İstanbul 1994.</w:t>
      </w:r>
    </w:p>
    <w:p w:rsidR="002A54C3" w:rsidRPr="002A54C3" w:rsidRDefault="002A54C3" w:rsidP="002A5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54C3">
        <w:rPr>
          <w:rFonts w:ascii="Times New Roman" w:eastAsia="Times New Roman" w:hAnsi="Times New Roman" w:cs="Times New Roman"/>
          <w:sz w:val="24"/>
          <w:szCs w:val="24"/>
        </w:rPr>
        <w:t xml:space="preserve">-Ö. İbrahim </w:t>
      </w:r>
      <w:proofErr w:type="spellStart"/>
      <w:r w:rsidRPr="002A54C3">
        <w:rPr>
          <w:rFonts w:ascii="Times New Roman" w:eastAsia="Times New Roman" w:hAnsi="Times New Roman" w:cs="Times New Roman"/>
          <w:sz w:val="24"/>
          <w:szCs w:val="24"/>
        </w:rPr>
        <w:t>Kaboğlu</w:t>
      </w:r>
      <w:proofErr w:type="spellEnd"/>
      <w:r w:rsidRPr="002A54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sz w:val="24"/>
          <w:szCs w:val="24"/>
        </w:rPr>
        <w:t xml:space="preserve">Özgürlükler Hukuku, </w:t>
      </w:r>
      <w:r w:rsidRPr="002A54C3">
        <w:rPr>
          <w:rFonts w:ascii="Times New Roman" w:eastAsia="Times New Roman" w:hAnsi="Times New Roman" w:cs="Times New Roman"/>
          <w:sz w:val="24"/>
          <w:szCs w:val="24"/>
        </w:rPr>
        <w:t>Yedinci Baskı, İmge Yayınları, Ankara 2013.</w:t>
      </w:r>
    </w:p>
    <w:p w:rsidR="002A54C3" w:rsidRPr="002A54C3" w:rsidRDefault="002A54C3" w:rsidP="002A5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54C3">
        <w:rPr>
          <w:rFonts w:ascii="Times New Roman" w:eastAsia="Times New Roman" w:hAnsi="Times New Roman" w:cs="Times New Roman"/>
          <w:sz w:val="24"/>
          <w:szCs w:val="24"/>
        </w:rPr>
        <w:t xml:space="preserve">-Zafer Gören, “Sosyal Devlet”, </w:t>
      </w:r>
      <w:r w:rsidRPr="002A54C3">
        <w:rPr>
          <w:rFonts w:ascii="Times New Roman" w:eastAsia="Times New Roman" w:hAnsi="Times New Roman" w:cs="Times New Roman"/>
          <w:b/>
          <w:sz w:val="24"/>
          <w:szCs w:val="24"/>
        </w:rPr>
        <w:t xml:space="preserve">Prof. Dr. </w:t>
      </w:r>
      <w:proofErr w:type="spellStart"/>
      <w:r w:rsidRPr="002A54C3">
        <w:rPr>
          <w:rFonts w:ascii="Times New Roman" w:eastAsia="Times New Roman" w:hAnsi="Times New Roman" w:cs="Times New Roman"/>
          <w:b/>
          <w:sz w:val="24"/>
          <w:szCs w:val="24"/>
        </w:rPr>
        <w:t>Seyfullah</w:t>
      </w:r>
      <w:proofErr w:type="spellEnd"/>
      <w:r w:rsidRPr="002A54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54C3">
        <w:rPr>
          <w:rFonts w:ascii="Times New Roman" w:eastAsia="Times New Roman" w:hAnsi="Times New Roman" w:cs="Times New Roman"/>
          <w:b/>
          <w:sz w:val="24"/>
          <w:szCs w:val="24"/>
        </w:rPr>
        <w:t>Edis’e</w:t>
      </w:r>
      <w:proofErr w:type="spellEnd"/>
      <w:r w:rsidRPr="002A54C3">
        <w:rPr>
          <w:rFonts w:ascii="Times New Roman" w:eastAsia="Times New Roman" w:hAnsi="Times New Roman" w:cs="Times New Roman"/>
          <w:b/>
          <w:sz w:val="24"/>
          <w:szCs w:val="24"/>
        </w:rPr>
        <w:t xml:space="preserve"> Armağan, </w:t>
      </w:r>
      <w:r w:rsidRPr="002A54C3">
        <w:rPr>
          <w:rFonts w:ascii="Times New Roman" w:eastAsia="Times New Roman" w:hAnsi="Times New Roman" w:cs="Times New Roman"/>
          <w:sz w:val="24"/>
          <w:szCs w:val="24"/>
        </w:rPr>
        <w:t>DEÜ Yayınları, İzmir 2000.</w:t>
      </w:r>
    </w:p>
    <w:p w:rsidR="002A54C3" w:rsidRPr="002A54C3" w:rsidRDefault="002A54C3" w:rsidP="002A5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54C3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2A54C3">
        <w:rPr>
          <w:rFonts w:ascii="Times New Roman" w:eastAsia="Times New Roman" w:hAnsi="Times New Roman" w:cs="Times New Roman"/>
          <w:sz w:val="24"/>
          <w:szCs w:val="24"/>
        </w:rPr>
        <w:t>Ayferi</w:t>
      </w:r>
      <w:proofErr w:type="spellEnd"/>
      <w:r w:rsidRPr="002A54C3">
        <w:rPr>
          <w:rFonts w:ascii="Times New Roman" w:eastAsia="Times New Roman" w:hAnsi="Times New Roman" w:cs="Times New Roman"/>
          <w:sz w:val="24"/>
          <w:szCs w:val="24"/>
        </w:rPr>
        <w:t xml:space="preserve"> Göze, </w:t>
      </w:r>
      <w:r w:rsidRPr="002A54C3">
        <w:rPr>
          <w:rFonts w:ascii="Times New Roman" w:eastAsia="Times New Roman" w:hAnsi="Times New Roman" w:cs="Times New Roman"/>
          <w:b/>
          <w:sz w:val="24"/>
          <w:szCs w:val="24"/>
        </w:rPr>
        <w:t xml:space="preserve">Sosyal Devlet Sistemi, </w:t>
      </w:r>
      <w:r w:rsidRPr="002A54C3">
        <w:rPr>
          <w:rFonts w:ascii="Times New Roman" w:eastAsia="Times New Roman" w:hAnsi="Times New Roman" w:cs="Times New Roman"/>
          <w:sz w:val="24"/>
          <w:szCs w:val="24"/>
        </w:rPr>
        <w:t>Fakülteler Matbaası, İstanbul 1976.</w:t>
      </w:r>
    </w:p>
    <w:p w:rsidR="002A54C3" w:rsidRPr="002A54C3" w:rsidRDefault="002A54C3" w:rsidP="002A5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54C3">
        <w:rPr>
          <w:rFonts w:ascii="Times New Roman" w:eastAsia="Times New Roman" w:hAnsi="Times New Roman" w:cs="Times New Roman"/>
          <w:sz w:val="24"/>
          <w:szCs w:val="24"/>
        </w:rPr>
        <w:t xml:space="preserve">-Yusuf </w:t>
      </w:r>
      <w:proofErr w:type="spellStart"/>
      <w:r w:rsidRPr="002A54C3">
        <w:rPr>
          <w:rFonts w:ascii="Times New Roman" w:eastAsia="Times New Roman" w:hAnsi="Times New Roman" w:cs="Times New Roman"/>
          <w:sz w:val="24"/>
          <w:szCs w:val="24"/>
        </w:rPr>
        <w:t>Sarınay</w:t>
      </w:r>
      <w:proofErr w:type="spellEnd"/>
      <w:r w:rsidRPr="002A54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sz w:val="24"/>
          <w:szCs w:val="24"/>
        </w:rPr>
        <w:t xml:space="preserve">Atatürk’ün Millet ve Milliyetçilik Anlayışı, </w:t>
      </w:r>
      <w:r w:rsidRPr="002A54C3">
        <w:rPr>
          <w:rFonts w:ascii="Times New Roman" w:eastAsia="Times New Roman" w:hAnsi="Times New Roman" w:cs="Times New Roman"/>
          <w:sz w:val="24"/>
          <w:szCs w:val="24"/>
        </w:rPr>
        <w:t>Türk Kültürünü Araştırma Enstitüsü, Ankara 1990.</w:t>
      </w:r>
    </w:p>
    <w:p w:rsidR="002A54C3" w:rsidRPr="002A54C3" w:rsidRDefault="002A54C3" w:rsidP="002A5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54C3">
        <w:rPr>
          <w:rFonts w:ascii="Times New Roman" w:eastAsia="Times New Roman" w:hAnsi="Times New Roman" w:cs="Times New Roman"/>
          <w:sz w:val="24"/>
          <w:szCs w:val="24"/>
        </w:rPr>
        <w:t xml:space="preserve">-Kolektif, </w:t>
      </w:r>
      <w:r w:rsidRPr="002A54C3">
        <w:rPr>
          <w:rFonts w:ascii="Times New Roman" w:eastAsia="Times New Roman" w:hAnsi="Times New Roman" w:cs="Times New Roman"/>
          <w:b/>
          <w:sz w:val="24"/>
          <w:szCs w:val="24"/>
        </w:rPr>
        <w:t xml:space="preserve">Modern Türkiye’de Siyasi Düşünce Cilt 4: Milliyetçilik, </w:t>
      </w:r>
      <w:r w:rsidRPr="002A54C3">
        <w:rPr>
          <w:rFonts w:ascii="Times New Roman" w:eastAsia="Times New Roman" w:hAnsi="Times New Roman" w:cs="Times New Roman"/>
          <w:sz w:val="24"/>
          <w:szCs w:val="24"/>
        </w:rPr>
        <w:t xml:space="preserve">İletişim Yayınları, İstanbul 2002. </w:t>
      </w:r>
    </w:p>
    <w:p w:rsidR="002A54C3" w:rsidRPr="002A54C3" w:rsidRDefault="002A54C3" w:rsidP="002A5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54C3">
        <w:rPr>
          <w:rFonts w:ascii="Times New Roman" w:eastAsia="Times New Roman" w:hAnsi="Times New Roman" w:cs="Times New Roman"/>
          <w:sz w:val="24"/>
          <w:szCs w:val="24"/>
        </w:rPr>
        <w:t xml:space="preserve">-Tanıl Bora, </w:t>
      </w:r>
      <w:r w:rsidRPr="002A54C3">
        <w:rPr>
          <w:rFonts w:ascii="Times New Roman" w:eastAsia="Times New Roman" w:hAnsi="Times New Roman" w:cs="Times New Roman"/>
          <w:b/>
          <w:sz w:val="24"/>
          <w:szCs w:val="24"/>
        </w:rPr>
        <w:t xml:space="preserve">Cereyanlar: Türkiye’de Siyasi İdeolojiler, </w:t>
      </w:r>
      <w:r w:rsidRPr="002A54C3">
        <w:rPr>
          <w:rFonts w:ascii="Times New Roman" w:eastAsia="Times New Roman" w:hAnsi="Times New Roman" w:cs="Times New Roman"/>
          <w:sz w:val="24"/>
          <w:szCs w:val="24"/>
        </w:rPr>
        <w:t>İletişim Yayınları, İstanbul 2017.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  <w:t>Siyasal İktidar, Devlet ve Ulus: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Leslie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Lipson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Politika Biliminin Temel Sorunları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(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çev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Tunçer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Karamustafaoğlu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), Birlik Yayıncılık, Ankara 1986.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Münci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Kapani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Politika Bilimine Giriş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25.b., Bilgi Yayınevi, Ankara 2010, s. 33-66.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-Karl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Doehring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Genel Devlet Kuramı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(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çev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 Ahmet Mumcu), İnkılap Kitabevi, İstanbul 2002.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Benedict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Anderson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Hayali Cemaatler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(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çev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 İskender Savaşır), 8.b., Metis Yayınları, İstanbul 2015.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Hagen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Schulze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Avrupa’da Ulus ve Devlet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(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çev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. Timuçin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Binder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), Literatür Yayıncılık, İstanbul 2005.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  <w:t>Türkiye’de Anayasa Gelişmeleri: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-Bülent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Tanör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Osmanlı-Türk Anayasa Gelişmeleri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25.b.,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Cogito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- Yapı Kredi Yayınları, İstanbul 2015.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-Bülent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Tanör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İki Anayasa: 1961-1982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5.b., On İki Levha Yayıncılık, İstanbul 2013.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-Bülent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Tanör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Anayasal Gelişme Tezleri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3. b.,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Cogito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- Yapı Kredi Yayınları, İstanbul 2013.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-Ergun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Özbudun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Çağdaş Türk Politikası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(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çev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 Ali Resul Usul), Doğan Kitap, İstanbul 2003, s. 19-47.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  <w:t>Kanunların Anayasaya Uygunluğunun Yargısal Denetimi: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-İbrahim Ö.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Kaboğlu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Anayasa Yargısı - Avrupa Modeli ve Türkiye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4.b., İmge Kitabevi, Ankara 2007.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-Yılmaz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Aliefendioğlu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Anayasa Yargısı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Yetkin Yayınları, Ankara 1997.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-Yılmaz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Aliefendioğlu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Anayasa Yargısı ve Türk Anayasa Mahkemesi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Yetkin Yayınları, Ankara 1996.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-O. Korkut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Kanadoğlu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Anayasa Mahkemesi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Beta, İstanbul 2004.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  <w:t>Devlet Biçimleri: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-Oktay Uygun,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Federal Devlet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3.b., On İki Levha Yayıncılık, İstanbul 2007.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-Atilla Nalbant, </w:t>
      </w:r>
      <w:proofErr w:type="spellStart"/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Üniter</w:t>
      </w:r>
      <w:proofErr w:type="spellEnd"/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 Devlet: Bölgeselleşmeden Küreselleşmeye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On İki Levha Yayıncılık, İstanbul 2012.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Arend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Lijphart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Çağdaş Demokrasiler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(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çev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. Ergun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Özbudun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- Ersin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Onulduran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), Yetkin Yayınları, Ankara 1996, s. 147-161.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  <w:t>Kuvvetler Ayrılığı ve Hükümet Sistemleri: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-Ergun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Özbudun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Demokrasiye Geçiş Sürecinde Anayasa Yapımı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Bilgi Yayınevi, Ankara 1993.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Giovanni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Sartori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Karşılaştırmalı Anayasa Mühendisliği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(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çev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. Ergun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Özbudun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), Yetkin Yayınları, Ankara 1997.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-Nur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Uluşahin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Anayasal Bir Tercih Olarak Başkanlık Sistemi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Yetkin Yayınları, Ankara 1999.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-Erdal Onar, “</w:t>
      </w:r>
      <w:r w:rsidRPr="002A54C3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Türkiye’nin Başkanlık veya Yarı-Başkanlık Sistemine Geçmesi Düşünülmeli midir?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”,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Başkanlık Sistemi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Türkiye Barolar Birliği Yayını, Ankara 2005, s. 71-104.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-Mehmet Turhan,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Hükümet Sistemleri ve 1982 Anayasası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DÜHF Yayını, Diyarbakır 1989.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-Cem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Eroğul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Çağdaş Devlet Düzenleri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9.b., İmaj Yayıncılık, Ankara 2014.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Arend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Lijphart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Çağdaş Demokrasiler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(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çev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. Ergun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Özbudun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- Ersin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Onulduran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), Yetkin Yayınları, Ankara 1996, s. 44-80.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  <w:t>Totaliter ve Otoriter Sistemler: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Juan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J.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Linz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Totaliter ve Otoriter Rejimler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(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çev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. Ergun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Özbudun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),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Liberte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Yayınları, Ankara 2008.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Ergun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Özbudun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Otoriter Rejimler Seçimsel Demokrasiler ve Türkiye, 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İstanbul Bilgi Üniversitesi Yayınları, İstanbul, 2011.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  <w:t>Demokrasi: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-Robert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Dahl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Demokrasi ve Eleştirileri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(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çev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. Levent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Köker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), 2.b., Yetkin Yayınları, Ankara 1996.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Leslie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Lipson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Demokratik Uygarlık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(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çev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. Haldun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Günalp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- Türker Alkan), Türkiye İş Bankası Yayınları, Ankara 1984.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lastRenderedPageBreak/>
        <w:t>-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Giovanni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Sartori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Demokrasi Teorisine Geri Dönüş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(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çev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Tunçer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Karamustafaoğlu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- Mehmet Turhan), 2.b., Yetkin Yayınları, Ankara 1996.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Giovanni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Sartori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Karşılaştırmalı Anayasa Mühendisliği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(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çev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. Ergun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Özbudun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), Yetkin Yayınları, Ankara 1997.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Samuel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P.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Huntington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Üçüncü Dalga: Yirminci Yüzyıl Sonlarında Demokratlaşma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(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çev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. Ergun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Özbudun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), Türk Demokrasi Vakfı - Kıta Yayınları, Ankara 2007.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Arend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Lijphart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Çağdaş Demokrasiler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(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çev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. Ergun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Özbudun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- Ersin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Onulduran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), Yetkin Yayınları, Ankara 1996.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-Robert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Dahl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Demokrasi Üstüne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(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çev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. Betül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Kadıoğlu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),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Phoenix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Yayınları, Ankara 2001.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-Ergun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Özbudun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Çağdaş Türk Politikası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(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çev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 Ali Resul Usul), Doğan Kitap, İstanbul 2003.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  <w:t>Temel Hak ve Özgürlükler:</w:t>
      </w:r>
    </w:p>
    <w:p w:rsidR="002A54C3" w:rsidRPr="002A54C3" w:rsidRDefault="002A54C3" w:rsidP="002A54C3">
      <w:pPr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Münci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Kapani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Kamu Hürriyetleri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7.b., Yetkin Yayınları, Ankara 2013.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-İbrahim Ö.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Kaboğlu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Özgürlükler Hukuku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7.b., İmge Kitabevi, Ankara 2013.</w:t>
      </w:r>
    </w:p>
    <w:p w:rsidR="002A54C3" w:rsidRPr="002A54C3" w:rsidRDefault="002A54C3" w:rsidP="002A54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sz w:val="20"/>
          <w:szCs w:val="20"/>
        </w:rPr>
        <w:t xml:space="preserve">-Fazıl Sağlam, </w:t>
      </w:r>
      <w:r w:rsidRPr="002A54C3">
        <w:rPr>
          <w:rFonts w:ascii="Times New Roman" w:eastAsia="Times New Roman" w:hAnsi="Times New Roman" w:cs="Times New Roman"/>
          <w:b/>
          <w:sz w:val="20"/>
          <w:szCs w:val="20"/>
        </w:rPr>
        <w:t>Temel Hakların Sınırlanması ve Özü</w:t>
      </w:r>
      <w:r w:rsidRPr="002A54C3">
        <w:rPr>
          <w:rFonts w:ascii="Times New Roman" w:eastAsia="Times New Roman" w:hAnsi="Times New Roman" w:cs="Times New Roman"/>
          <w:sz w:val="20"/>
          <w:szCs w:val="20"/>
        </w:rPr>
        <w:t>, AÜSBF Yayını, Ankara, 1982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  <w:t>Anayasaların Yapılması ve Değiştirilmesi: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-Ergun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Özbudun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Demokrasiye Geçiş Sürecinde Anayasa Yapımı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Bilgi Yayınevi, Ankara 1993.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-Ergun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Özbudun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Çağdaş Türk Politikası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(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çev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 Ali Resul Usul), Doğan Kitap, İstanbul 2003, s. 49-67.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-Yavuz Atar,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Demokrasilerde Anayasa Yapımı ve Anayasal Değişimin Dinamikleri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Mimoza Yayıncılık, Konya 2000.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-Kemal Gözler,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Kurucu İktidar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Ekin Kitabevi, Bursa 1998.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-Volkan Has,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Anayasa’yı Değiştirme Süreci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2.b., Adalet Yayınevi, Ankara 2009.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-Erdal Onar,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1982 Anayasasında Anayasayı Değiştirme Sorunu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Ankara 1993.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Arend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Lijphart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2A54C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Çağdaş Demokrasiler</w:t>
      </w:r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(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çev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. Ergun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Özbudun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- Ersin </w:t>
      </w:r>
      <w:proofErr w:type="spellStart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Onulduran</w:t>
      </w:r>
      <w:proofErr w:type="spellEnd"/>
      <w:r w:rsidRPr="002A54C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), Yetkin Yayınları, Ankara 1996, s. 162-165.</w:t>
      </w:r>
    </w:p>
    <w:p w:rsidR="002A54C3" w:rsidRPr="002A54C3" w:rsidRDefault="002A54C3" w:rsidP="002A54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A54C3" w:rsidRPr="00B1350F" w:rsidRDefault="002A54C3" w:rsidP="002A54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A54C3" w:rsidRPr="00B1350F" w:rsidSect="00DF2A22">
      <w:pgSz w:w="11906" w:h="16838"/>
      <w:pgMar w:top="851" w:right="849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C3FA3"/>
    <w:multiLevelType w:val="hybridMultilevel"/>
    <w:tmpl w:val="099051EA"/>
    <w:lvl w:ilvl="0" w:tplc="E0C6CCF4">
      <w:start w:val="1"/>
      <w:numFmt w:val="upperLetter"/>
      <w:lvlText w:val="%1."/>
      <w:lvlJc w:val="left"/>
      <w:pPr>
        <w:ind w:left="720" w:hanging="363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6A6233"/>
    <w:multiLevelType w:val="hybridMultilevel"/>
    <w:tmpl w:val="F54ACEEA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B56EF"/>
    <w:multiLevelType w:val="hybridMultilevel"/>
    <w:tmpl w:val="E2AA1908"/>
    <w:lvl w:ilvl="0" w:tplc="96CE0B4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8B0578"/>
    <w:multiLevelType w:val="hybridMultilevel"/>
    <w:tmpl w:val="01B2757A"/>
    <w:lvl w:ilvl="0" w:tplc="3E8C01C2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5F438B8"/>
    <w:multiLevelType w:val="hybridMultilevel"/>
    <w:tmpl w:val="281E5B9A"/>
    <w:lvl w:ilvl="0" w:tplc="E834B1F8">
      <w:start w:val="1"/>
      <w:numFmt w:val="decimal"/>
      <w:lvlText w:val="%1."/>
      <w:lvlJc w:val="left"/>
      <w:pPr>
        <w:ind w:left="1077" w:hanging="357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9641E6D"/>
    <w:multiLevelType w:val="hybridMultilevel"/>
    <w:tmpl w:val="EFE8210C"/>
    <w:lvl w:ilvl="0" w:tplc="38C2BE84">
      <w:start w:val="1"/>
      <w:numFmt w:val="upperLetter"/>
      <w:lvlText w:val="%1."/>
      <w:lvlJc w:val="left"/>
      <w:pPr>
        <w:ind w:left="1134" w:hanging="567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DEA3425"/>
    <w:multiLevelType w:val="hybridMultilevel"/>
    <w:tmpl w:val="45A05DB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473161"/>
    <w:multiLevelType w:val="hybridMultilevel"/>
    <w:tmpl w:val="2BB40C7C"/>
    <w:lvl w:ilvl="0" w:tplc="327C0ED8">
      <w:start w:val="1"/>
      <w:numFmt w:val="upperLetter"/>
      <w:lvlText w:val="%1."/>
      <w:lvlJc w:val="left"/>
      <w:pPr>
        <w:ind w:left="720" w:hanging="363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4DA5E68"/>
    <w:multiLevelType w:val="hybridMultilevel"/>
    <w:tmpl w:val="0DE20D70"/>
    <w:lvl w:ilvl="0" w:tplc="E6D65F9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FF058E"/>
    <w:multiLevelType w:val="hybridMultilevel"/>
    <w:tmpl w:val="391E8156"/>
    <w:lvl w:ilvl="0" w:tplc="66A89A6C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99C4218"/>
    <w:multiLevelType w:val="hybridMultilevel"/>
    <w:tmpl w:val="B890EC70"/>
    <w:lvl w:ilvl="0" w:tplc="0EA0702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EB32A37"/>
    <w:multiLevelType w:val="hybridMultilevel"/>
    <w:tmpl w:val="D05E56B0"/>
    <w:lvl w:ilvl="0" w:tplc="3A3C8DA2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1161890"/>
    <w:multiLevelType w:val="hybridMultilevel"/>
    <w:tmpl w:val="5770FF44"/>
    <w:lvl w:ilvl="0" w:tplc="8E9A306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98375CC"/>
    <w:multiLevelType w:val="hybridMultilevel"/>
    <w:tmpl w:val="44F82B2C"/>
    <w:lvl w:ilvl="0" w:tplc="492C9C00">
      <w:start w:val="1"/>
      <w:numFmt w:val="upperRoman"/>
      <w:suff w:val="space"/>
      <w:lvlText w:val="%1."/>
      <w:lvlJc w:val="left"/>
      <w:pPr>
        <w:ind w:left="284" w:hanging="284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200C4D"/>
    <w:multiLevelType w:val="hybridMultilevel"/>
    <w:tmpl w:val="67186EB4"/>
    <w:lvl w:ilvl="0" w:tplc="D6C4A4A2">
      <w:start w:val="3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>
    <w:nsid w:val="539D6314"/>
    <w:multiLevelType w:val="hybridMultilevel"/>
    <w:tmpl w:val="60D8BB64"/>
    <w:lvl w:ilvl="0" w:tplc="5A96B37C">
      <w:start w:val="1"/>
      <w:numFmt w:val="upperLetter"/>
      <w:lvlText w:val="%1."/>
      <w:lvlJc w:val="left"/>
      <w:pPr>
        <w:ind w:left="1066" w:hanging="357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78967E0"/>
    <w:multiLevelType w:val="hybridMultilevel"/>
    <w:tmpl w:val="3E6C2C4A"/>
    <w:lvl w:ilvl="0" w:tplc="6280241A">
      <w:start w:val="1"/>
      <w:numFmt w:val="decimal"/>
      <w:lvlText w:val="%1."/>
      <w:lvlJc w:val="left"/>
      <w:pPr>
        <w:ind w:left="1779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5AA778E4"/>
    <w:multiLevelType w:val="hybridMultilevel"/>
    <w:tmpl w:val="3C7A7DC6"/>
    <w:lvl w:ilvl="0" w:tplc="A5F675A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5A73EA"/>
    <w:multiLevelType w:val="hybridMultilevel"/>
    <w:tmpl w:val="D9DC74C0"/>
    <w:lvl w:ilvl="0" w:tplc="684CC50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1735255"/>
    <w:multiLevelType w:val="hybridMultilevel"/>
    <w:tmpl w:val="D7740C42"/>
    <w:lvl w:ilvl="0" w:tplc="B0C8725C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8B128EC"/>
    <w:multiLevelType w:val="hybridMultilevel"/>
    <w:tmpl w:val="CAF83218"/>
    <w:lvl w:ilvl="0" w:tplc="50F4292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B001C07"/>
    <w:multiLevelType w:val="hybridMultilevel"/>
    <w:tmpl w:val="5DE21D16"/>
    <w:lvl w:ilvl="0" w:tplc="164A5FDE">
      <w:start w:val="1"/>
      <w:numFmt w:val="upperLetter"/>
      <w:lvlText w:val="%1.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D732114"/>
    <w:multiLevelType w:val="hybridMultilevel"/>
    <w:tmpl w:val="91225C1A"/>
    <w:lvl w:ilvl="0" w:tplc="CA34E56C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C082452"/>
    <w:multiLevelType w:val="hybridMultilevel"/>
    <w:tmpl w:val="AED841AC"/>
    <w:lvl w:ilvl="0" w:tplc="CD864BA2">
      <w:start w:val="1"/>
      <w:numFmt w:val="decimal"/>
      <w:lvlText w:val="%1."/>
      <w:lvlJc w:val="left"/>
      <w:pPr>
        <w:ind w:left="1780" w:hanging="362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7C546DC5"/>
    <w:multiLevelType w:val="hybridMultilevel"/>
    <w:tmpl w:val="F9D8648C"/>
    <w:lvl w:ilvl="0" w:tplc="B26C475C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4"/>
  </w:num>
  <w:num w:numId="2">
    <w:abstractNumId w:val="24"/>
  </w:num>
  <w:num w:numId="3">
    <w:abstractNumId w:val="5"/>
  </w:num>
  <w:num w:numId="4">
    <w:abstractNumId w:val="23"/>
  </w:num>
  <w:num w:numId="5">
    <w:abstractNumId w:val="6"/>
  </w:num>
  <w:num w:numId="6">
    <w:abstractNumId w:val="21"/>
  </w:num>
  <w:num w:numId="7">
    <w:abstractNumId w:val="1"/>
  </w:num>
  <w:num w:numId="8">
    <w:abstractNumId w:val="13"/>
  </w:num>
  <w:num w:numId="9">
    <w:abstractNumId w:val="15"/>
  </w:num>
  <w:num w:numId="10">
    <w:abstractNumId w:val="16"/>
  </w:num>
  <w:num w:numId="11">
    <w:abstractNumId w:val="17"/>
  </w:num>
  <w:num w:numId="12">
    <w:abstractNumId w:val="8"/>
  </w:num>
  <w:num w:numId="13">
    <w:abstractNumId w:val="10"/>
  </w:num>
  <w:num w:numId="14">
    <w:abstractNumId w:val="9"/>
  </w:num>
  <w:num w:numId="15">
    <w:abstractNumId w:val="7"/>
  </w:num>
  <w:num w:numId="16">
    <w:abstractNumId w:val="0"/>
  </w:num>
  <w:num w:numId="17">
    <w:abstractNumId w:val="4"/>
  </w:num>
  <w:num w:numId="18">
    <w:abstractNumId w:val="22"/>
  </w:num>
  <w:num w:numId="19">
    <w:abstractNumId w:val="3"/>
  </w:num>
  <w:num w:numId="20">
    <w:abstractNumId w:val="11"/>
  </w:num>
  <w:num w:numId="21">
    <w:abstractNumId w:val="19"/>
  </w:num>
  <w:num w:numId="22">
    <w:abstractNumId w:val="18"/>
  </w:num>
  <w:num w:numId="23">
    <w:abstractNumId w:val="20"/>
  </w:num>
  <w:num w:numId="24">
    <w:abstractNumId w:val="12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/>
  <w:defaultTabStop w:val="708"/>
  <w:hyphenationZone w:val="425"/>
  <w:characterSpacingControl w:val="doNotCompress"/>
  <w:compat>
    <w:useFELayout/>
  </w:compat>
  <w:rsids>
    <w:rsidRoot w:val="005446C2"/>
    <w:rsid w:val="000011A5"/>
    <w:rsid w:val="000136E0"/>
    <w:rsid w:val="000457E4"/>
    <w:rsid w:val="000B1448"/>
    <w:rsid w:val="00100FC6"/>
    <w:rsid w:val="001165B7"/>
    <w:rsid w:val="00155941"/>
    <w:rsid w:val="001607DE"/>
    <w:rsid w:val="00175E49"/>
    <w:rsid w:val="00194E2A"/>
    <w:rsid w:val="001B7ECA"/>
    <w:rsid w:val="002476B1"/>
    <w:rsid w:val="00251EEC"/>
    <w:rsid w:val="002A461A"/>
    <w:rsid w:val="002A54C3"/>
    <w:rsid w:val="002C386F"/>
    <w:rsid w:val="002D019E"/>
    <w:rsid w:val="002D1EF4"/>
    <w:rsid w:val="00304FBE"/>
    <w:rsid w:val="00321422"/>
    <w:rsid w:val="003612A4"/>
    <w:rsid w:val="004030D9"/>
    <w:rsid w:val="0041463B"/>
    <w:rsid w:val="00434FB0"/>
    <w:rsid w:val="00452F50"/>
    <w:rsid w:val="00480F8E"/>
    <w:rsid w:val="00491419"/>
    <w:rsid w:val="0049324B"/>
    <w:rsid w:val="004B0383"/>
    <w:rsid w:val="004C4E11"/>
    <w:rsid w:val="005106D9"/>
    <w:rsid w:val="005205A8"/>
    <w:rsid w:val="005268A5"/>
    <w:rsid w:val="00540282"/>
    <w:rsid w:val="005446C2"/>
    <w:rsid w:val="00581996"/>
    <w:rsid w:val="005A77A2"/>
    <w:rsid w:val="005C755E"/>
    <w:rsid w:val="005E3EEA"/>
    <w:rsid w:val="00621432"/>
    <w:rsid w:val="006438BF"/>
    <w:rsid w:val="0067757B"/>
    <w:rsid w:val="006B6211"/>
    <w:rsid w:val="006D20B4"/>
    <w:rsid w:val="00706C65"/>
    <w:rsid w:val="00766DB6"/>
    <w:rsid w:val="00776276"/>
    <w:rsid w:val="008270CE"/>
    <w:rsid w:val="0083485F"/>
    <w:rsid w:val="008521ED"/>
    <w:rsid w:val="0086013C"/>
    <w:rsid w:val="008D7B03"/>
    <w:rsid w:val="009222D9"/>
    <w:rsid w:val="00937EF8"/>
    <w:rsid w:val="00950895"/>
    <w:rsid w:val="0098317B"/>
    <w:rsid w:val="00984888"/>
    <w:rsid w:val="00995359"/>
    <w:rsid w:val="009B2E79"/>
    <w:rsid w:val="009B5C48"/>
    <w:rsid w:val="00A037EC"/>
    <w:rsid w:val="00A279E1"/>
    <w:rsid w:val="00A46842"/>
    <w:rsid w:val="00A91614"/>
    <w:rsid w:val="00AA05A5"/>
    <w:rsid w:val="00AA076A"/>
    <w:rsid w:val="00AB3CB0"/>
    <w:rsid w:val="00AC18D2"/>
    <w:rsid w:val="00B05103"/>
    <w:rsid w:val="00B105C3"/>
    <w:rsid w:val="00B1350F"/>
    <w:rsid w:val="00B44579"/>
    <w:rsid w:val="00B468D0"/>
    <w:rsid w:val="00B67C27"/>
    <w:rsid w:val="00BB1579"/>
    <w:rsid w:val="00BB2E56"/>
    <w:rsid w:val="00BD6718"/>
    <w:rsid w:val="00BE069A"/>
    <w:rsid w:val="00BF6223"/>
    <w:rsid w:val="00C11FAF"/>
    <w:rsid w:val="00CD449E"/>
    <w:rsid w:val="00CF1BAE"/>
    <w:rsid w:val="00CF69FD"/>
    <w:rsid w:val="00D16CE8"/>
    <w:rsid w:val="00D33DC9"/>
    <w:rsid w:val="00D34443"/>
    <w:rsid w:val="00D553C9"/>
    <w:rsid w:val="00DC5D64"/>
    <w:rsid w:val="00DD786D"/>
    <w:rsid w:val="00DE2E8B"/>
    <w:rsid w:val="00DF2A22"/>
    <w:rsid w:val="00E006FD"/>
    <w:rsid w:val="00ED3DC8"/>
    <w:rsid w:val="00EE14E6"/>
    <w:rsid w:val="00EF4D72"/>
    <w:rsid w:val="00F02E54"/>
    <w:rsid w:val="00F06F15"/>
    <w:rsid w:val="00F15D6E"/>
    <w:rsid w:val="00F2775F"/>
    <w:rsid w:val="00F3470A"/>
    <w:rsid w:val="00FB6ACF"/>
    <w:rsid w:val="00FC3FA0"/>
    <w:rsid w:val="00FD0A7D"/>
    <w:rsid w:val="00FD7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EF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6013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5402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013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402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ayasa.gov.t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nayasa.gov.t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nayasa.gov.tr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C8EFD8-D4B1-4E56-BC58-D9214F25B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1111</Words>
  <Characters>6338</Characters>
  <Application>Microsoft Office Word</Application>
  <DocSecurity>0</DocSecurity>
  <Lines>52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 POLAT</dc:creator>
  <cp:lastModifiedBy>Ali Erdem Doğanoğlu</cp:lastModifiedBy>
  <cp:revision>5</cp:revision>
  <cp:lastPrinted>2016-09-25T13:35:00Z</cp:lastPrinted>
  <dcterms:created xsi:type="dcterms:W3CDTF">2017-11-02T14:26:00Z</dcterms:created>
  <dcterms:modified xsi:type="dcterms:W3CDTF">2017-11-23T16:43:00Z</dcterms:modified>
</cp:coreProperties>
</file>