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B0" w:rsidRPr="00333CB0" w:rsidRDefault="00333CB0" w:rsidP="00333CB0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333CB0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333CB0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"section-4" </w:instrText>
      </w:r>
      <w:r w:rsidRPr="00333CB0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333CB0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IV SETTIMANA</w:t>
      </w:r>
      <w:r w:rsidRPr="00333CB0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333CB0" w:rsidRPr="00333CB0" w:rsidRDefault="00333CB0" w:rsidP="00333CB0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333CB0">
        <w:rPr>
          <w:rFonts w:eastAsia="Times New Roman" w:cs="Times New Roman"/>
          <w:sz w:val="28"/>
          <w:szCs w:val="28"/>
          <w:lang w:val="es-ES" w:eastAsia="tr-TR"/>
        </w:rPr>
        <w:t>Ripasso: Concordanza dei tempi</w:t>
      </w:r>
    </w:p>
    <w:p w:rsidR="00333CB0" w:rsidRPr="00333CB0" w:rsidRDefault="00333CB0" w:rsidP="00333CB0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333CB0">
        <w:rPr>
          <w:rFonts w:eastAsia="Times New Roman" w:cs="Times New Roman"/>
          <w:sz w:val="28"/>
          <w:szCs w:val="28"/>
          <w:lang w:eastAsia="tr-TR"/>
        </w:rPr>
        <w:t xml:space="preserve">Si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spiega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concordanza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dei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tempi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con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congiuntivo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presente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passato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. Si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esercita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l’argomento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con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gli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esercizi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tratti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dai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vari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libri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di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grammatica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In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questa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</w:p>
    <w:p w:rsidR="00333CB0" w:rsidRPr="00333CB0" w:rsidRDefault="00333CB0" w:rsidP="00333CB0">
      <w:pPr>
        <w:spacing w:before="100" w:beforeAutospacing="1" w:after="100" w:afterAutospacing="1" w:line="360" w:lineRule="auto"/>
        <w:ind w:left="720"/>
        <w:jc w:val="left"/>
        <w:rPr>
          <w:rFonts w:eastAsia="Times New Roman" w:cs="Times New Roman"/>
          <w:sz w:val="28"/>
          <w:szCs w:val="28"/>
          <w:lang w:eastAsia="tr-TR"/>
        </w:rPr>
      </w:pP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lezione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concluderemo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discorso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sul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modo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congiuntivo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parlando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imperfetto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333CB0">
        <w:rPr>
          <w:rFonts w:eastAsia="Times New Roman" w:cs="Times New Roman"/>
          <w:sz w:val="28"/>
          <w:szCs w:val="28"/>
          <w:lang w:eastAsia="tr-TR"/>
        </w:rPr>
        <w:t>trapassato</w:t>
      </w:r>
      <w:proofErr w:type="spellEnd"/>
      <w:r w:rsidRPr="00333CB0">
        <w:rPr>
          <w:rFonts w:eastAsia="Times New Roman" w:cs="Times New Roman"/>
          <w:sz w:val="28"/>
          <w:szCs w:val="28"/>
          <w:lang w:eastAsia="tr-TR"/>
        </w:rPr>
        <w:t>.</w:t>
      </w:r>
    </w:p>
    <w:p w:rsidR="00333CB0" w:rsidRPr="00333CB0" w:rsidRDefault="00333CB0" w:rsidP="00333CB0">
      <w:pPr>
        <w:spacing w:before="100" w:beforeAutospacing="1" w:after="100" w:afterAutospacing="1" w:line="360" w:lineRule="auto"/>
        <w:ind w:left="720"/>
        <w:jc w:val="left"/>
        <w:rPr>
          <w:rFonts w:eastAsia="Times New Roman" w:cs="Times New Roman"/>
          <w:sz w:val="28"/>
          <w:szCs w:val="28"/>
          <w:lang w:eastAsia="tr-TR"/>
        </w:rPr>
      </w:pPr>
    </w:p>
    <w:p w:rsidR="00333CB0" w:rsidRPr="00333CB0" w:rsidRDefault="00333CB0" w:rsidP="00333CB0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proofErr w:type="spellStart"/>
        <w:r w:rsidRPr="00333CB0">
          <w:rPr>
            <w:rFonts w:eastAsia="Times New Roman" w:cs="Times New Roman"/>
            <w:sz w:val="28"/>
            <w:szCs w:val="28"/>
            <w:u w:val="single"/>
            <w:lang w:eastAsia="tr-TR"/>
          </w:rPr>
          <w:t>Concordanza</w:t>
        </w:r>
        <w:proofErr w:type="spellEnd"/>
        <w:r w:rsidRPr="00333CB0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333CB0">
          <w:rPr>
            <w:rFonts w:eastAsia="Times New Roman" w:cs="Times New Roman"/>
            <w:sz w:val="28"/>
            <w:szCs w:val="28"/>
            <w:u w:val="single"/>
            <w:lang w:eastAsia="tr-TR"/>
          </w:rPr>
          <w:t>dei</w:t>
        </w:r>
        <w:proofErr w:type="spellEnd"/>
        <w:r w:rsidRPr="00333CB0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333CB0">
          <w:rPr>
            <w:rFonts w:eastAsia="Times New Roman" w:cs="Times New Roman"/>
            <w:sz w:val="28"/>
            <w:szCs w:val="28"/>
            <w:u w:val="single"/>
            <w:lang w:eastAsia="tr-TR"/>
          </w:rPr>
          <w:t>tempi</w:t>
        </w:r>
        <w:proofErr w:type="spellEnd"/>
      </w:hyperlink>
    </w:p>
    <w:p w:rsidR="00B578D5" w:rsidRDefault="00333CB0" w:rsidP="00333CB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Concordanza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soggetto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predicato</w:t>
      </w:r>
      <w:proofErr w:type="spellEnd"/>
    </w:p>
    <w:p w:rsidR="00333CB0" w:rsidRDefault="00333CB0" w:rsidP="00333CB0">
      <w:pPr>
        <w:spacing w:line="360" w:lineRule="auto"/>
        <w:rPr>
          <w:sz w:val="28"/>
          <w:szCs w:val="28"/>
        </w:rPr>
      </w:pPr>
    </w:p>
    <w:p w:rsidR="00333CB0" w:rsidRPr="00333CB0" w:rsidRDefault="00333CB0" w:rsidP="00333CB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Predicato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verbale</w:t>
      </w:r>
      <w:proofErr w:type="spellEnd"/>
      <w:r>
        <w:rPr>
          <w:sz w:val="28"/>
          <w:szCs w:val="28"/>
        </w:rPr>
        <w:t xml:space="preserve"> sayı ve şahıs bakımından özneye uyar: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cavallo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nitrisce</w:t>
      </w:r>
      <w:proofErr w:type="spellEnd"/>
      <w:r>
        <w:rPr>
          <w:sz w:val="28"/>
          <w:szCs w:val="28"/>
        </w:rPr>
        <w:t xml:space="preserve">. Le </w:t>
      </w:r>
      <w:proofErr w:type="spellStart"/>
      <w:r>
        <w:rPr>
          <w:sz w:val="28"/>
          <w:szCs w:val="28"/>
        </w:rPr>
        <w:t>zanzare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ronzano</w:t>
      </w:r>
      <w:proofErr w:type="spellEnd"/>
      <w:r>
        <w:rPr>
          <w:sz w:val="28"/>
          <w:szCs w:val="28"/>
        </w:rPr>
        <w:t xml:space="preserve">. Tu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dormito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siete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dimenticati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me. </w:t>
      </w:r>
      <w:proofErr w:type="spellStart"/>
      <w:r>
        <w:rPr>
          <w:sz w:val="28"/>
          <w:szCs w:val="28"/>
        </w:rPr>
        <w:t>Essi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viaggiato</w:t>
      </w:r>
      <w:proofErr w:type="spellEnd"/>
      <w:r>
        <w:rPr>
          <w:sz w:val="28"/>
          <w:szCs w:val="28"/>
        </w:rPr>
        <w:t xml:space="preserve">. Özne birden çok ve değişik şahıslardan meydana geliyorsa üstünlük – varsa – birinci şahsa, aksi halde ikinci şahsa verilir: </w:t>
      </w:r>
      <w:proofErr w:type="spellStart"/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, tu e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passeggiamo</w:t>
      </w:r>
      <w:proofErr w:type="spellEnd"/>
      <w:r>
        <w:rPr>
          <w:sz w:val="28"/>
          <w:szCs w:val="28"/>
        </w:rPr>
        <w:t xml:space="preserve">. Tu e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passeggiate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 xml:space="preserve">, tu e </w:t>
      </w:r>
      <w:proofErr w:type="spellStart"/>
      <w:r>
        <w:rPr>
          <w:sz w:val="28"/>
          <w:szCs w:val="28"/>
        </w:rPr>
        <w:t>Mauro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partiremo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mare</w:t>
      </w:r>
      <w:proofErr w:type="spellEnd"/>
      <w:r>
        <w:rPr>
          <w:sz w:val="28"/>
          <w:szCs w:val="28"/>
        </w:rPr>
        <w:t xml:space="preserve">. Tu e </w:t>
      </w:r>
      <w:proofErr w:type="spellStart"/>
      <w:r>
        <w:rPr>
          <w:sz w:val="28"/>
          <w:szCs w:val="28"/>
        </w:rPr>
        <w:t>Alessandro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rimarrete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casa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nonno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partiremo</w:t>
      </w:r>
      <w:proofErr w:type="spellEnd"/>
      <w:r>
        <w:rPr>
          <w:sz w:val="28"/>
          <w:szCs w:val="28"/>
        </w:rPr>
        <w:t xml:space="preserve"> alla </w:t>
      </w:r>
      <w:proofErr w:type="spellStart"/>
      <w:r>
        <w:rPr>
          <w:sz w:val="28"/>
          <w:szCs w:val="28"/>
        </w:rPr>
        <w:t>stes</w:t>
      </w:r>
      <w:bookmarkStart w:id="0" w:name="_GoBack"/>
      <w:bookmarkEnd w:id="0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ora.</w:t>
      </w:r>
    </w:p>
    <w:sectPr w:rsidR="00333CB0" w:rsidRPr="0033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3A12"/>
    <w:multiLevelType w:val="multilevel"/>
    <w:tmpl w:val="1222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0"/>
    <w:rsid w:val="002852E4"/>
    <w:rsid w:val="00333CB0"/>
    <w:rsid w:val="00437F00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471B"/>
  <w15:chartTrackingRefBased/>
  <w15:docId w15:val="{D4887611-2A0A-49E2-B114-AC8CDCD4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33CB0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33CB0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33C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3CB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33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2018-04-19T07:40:00Z</dcterms:created>
  <dcterms:modified xsi:type="dcterms:W3CDTF">2018-04-19T07:44:00Z</dcterms:modified>
</cp:coreProperties>
</file>