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1CD2" w:rsidRDefault="000E280E" w:rsidP="00E71CD2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E71CD2">
              <w:rPr>
                <w:rFonts w:ascii="Times New Roman" w:hAnsi="Times New Roman"/>
                <w:b/>
                <w:bCs/>
                <w:sz w:val="24"/>
              </w:rPr>
              <w:t>BSÖ</w:t>
            </w:r>
            <w:r w:rsidR="00E71CD2" w:rsidRPr="00E71CD2">
              <w:rPr>
                <w:rFonts w:ascii="Times New Roman" w:hAnsi="Times New Roman"/>
                <w:b/>
                <w:bCs/>
                <w:sz w:val="24"/>
              </w:rPr>
              <w:t>316 Etkili İletişim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1CD2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E71CD2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1CD2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71CD2" w:rsidRDefault="00E71CD2" w:rsidP="00E71CD2">
            <w:pPr>
              <w:pStyle w:val="AralkYok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 xml:space="preserve">Temel İletişim Becerileri (Dinleme), Temel İletişim Becerileri (Kendini Açma), Temel İletişim Becerileri (İfade Etme), Gelişmiş Beceriler (Beden Dili), Gelişmiş Beceriler (Konuşmanın Sözel Olmayan </w:t>
            </w:r>
            <w:proofErr w:type="spellStart"/>
            <w:r w:rsidRPr="00E71CD2">
              <w:rPr>
                <w:rFonts w:ascii="Times New Roman" w:hAnsi="Times New Roman"/>
                <w:sz w:val="24"/>
              </w:rPr>
              <w:t>Ögeleri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Ve                                                              Üst İletiler), Gelişmiş Beceriler ve Çatışma becerileri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71CD2" w:rsidRDefault="00E71CD2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E71CD2">
              <w:rPr>
                <w:rFonts w:ascii="Times New Roman" w:hAnsi="Times New Roman"/>
                <w:sz w:val="24"/>
                <w:lang w:eastAsia="en-US"/>
              </w:rPr>
              <w:t>Temel iletişim becerileri, gelişmiş beceriler ve çatışma becerilerinin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71CD2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3</w:t>
            </w:r>
            <w:r w:rsidR="00300BF9" w:rsidRPr="00E71CD2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280E" w:rsidRPr="000E280E" w:rsidRDefault="000E280E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E71CD2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E71CD2" w:rsidRPr="00E71CD2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E71CD2" w:rsidRPr="00E71CD2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Kocayörük</w:t>
            </w:r>
            <w:proofErr w:type="spellEnd"/>
            <w:r w:rsidR="00E71CD2" w:rsidRPr="00E71CD2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, E. (2012). </w:t>
            </w:r>
            <w:r w:rsidR="00E71CD2" w:rsidRPr="00E71CD2">
              <w:rPr>
                <w:rFonts w:ascii="Times New Roman" w:hAnsi="Times New Roman"/>
                <w:i/>
                <w:iCs/>
                <w:color w:val="222222"/>
                <w:sz w:val="24"/>
                <w:shd w:val="clear" w:color="auto" w:fill="FFFFFF"/>
              </w:rPr>
              <w:t>Etkili iletişim becerileri</w:t>
            </w:r>
            <w:r w:rsidR="00E71CD2" w:rsidRPr="00E71CD2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. Kriter Yayınevi.</w:t>
            </w:r>
          </w:p>
          <w:p w:rsidR="00BC32DD" w:rsidRPr="00E71CD2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1CD2">
      <w:bookmarkStart w:id="0" w:name="_GoBack"/>
      <w:bookmarkEnd w:id="0"/>
    </w:p>
    <w:sectPr w:rsidR="00EB0AE2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300BF9"/>
    <w:rsid w:val="00832BE3"/>
    <w:rsid w:val="008C27F3"/>
    <w:rsid w:val="00BC32DD"/>
    <w:rsid w:val="00CE7D42"/>
    <w:rsid w:val="00D14489"/>
    <w:rsid w:val="00D84932"/>
    <w:rsid w:val="00E7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3</cp:revision>
  <dcterms:created xsi:type="dcterms:W3CDTF">2018-04-19T13:19:00Z</dcterms:created>
  <dcterms:modified xsi:type="dcterms:W3CDTF">2018-04-19T13:25:00Z</dcterms:modified>
</cp:coreProperties>
</file>