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F27FC" w:rsidRPr="00FF41DD" w:rsidTr="005F27FC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5F27FC" w:rsidRPr="00FF41DD" w:rsidRDefault="005F27FC" w:rsidP="00B7116D">
            <w:pPr>
              <w:spacing w:line="36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  <w:u w:val="single"/>
              </w:rPr>
            </w:pPr>
            <w:r w:rsidRPr="00CA740C"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 xml:space="preserve">Dr. </w:t>
            </w:r>
            <w:r>
              <w:rPr>
                <w:rFonts w:ascii="Bookman Old Style" w:hAnsi="Bookman Old Style" w:cs="Times New Roman"/>
                <w:b/>
                <w:sz w:val="28"/>
                <w:szCs w:val="28"/>
                <w:u w:val="single"/>
              </w:rPr>
              <w:t>Eylem Gökçe TÜRK</w:t>
            </w:r>
          </w:p>
        </w:tc>
      </w:tr>
      <w:tr w:rsidR="005F27FC" w:rsidRPr="00FF41DD" w:rsidTr="005F27FC"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5F27FC" w:rsidRPr="00FF41DD" w:rsidRDefault="005F27FC" w:rsidP="006220B9">
            <w:pPr>
              <w:spacing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BEYANNAME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ÖZGEÇMİŞ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ÖĞRENİM BELGESİ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Lisans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Yüksek Lisans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Doktora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220B9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YDS SONUÇ BELGESİ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ONAYLI NÜFUS CÜZDANI SURETİ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spacing w:before="120" w:line="36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YAYIN LİSTESİ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ULUSAL HAKEMLİ DERGİLERDE YAYINLANAN TAM METİNLİ MAKALELER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6033E4">
            <w:pPr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A1. 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>Türk, E</w:t>
            </w:r>
            <w:proofErr w:type="gramStart"/>
            <w:r w:rsidRPr="006033E4">
              <w:rPr>
                <w:rFonts w:ascii="Bookman Old Style" w:hAnsi="Bookman Old Style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Artar, M (2014). Mantıksal Deneyimsel Düşünme Ölçeğinin Uyarlanması: </w:t>
            </w:r>
            <w:proofErr w:type="spellStart"/>
            <w:r w:rsidRPr="006033E4">
              <w:rPr>
                <w:rFonts w:ascii="Bookman Old Style" w:hAnsi="Bookman Old Style"/>
                <w:sz w:val="24"/>
                <w:szCs w:val="24"/>
              </w:rPr>
              <w:t>Gecerlik</w:t>
            </w:r>
            <w:proofErr w:type="spell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ve Güvenirlik Çalışması. Ankara Üniversitesi Eğitim Bilimleri Fakültesi Dergisi, 47 (1), 1-18.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ED31CF">
            <w:pPr>
              <w:spacing w:line="360" w:lineRule="auto"/>
              <w:jc w:val="both"/>
              <w:rPr>
                <w:rFonts w:ascii="Bookman Old Style" w:hAnsi="Bookman Old Style"/>
                <w:color w:val="333333"/>
                <w:sz w:val="24"/>
                <w:szCs w:val="24"/>
              </w:rPr>
            </w:pP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A2.</w:t>
            </w:r>
            <w:r w:rsidRPr="006033E4">
              <w:rPr>
                <w:rFonts w:ascii="Bookman Old Style" w:hAnsi="Bookman Old Style"/>
                <w:color w:val="333333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>Türk, E</w:t>
            </w:r>
            <w:proofErr w:type="gramStart"/>
            <w:r w:rsidRPr="006033E4">
              <w:rPr>
                <w:rFonts w:ascii="Bookman Old Style" w:hAnsi="Bookman Old Style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/>
                <w:sz w:val="24"/>
                <w:szCs w:val="24"/>
              </w:rPr>
              <w:t>Gülleroğlu</w:t>
            </w:r>
            <w:proofErr w:type="spellEnd"/>
            <w:r w:rsidRPr="006033E4">
              <w:rPr>
                <w:rFonts w:ascii="Bookman Old Style" w:hAnsi="Bookman Old Style"/>
                <w:sz w:val="24"/>
                <w:szCs w:val="24"/>
              </w:rPr>
              <w:t>, D. (2014). Mantıksal Deneyimsel Düşünme Ölçeğinin Türkçe Formunun Geçerlik ve Güvenirlik Çalışması. Kastamonu Eğitim Dergisi, 22 (2), 555-571.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ED31CF">
            <w:pPr>
              <w:spacing w:line="360" w:lineRule="auto"/>
              <w:jc w:val="both"/>
              <w:rPr>
                <w:rFonts w:ascii="Bookman Old Style" w:hAnsi="Bookman Old Style"/>
                <w:color w:val="333333"/>
                <w:szCs w:val="20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A3.</w:t>
            </w:r>
            <w:r w:rsidRPr="003060B9">
              <w:rPr>
                <w:rFonts w:ascii="Bookman Old Style" w:hAnsi="Bookman Old Style"/>
                <w:color w:val="333333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Türk, E. (2014). </w:t>
            </w:r>
            <w:proofErr w:type="gramStart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Mevsimlik Göçte Çocuk Olmak. </w:t>
            </w:r>
            <w:proofErr w:type="gramEnd"/>
            <w:r w:rsidRPr="006033E4">
              <w:rPr>
                <w:rFonts w:ascii="Bookman Old Style" w:hAnsi="Bookman Old Style"/>
                <w:sz w:val="24"/>
                <w:szCs w:val="24"/>
              </w:rPr>
              <w:t>Öğretmen Dünyası, 417, 33-37.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ULUSLARARASI VE ULUSAL KONGRELERDE SUNULAN BİLDİRİLER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6033E4">
            <w:pPr>
              <w:spacing w:before="24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B1.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Gülleroğlu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D. Güney, N.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 &amp;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3060B9">
              <w:rPr>
                <w:rFonts w:ascii="Bookman Old Style" w:hAnsi="Bookman Old Style" w:cs="Arial"/>
                <w:sz w:val="24"/>
                <w:szCs w:val="24"/>
                <w:u w:val="single"/>
              </w:rPr>
              <w:t>Cengiz, E.</w:t>
            </w:r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Turkish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Adolescents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’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Attitudes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Towards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War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: A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Study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Scale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Development. International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Society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the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Study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Behavioural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Development (ISSBD),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Ghent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>, Belçika, 11-15 Temmuz 2004.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6033E4">
            <w:pPr>
              <w:tabs>
                <w:tab w:val="left" w:pos="706"/>
              </w:tabs>
              <w:spacing w:before="24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lastRenderedPageBreak/>
              <w:t xml:space="preserve">B2. Türk, E. Do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you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know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how </w:t>
            </w:r>
            <w:proofErr w:type="spellStart"/>
            <w:proofErr w:type="gram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did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 I</w:t>
            </w:r>
            <w:proofErr w:type="gram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attached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to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you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mom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?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European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Association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Research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Adolescence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(EARA), Antalya, Türkiye, 2-6 Mayıs 2006.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0E57CE">
            <w:pPr>
              <w:spacing w:before="24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B3. Türk, E.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Revisiting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Adolescents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’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Attitudes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toward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War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European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Association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Research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Adolescence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(EARA),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Turin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>, İtalya, 7-10 Mayıs 2008.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0E57CE">
            <w:pPr>
              <w:spacing w:before="240" w:line="360" w:lineRule="auto"/>
              <w:rPr>
                <w:rFonts w:ascii="Bookman Old Style" w:hAnsi="Bookman Old Style" w:cs="Arial"/>
                <w:noProof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t>B4. Artar M</w:t>
            </w:r>
            <w:proofErr w:type="gram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Çuhadaroğlu, A.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&amp;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 w:cs="Arial"/>
                <w:sz w:val="24"/>
                <w:szCs w:val="24"/>
                <w:u w:val="single"/>
              </w:rPr>
              <w:t>Türk, E.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Views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Candidate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Teachers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about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Adolescent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Sexuality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in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Turkey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European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Association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Research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Adolescence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(EARA),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Stepses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>, Yunanistan, 29 Ağustos-1 Eylül 2012.</w:t>
            </w:r>
            <w:r w:rsidRPr="006033E4">
              <w:rPr>
                <w:rFonts w:ascii="Bookman Old Style" w:hAnsi="Bookman Old Style" w:cs="Arial"/>
                <w:noProof/>
                <w:sz w:val="24"/>
                <w:szCs w:val="24"/>
              </w:rPr>
              <w:t xml:space="preserve"> </w:t>
            </w:r>
          </w:p>
        </w:tc>
      </w:tr>
      <w:tr w:rsidR="005F27FC" w:rsidRPr="00FF41DD" w:rsidTr="00322FB4">
        <w:trPr>
          <w:trHeight w:val="1680"/>
        </w:trPr>
        <w:tc>
          <w:tcPr>
            <w:tcW w:w="9039" w:type="dxa"/>
          </w:tcPr>
          <w:p w:rsidR="005F27FC" w:rsidRPr="006033E4" w:rsidRDefault="005F27FC" w:rsidP="00A444F1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  <w:r w:rsidR="00A444F1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. Artar, M</w:t>
            </w:r>
            <w:proofErr w:type="gram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Gülçubuk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, B., Demirli, A. &amp;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Türk, E.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Growing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up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During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Migration: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living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conditions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of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children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of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seasonal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workers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. 3rd. International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Conferance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on Critical </w:t>
            </w:r>
            <w:proofErr w:type="spell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Education</w:t>
            </w:r>
            <w:proofErr w:type="spell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. Ankara, 15-17 Mayıs 2013.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6033E4" w:rsidRDefault="005F27FC" w:rsidP="00A444F1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  <w:r w:rsidR="00A444F1">
              <w:rPr>
                <w:rFonts w:ascii="Bookman Old Style" w:hAnsi="Bookman Old Style" w:cs="Times New Roman"/>
                <w:sz w:val="24"/>
                <w:szCs w:val="24"/>
              </w:rPr>
              <w:t>6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Türk, E.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&amp; Demirli Yıldız, A</w:t>
            </w:r>
            <w:r w:rsidRPr="006033E4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Bireylerin </w:t>
            </w:r>
            <w:r w:rsidR="00322FB4" w:rsidRPr="006033E4">
              <w:rPr>
                <w:rFonts w:ascii="Bookman Old Style" w:hAnsi="Bookman Old Style" w:cs="Times New Roman"/>
                <w:sz w:val="24"/>
                <w:szCs w:val="24"/>
              </w:rPr>
              <w:t>Yalnızlık Düzeylerinin Aşka İlişkin Tutumları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ve </w:t>
            </w:r>
            <w:r w:rsidR="00322FB4"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İlişki Doyumları Açısından İncelenmesi.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IAC Dünya Konferansı &amp; XII. Ulusal Psikolojik Danışma ve Rehberlik Kongresi. İstanbul, 8-11 Eylül 2013.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A444F1">
            <w:pPr>
              <w:spacing w:before="240" w:line="360" w:lineRule="auto"/>
              <w:jc w:val="both"/>
              <w:rPr>
                <w:rFonts w:ascii="Bookman Old Style" w:hAnsi="Bookman Old Style" w:cs="Arial"/>
                <w:i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A444F1">
              <w:rPr>
                <w:rFonts w:ascii="Bookman Old Style" w:hAnsi="Bookman Old Style" w:cs="Arial"/>
                <w:sz w:val="24"/>
                <w:szCs w:val="24"/>
              </w:rPr>
              <w:t>7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. Türk, E.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Adolescents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’ </w:t>
            </w:r>
            <w:proofErr w:type="spellStart"/>
            <w:r w:rsidR="00322FB4" w:rsidRPr="006033E4">
              <w:rPr>
                <w:rFonts w:ascii="Bookman Old Style" w:hAnsi="Bookman Old Style" w:cs="Arial"/>
                <w:sz w:val="24"/>
                <w:szCs w:val="24"/>
              </w:rPr>
              <w:t>Perceived</w:t>
            </w:r>
            <w:proofErr w:type="spellEnd"/>
            <w:r w:rsidR="00322FB4"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22FB4" w:rsidRPr="006033E4">
              <w:rPr>
                <w:rFonts w:ascii="Bookman Old Style" w:hAnsi="Bookman Old Style" w:cs="Arial"/>
                <w:sz w:val="24"/>
                <w:szCs w:val="24"/>
              </w:rPr>
              <w:t>Psychological</w:t>
            </w:r>
            <w:proofErr w:type="spellEnd"/>
            <w:r w:rsidR="00322FB4" w:rsidRPr="006033E4">
              <w:rPr>
                <w:rFonts w:ascii="Bookman Old Style" w:hAnsi="Bookman Old Style" w:cs="Arial"/>
                <w:sz w:val="24"/>
                <w:szCs w:val="24"/>
              </w:rPr>
              <w:t xml:space="preserve"> Control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and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22FB4">
              <w:rPr>
                <w:rFonts w:ascii="Bookman Old Style" w:hAnsi="Bookman Old Style" w:cs="Arial"/>
                <w:sz w:val="24"/>
                <w:szCs w:val="24"/>
              </w:rPr>
              <w:t>Acceptence</w:t>
            </w:r>
            <w:proofErr w:type="spellEnd"/>
            <w:r w:rsidR="00322FB4">
              <w:rPr>
                <w:rFonts w:ascii="Bookman Old Style" w:hAnsi="Bookman Old Style" w:cs="Arial"/>
                <w:sz w:val="24"/>
                <w:szCs w:val="24"/>
              </w:rPr>
              <w:t xml:space="preserve"> of Control in </w:t>
            </w:r>
            <w:proofErr w:type="spellStart"/>
            <w:r w:rsidR="00322FB4">
              <w:rPr>
                <w:rFonts w:ascii="Bookman Old Style" w:hAnsi="Bookman Old Style" w:cs="Arial"/>
                <w:sz w:val="24"/>
                <w:szCs w:val="24"/>
              </w:rPr>
              <w:t>terms</w:t>
            </w:r>
            <w:proofErr w:type="spellEnd"/>
            <w:r w:rsidR="00322FB4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="00322FB4">
              <w:rPr>
                <w:rFonts w:ascii="Bookman Old Style" w:hAnsi="Bookman Old Style" w:cs="Arial"/>
                <w:sz w:val="24"/>
                <w:szCs w:val="24"/>
              </w:rPr>
              <w:t>Sociocultural</w:t>
            </w:r>
            <w:proofErr w:type="spellEnd"/>
            <w:r w:rsidR="00322FB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322FB4">
              <w:rPr>
                <w:rFonts w:ascii="Bookman Old Style" w:hAnsi="Bookman Old Style" w:cs="Arial"/>
                <w:sz w:val="24"/>
                <w:szCs w:val="24"/>
              </w:rPr>
              <w:t>C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>ontex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European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Association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Research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Adolescence</w:t>
            </w:r>
            <w:proofErr w:type="spell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(EARA), İzmir, Türkiye, 2-6 Eylül, 2014.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5F27FC" w:rsidRDefault="005F27FC" w:rsidP="00A444F1">
            <w:pPr>
              <w:spacing w:before="24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A444F1">
              <w:rPr>
                <w:rFonts w:ascii="Bookman Old Style" w:hAnsi="Bookman Old Style" w:cs="Arial"/>
                <w:sz w:val="24"/>
                <w:szCs w:val="24"/>
              </w:rPr>
              <w:t>8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>. Artar M</w:t>
            </w:r>
            <w:proofErr w:type="gramStart"/>
            <w:r w:rsidRPr="006033E4">
              <w:rPr>
                <w:rFonts w:ascii="Bookman Old Style" w:hAnsi="Bookman Old Style" w:cs="Arial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Çuhadaroğlu, A.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&amp;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 w:cs="Arial"/>
                <w:sz w:val="24"/>
                <w:szCs w:val="24"/>
                <w:u w:val="single"/>
              </w:rPr>
              <w:t>Türk, E.</w:t>
            </w:r>
            <w:r w:rsidR="00322FB4">
              <w:rPr>
                <w:rFonts w:ascii="Bookman Old Style" w:hAnsi="Bookman Old Style" w:cs="Arial"/>
                <w:sz w:val="24"/>
                <w:szCs w:val="24"/>
              </w:rPr>
              <w:t xml:space="preserve"> Öğretmen Bakış A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>çısından İdeal Öğrenci. VI. Ulusal Çocuk Kültürü Kongresi, Ankara,  13-15 Ekim 2008.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A444F1">
            <w:pPr>
              <w:spacing w:before="240" w:line="360" w:lineRule="auto"/>
              <w:jc w:val="both"/>
              <w:rPr>
                <w:rFonts w:ascii="Bookman Old Style" w:hAnsi="Bookman Old Style" w:cs="Arial"/>
                <w:color w:val="333333"/>
                <w:sz w:val="24"/>
                <w:szCs w:val="24"/>
              </w:rPr>
            </w:pPr>
            <w:r w:rsidRPr="006033E4">
              <w:rPr>
                <w:rFonts w:ascii="Bookman Old Style" w:hAnsi="Bookman Old Style" w:cs="Arial"/>
                <w:sz w:val="24"/>
                <w:szCs w:val="24"/>
              </w:rPr>
              <w:t>B</w:t>
            </w:r>
            <w:r w:rsidR="00A444F1">
              <w:rPr>
                <w:rFonts w:ascii="Bookman Old Style" w:hAnsi="Bookman Old Style" w:cs="Arial"/>
                <w:sz w:val="24"/>
                <w:szCs w:val="24"/>
              </w:rPr>
              <w:t>9</w:t>
            </w:r>
            <w:r w:rsidRPr="006033E4">
              <w:rPr>
                <w:rFonts w:ascii="Bookman Old Style" w:hAnsi="Bookman Old Style" w:cs="Arial"/>
                <w:sz w:val="24"/>
                <w:szCs w:val="24"/>
              </w:rPr>
              <w:t xml:space="preserve">. 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Demirli, A</w:t>
            </w:r>
            <w:proofErr w:type="gramStart"/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,</w:t>
            </w:r>
            <w:proofErr w:type="gramEnd"/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 Artar, M., &amp; 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Türk, E.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 Sosyal Dışlanma Bağlamında Mevsimlik Tarım İşçiliği. Kamusal Eğitim Sempozyumu Ankara Üniversitesi Eğitim Bilimleri Enstitüsü. Ankara, 4-6 Ekim 2012.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KİTAP BÖLÜMLERİ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7C7658">
            <w:pPr>
              <w:spacing w:line="360" w:lineRule="auto"/>
              <w:jc w:val="both"/>
              <w:rPr>
                <w:rFonts w:ascii="Bookman Old Style" w:hAnsi="Bookman Old Style"/>
                <w:color w:val="333333"/>
                <w:szCs w:val="20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C1.</w:t>
            </w:r>
            <w:r w:rsidRPr="003060B9">
              <w:rPr>
                <w:rFonts w:ascii="Bookman Old Style" w:hAnsi="Bookman Old Style"/>
                <w:color w:val="333333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>Artar, M</w:t>
            </w:r>
            <w:proofErr w:type="gramStart"/>
            <w:r w:rsidRPr="006033E4">
              <w:rPr>
                <w:rFonts w:ascii="Bookman Old Style" w:hAnsi="Bookman Old Style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Güney, N.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&amp;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/>
                <w:sz w:val="24"/>
                <w:szCs w:val="24"/>
                <w:u w:val="single"/>
              </w:rPr>
              <w:t>Cengiz, E.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(2007). </w:t>
            </w:r>
            <w:proofErr w:type="gramStart"/>
            <w:r w:rsidRPr="006033E4">
              <w:rPr>
                <w:rFonts w:ascii="Bookman Old Style" w:hAnsi="Bookman Old Style"/>
                <w:i/>
                <w:sz w:val="24"/>
                <w:szCs w:val="24"/>
              </w:rPr>
              <w:t xml:space="preserve">Zeki Çocuğun Oyunu. </w:t>
            </w:r>
            <w:proofErr w:type="gram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N. </w:t>
            </w:r>
            <w:proofErr w:type="spellStart"/>
            <w:r w:rsidRPr="006033E4">
              <w:rPr>
                <w:rFonts w:ascii="Bookman Old Style" w:hAnsi="Bookman Old Style"/>
                <w:sz w:val="24"/>
                <w:szCs w:val="24"/>
              </w:rPr>
              <w:t>Ahioğlu</w:t>
            </w:r>
            <w:proofErr w:type="spellEnd"/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&amp; N. Güney (Ed.)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 Popüler Kültür ve Çocuk (s. 271-280). Ankara: Dipnot.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572005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C2.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Artar, M</w:t>
            </w:r>
            <w:proofErr w:type="gram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.,</w:t>
            </w:r>
            <w:proofErr w:type="gramEnd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Çuhadaroğlu, A. &amp;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Türk, E.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 (2009). </w:t>
            </w:r>
            <w:r w:rsidR="00322FB4">
              <w:rPr>
                <w:rFonts w:ascii="Bookman Old Style" w:hAnsi="Bookman Old Style" w:cs="Times New Roman"/>
                <w:i/>
                <w:sz w:val="24"/>
                <w:szCs w:val="24"/>
              </w:rPr>
              <w:t>Öğretmen Bakış Açısından İ</w:t>
            </w:r>
            <w:r w:rsidRPr="006033E4">
              <w:rPr>
                <w:rFonts w:ascii="Bookman Old Style" w:hAnsi="Bookman Old Style" w:cs="Times New Roman"/>
                <w:i/>
                <w:sz w:val="24"/>
                <w:szCs w:val="24"/>
              </w:rPr>
              <w:t>deal Öğrenci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r w:rsidRPr="006033E4">
              <w:rPr>
                <w:rFonts w:ascii="Bookman Old Style" w:hAnsi="Bookman Old Style"/>
                <w:sz w:val="24"/>
                <w:szCs w:val="24"/>
              </w:rPr>
              <w:t xml:space="preserve">M. Artar (Ed.). </w:t>
            </w:r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 xml:space="preserve">Türkiye’de Çocuk Yetiştirme (s. 265-272). </w:t>
            </w:r>
            <w:proofErr w:type="gramStart"/>
            <w:r w:rsidRPr="006033E4">
              <w:rPr>
                <w:rFonts w:ascii="Bookman Old Style" w:hAnsi="Bookman Old Style" w:cs="Times New Roman"/>
                <w:sz w:val="24"/>
                <w:szCs w:val="24"/>
              </w:rPr>
              <w:t>Ankara: Ankara Üniversitesi Basımevi.</w:t>
            </w:r>
            <w:proofErr w:type="gramEnd"/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BİLİMSEL KİTAP BÖLÜMÜ ÇEVİRİSİ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9C5D03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D1. </w:t>
            </w:r>
            <w:proofErr w:type="spellStart"/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Ormrod</w:t>
            </w:r>
            <w:proofErr w:type="spellEnd"/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, J.E. (2013). </w:t>
            </w:r>
            <w:r w:rsidRPr="003060B9">
              <w:rPr>
                <w:rFonts w:ascii="Bookman Old Style" w:hAnsi="Bookman Old Style" w:cs="Times New Roman"/>
                <w:i/>
                <w:sz w:val="24"/>
                <w:szCs w:val="24"/>
              </w:rPr>
              <w:t xml:space="preserve">Motivasyonda Bilişsel Faktörler. 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E. Türk (çev.). Öğrenme Psikolojisi (s. 462-501). Ankara: Nobel Yayıncılık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GÖREV ALINAN ULUSAL VE ULUSLARARASI BİLİMSEL ETKİNLİKLER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6033E4">
            <w:pPr>
              <w:spacing w:before="12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E1. </w:t>
            </w:r>
            <w:r w:rsidRPr="003060B9">
              <w:rPr>
                <w:rFonts w:ascii="Bookman Old Style" w:hAnsi="Bookman Old Style" w:cs="Arial"/>
                <w:sz w:val="24"/>
                <w:szCs w:val="24"/>
              </w:rPr>
              <w:t>6. Ulusal Çocuk Kültürü Kongresi, 13-15 Ekim 2008, Türkiye’de Çocuk Yetiştirme: Yöntemler, Sorunlar, Çözümler (Düzenleme Kurulu Üyeliği ve Kongre Sekreterliği), Ankara Üniversitesi, Çocuk Kültürü Araştırma ve Uygulama Merkezi (ÇOKAUM).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6033E4">
            <w:pPr>
              <w:spacing w:before="12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060B9">
              <w:rPr>
                <w:rFonts w:ascii="Bookman Old Style" w:hAnsi="Bookman Old Style" w:cs="Arial"/>
                <w:sz w:val="24"/>
                <w:szCs w:val="24"/>
              </w:rPr>
              <w:t>E2. 7. Ulusal Çocuk Kültürü Kongresi, 17-19 Ekim 2012, Okul Kültürü ve Çocuk (Düzenleme Kurulu Üyeliği ve Kongre Sekreterliği), Ankara Üniversitesi, Çocuk Kültürü Araştırma ve Uygulama Merkezi (ÇOKAUM).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3060B9" w:rsidRDefault="005F27FC" w:rsidP="006033E4">
            <w:pPr>
              <w:spacing w:before="12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3060B9">
              <w:rPr>
                <w:rFonts w:ascii="Bookman Old Style" w:hAnsi="Bookman Old Style" w:cs="Arial"/>
                <w:sz w:val="24"/>
                <w:szCs w:val="24"/>
              </w:rPr>
              <w:t>E3. 14</w:t>
            </w:r>
            <w:r w:rsidRPr="003060B9">
              <w:rPr>
                <w:rFonts w:ascii="Bookman Old Style" w:hAnsi="Bookman Old Style" w:cs="Arial"/>
                <w:sz w:val="24"/>
                <w:szCs w:val="24"/>
                <w:vertAlign w:val="superscript"/>
              </w:rPr>
              <w:t xml:space="preserve">th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Biennial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Conference of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the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European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Association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Research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Adolescence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(EARA) (Düzenleme Komitesi Üyeliği). 3-6 Eylül 2014, Çeşme, İzmir.</w:t>
            </w:r>
          </w:p>
        </w:tc>
      </w:tr>
      <w:tr w:rsidR="00857622" w:rsidRPr="00FF41DD" w:rsidTr="005F27FC">
        <w:tc>
          <w:tcPr>
            <w:tcW w:w="9039" w:type="dxa"/>
          </w:tcPr>
          <w:p w:rsidR="00857622" w:rsidRPr="003060B9" w:rsidRDefault="00857622" w:rsidP="006033E4">
            <w:pPr>
              <w:spacing w:before="12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 xml:space="preserve">EBF 50.yıl Kongresi (13-15 Mayıs2015),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Internatiıonal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Congress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Education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Future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(Basın-Yayın Komisyonu), Ankara</w:t>
            </w:r>
          </w:p>
        </w:tc>
      </w:tr>
      <w:tr w:rsidR="00857622" w:rsidRPr="00FF41DD" w:rsidTr="005F27FC">
        <w:tc>
          <w:tcPr>
            <w:tcW w:w="9039" w:type="dxa"/>
          </w:tcPr>
          <w:p w:rsidR="00857622" w:rsidRDefault="00857622" w:rsidP="006033E4">
            <w:pPr>
              <w:spacing w:before="12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8. Çocuk Kültürü Kongresi “Çocuk ve Çevre” (Düzenleme Kurulu Üyeliği), 12-15 Ekim 2015, Ankara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ULUSLARARASI BİLİMSEL TOPLANTILARDA ALINAN SUNUM ÖDÜLLERİ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3060B9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 xml:space="preserve">F1.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Poster of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: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Turkish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Adolescents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’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Attitudes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Towards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War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: A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Study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Scale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Development</w:t>
            </w:r>
            <w:r>
              <w:rPr>
                <w:rFonts w:ascii="Bookman Old Style" w:hAnsi="Bookman Old Style" w:cs="Arial"/>
                <w:sz w:val="24"/>
                <w:szCs w:val="24"/>
              </w:rPr>
              <w:t xml:space="preserve"> (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Gülleroğlu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</w:t>
            </w:r>
            <w:proofErr w:type="gram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.,</w:t>
            </w:r>
            <w:proofErr w:type="gram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Güney, N.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 xml:space="preserve"> &amp;</w:t>
            </w:r>
            <w:r w:rsidRPr="003060B9">
              <w:rPr>
                <w:rFonts w:ascii="Bookman Old Style" w:hAnsi="Bookman Old Style" w:cs="Arial"/>
                <w:sz w:val="24"/>
                <w:szCs w:val="24"/>
                <w:u w:val="single"/>
              </w:rPr>
              <w:t xml:space="preserve"> Cengiz, E.</w:t>
            </w:r>
            <w:r>
              <w:rPr>
                <w:rFonts w:ascii="Bookman Old Style" w:hAnsi="Bookman Old Style" w:cs="Arial"/>
                <w:sz w:val="24"/>
                <w:szCs w:val="24"/>
                <w:u w:val="single"/>
              </w:rPr>
              <w:t>)</w:t>
            </w:r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. International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lastRenderedPageBreak/>
              <w:t>Society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for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the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Study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of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Behavioural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 xml:space="preserve"> Development (ISSBD), </w:t>
            </w:r>
            <w:proofErr w:type="spellStart"/>
            <w:r w:rsidRPr="003060B9">
              <w:rPr>
                <w:rFonts w:ascii="Bookman Old Style" w:hAnsi="Bookman Old Style" w:cs="Arial"/>
                <w:sz w:val="24"/>
                <w:szCs w:val="24"/>
              </w:rPr>
              <w:t>Ghent</w:t>
            </w:r>
            <w:proofErr w:type="spellEnd"/>
            <w:r w:rsidRPr="003060B9">
              <w:rPr>
                <w:rFonts w:ascii="Bookman Old Style" w:hAnsi="Bookman Old Style" w:cs="Arial"/>
                <w:sz w:val="24"/>
                <w:szCs w:val="24"/>
              </w:rPr>
              <w:t>, Belçika, 11-15 Temmuz 2004.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4A47EF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ARAŞTIRMA PROJELERİ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694E69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G1.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TUR 2012-094. Mevsimlik Göç Haritalandırma Projesi (Bernard Van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Leer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Vakfı), Proje Araştırmacısı.</w:t>
            </w:r>
          </w:p>
        </w:tc>
      </w:tr>
      <w:tr w:rsidR="005F27FC" w:rsidRPr="00FF41DD" w:rsidTr="005F27FC">
        <w:tc>
          <w:tcPr>
            <w:tcW w:w="9039" w:type="dxa"/>
          </w:tcPr>
          <w:p w:rsidR="0029225E" w:rsidRPr="00FF41DD" w:rsidRDefault="005F27FC" w:rsidP="00694E69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G2. TUR 2013-089. 0-6 Yaş Döneminde Çocukları Olan Mevsimlik Tarım İşçisi Annelere Anne Destek Eğitimi (Bernard Van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Leer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Vakfı), Proje Araştırmacısı.</w:t>
            </w:r>
          </w:p>
        </w:tc>
      </w:tr>
      <w:tr w:rsidR="00B05769" w:rsidRPr="00FF41DD" w:rsidTr="005F27FC">
        <w:tc>
          <w:tcPr>
            <w:tcW w:w="9039" w:type="dxa"/>
          </w:tcPr>
          <w:p w:rsidR="00B05769" w:rsidRDefault="00B05769" w:rsidP="00B05769">
            <w:r w:rsidRPr="00015D7C">
              <w:rPr>
                <w:rFonts w:ascii="Bookman Old Style" w:hAnsi="Bookman Old Style" w:cs="Times New Roman"/>
                <w:sz w:val="24"/>
                <w:szCs w:val="24"/>
              </w:rPr>
              <w:t>TUBİTAK 112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K601. Mevsimlik Tarım İşçiliği Çocukla ve Eğitim. Araştırmacı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POPÜLER DERGİLERDE YER ALAN ÇALIŞMALAR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1B080D" w:rsidRDefault="005F27FC" w:rsidP="001B080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H1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Matthews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, M.R. (2012). Yeni şişede eski şarap: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Yapılandırmacı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epistemolojideki problem </w:t>
            </w: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Çev. Demirli, A. 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&amp;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Türk, E.</w:t>
            </w:r>
            <w:proofErr w:type="gramStart"/>
            <w:r>
              <w:rPr>
                <w:rFonts w:ascii="Bookman Old Style" w:hAnsi="Bookman Old Style" w:cs="Times New Roman"/>
                <w:sz w:val="24"/>
                <w:szCs w:val="24"/>
                <w:u w:val="single"/>
              </w:rPr>
              <w:t>)</w:t>
            </w:r>
            <w:proofErr w:type="gram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Eleştirel Pedagoji, 4 (21), s. 88-90.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1B080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H2.</w:t>
            </w:r>
            <w:r w:rsidRPr="00FF41D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Türk, E (2014). Söyleşi: Emine Gül Kapçı. Eleştirel Pedagoji, 6 (31), s. 7-9.</w:t>
            </w:r>
          </w:p>
        </w:tc>
      </w:tr>
      <w:tr w:rsidR="004F09BF" w:rsidRPr="00FF41DD" w:rsidTr="005F27FC">
        <w:tc>
          <w:tcPr>
            <w:tcW w:w="9039" w:type="dxa"/>
          </w:tcPr>
          <w:p w:rsidR="004F09BF" w:rsidRPr="00FF41DD" w:rsidRDefault="004F09BF" w:rsidP="001B080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Türk, E.G (2015). Pedagojik bir sorun olarak eğitimde dinselleşme,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Birgün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Pazar, 27 Eylül, s2-3.</w:t>
            </w:r>
          </w:p>
        </w:tc>
      </w:tr>
      <w:tr w:rsidR="004F09BF" w:rsidRPr="00FF41DD" w:rsidTr="005F27FC">
        <w:tc>
          <w:tcPr>
            <w:tcW w:w="9039" w:type="dxa"/>
          </w:tcPr>
          <w:p w:rsidR="004F09BF" w:rsidRDefault="004F09BF" w:rsidP="00B77DC0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Türk, E.G. (201</w:t>
            </w:r>
            <w:r w:rsidR="00B77DC0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). Ortaokulda Türban ve </w:t>
            </w:r>
            <w:r w:rsidR="00B77DC0">
              <w:rPr>
                <w:rFonts w:ascii="Bookman Old Style" w:hAnsi="Bookman Old Style" w:cs="Times New Roman"/>
                <w:sz w:val="24"/>
                <w:szCs w:val="24"/>
              </w:rPr>
              <w:t xml:space="preserve">Yeniden Yok Olan Çocukluk, Eleştirel Pedagoji 6 (36), s, 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pStyle w:val="ListeParagraf"/>
              <w:numPr>
                <w:ilvl w:val="0"/>
                <w:numId w:val="1"/>
              </w:numPr>
              <w:spacing w:before="120" w:line="360" w:lineRule="auto"/>
              <w:ind w:left="1701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F41DD">
              <w:rPr>
                <w:rFonts w:ascii="Bookman Old Style" w:hAnsi="Bookman Old Style" w:cs="Times New Roman"/>
                <w:sz w:val="24"/>
                <w:szCs w:val="24"/>
              </w:rPr>
              <w:t>ALINAN EĞİTİMLER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Pr="00FF41DD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İ1. “İnsan Gelişimi ve Popüler Kültür” – Prof. Dr.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Marion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Kloep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3060B9">
              <w:rPr>
                <w:rFonts w:ascii="Bookman Old Style" w:hAnsi="Bookman Old Style" w:cs="Times New Roman"/>
                <w:sz w:val="24"/>
                <w:szCs w:val="24"/>
              </w:rPr>
              <w:t>&amp;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Prof. Dr.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Leo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Hendry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>- Çocuk Kültürü Araştırma ve Uygulama Merkezi (ÇOKAUM), 2005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İ2. Sosyokültürel Bağlamda Gelişim Araştırmalarında Yaklaşımlar ve Yöntemler – Prof. Dr.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Artin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Göncü- Çocuk Kültürü Araştırma ve Uygulama Merkezi (ÇOKAUM), 2007.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İ3. Yaz Okulu-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Association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Adolescence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Society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Adolescence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(EARA) (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Supported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Johann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Jacobs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Foundation), 2008.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İ4. Türkiye Cumhuriyetinde Eğitimin Çağdaş Değerlerle İrdelenmesi- Ankara Üniversitesi Eğitim Bilimleri Fakültesi, 2008.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İ5.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Metaanaliz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- Dr. Selçuk Şirin- Çocuk Kültürü Araştırma ve Uygulama Merkezi (ÇOKAUM), 2008. </w:t>
            </w:r>
          </w:p>
        </w:tc>
      </w:tr>
      <w:tr w:rsidR="005F27FC" w:rsidRPr="00FF41DD" w:rsidTr="005F27FC">
        <w:tc>
          <w:tcPr>
            <w:tcW w:w="9039" w:type="dxa"/>
          </w:tcPr>
          <w:p w:rsidR="005F27FC" w:rsidRDefault="005F27FC" w:rsidP="00B7116D">
            <w:pPr>
              <w:pStyle w:val="ListeParagraf"/>
              <w:spacing w:before="120" w:line="360" w:lineRule="auto"/>
              <w:ind w:left="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İ6.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Methodology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Workshop-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European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Association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Adolescence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Society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Adolescence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(EARA), 2009. </w:t>
            </w:r>
          </w:p>
        </w:tc>
      </w:tr>
    </w:tbl>
    <w:p w:rsidR="009B0744" w:rsidRPr="001751B7" w:rsidRDefault="009B0744" w:rsidP="00FF41DD">
      <w:pPr>
        <w:pStyle w:val="ListeParagraf"/>
        <w:spacing w:before="120"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9B0744" w:rsidRPr="00175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05C" w:rsidRDefault="0039305C" w:rsidP="006A0EAE">
      <w:pPr>
        <w:spacing w:after="0" w:line="240" w:lineRule="auto"/>
      </w:pPr>
      <w:r>
        <w:separator/>
      </w:r>
    </w:p>
  </w:endnote>
  <w:endnote w:type="continuationSeparator" w:id="0">
    <w:p w:rsidR="0039305C" w:rsidRDefault="0039305C" w:rsidP="006A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009062"/>
      <w:docPartObj>
        <w:docPartGallery w:val="Page Numbers (Bottom of Page)"/>
        <w:docPartUnique/>
      </w:docPartObj>
    </w:sdtPr>
    <w:sdtEndPr/>
    <w:sdtContent>
      <w:p w:rsidR="006A0EAE" w:rsidRDefault="006A0EA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708">
          <w:rPr>
            <w:noProof/>
          </w:rPr>
          <w:t>5</w:t>
        </w:r>
        <w:r>
          <w:fldChar w:fldCharType="end"/>
        </w:r>
      </w:p>
    </w:sdtContent>
  </w:sdt>
  <w:p w:rsidR="006A0EAE" w:rsidRDefault="006A0EA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05C" w:rsidRDefault="0039305C" w:rsidP="006A0EAE">
      <w:pPr>
        <w:spacing w:after="0" w:line="240" w:lineRule="auto"/>
      </w:pPr>
      <w:r>
        <w:separator/>
      </w:r>
    </w:p>
  </w:footnote>
  <w:footnote w:type="continuationSeparator" w:id="0">
    <w:p w:rsidR="0039305C" w:rsidRDefault="0039305C" w:rsidP="006A0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32B"/>
    <w:multiLevelType w:val="hybridMultilevel"/>
    <w:tmpl w:val="A5B6E294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AD"/>
    <w:rsid w:val="00022E9E"/>
    <w:rsid w:val="00097B81"/>
    <w:rsid w:val="000E57CE"/>
    <w:rsid w:val="00124AAD"/>
    <w:rsid w:val="00127D52"/>
    <w:rsid w:val="001751B7"/>
    <w:rsid w:val="001972CB"/>
    <w:rsid w:val="001975D0"/>
    <w:rsid w:val="001B080D"/>
    <w:rsid w:val="001F2265"/>
    <w:rsid w:val="0021458D"/>
    <w:rsid w:val="0029225E"/>
    <w:rsid w:val="00293D31"/>
    <w:rsid w:val="00296A72"/>
    <w:rsid w:val="002A1E2A"/>
    <w:rsid w:val="002B1614"/>
    <w:rsid w:val="003060B9"/>
    <w:rsid w:val="00316D14"/>
    <w:rsid w:val="00322FB4"/>
    <w:rsid w:val="00323E78"/>
    <w:rsid w:val="003366C1"/>
    <w:rsid w:val="00352618"/>
    <w:rsid w:val="003670BB"/>
    <w:rsid w:val="0039305C"/>
    <w:rsid w:val="003979FE"/>
    <w:rsid w:val="003A7708"/>
    <w:rsid w:val="003C1672"/>
    <w:rsid w:val="00407B5A"/>
    <w:rsid w:val="00474EA2"/>
    <w:rsid w:val="004764DA"/>
    <w:rsid w:val="004A47EF"/>
    <w:rsid w:val="004C0DF1"/>
    <w:rsid w:val="004F09BF"/>
    <w:rsid w:val="00514296"/>
    <w:rsid w:val="0052569F"/>
    <w:rsid w:val="00545688"/>
    <w:rsid w:val="00572005"/>
    <w:rsid w:val="00597A69"/>
    <w:rsid w:val="005A1443"/>
    <w:rsid w:val="005F27FC"/>
    <w:rsid w:val="005F67CF"/>
    <w:rsid w:val="006033E4"/>
    <w:rsid w:val="006038B1"/>
    <w:rsid w:val="00606D4B"/>
    <w:rsid w:val="0069435F"/>
    <w:rsid w:val="00694E69"/>
    <w:rsid w:val="006A0EAE"/>
    <w:rsid w:val="006F0E25"/>
    <w:rsid w:val="006F6948"/>
    <w:rsid w:val="00716773"/>
    <w:rsid w:val="00783E15"/>
    <w:rsid w:val="007907EE"/>
    <w:rsid w:val="007B421E"/>
    <w:rsid w:val="007C7658"/>
    <w:rsid w:val="00822597"/>
    <w:rsid w:val="00824414"/>
    <w:rsid w:val="00824A43"/>
    <w:rsid w:val="00835BC8"/>
    <w:rsid w:val="00857622"/>
    <w:rsid w:val="008E3C33"/>
    <w:rsid w:val="00952819"/>
    <w:rsid w:val="0096483F"/>
    <w:rsid w:val="009B0744"/>
    <w:rsid w:val="009B173D"/>
    <w:rsid w:val="009C5D03"/>
    <w:rsid w:val="00A444F1"/>
    <w:rsid w:val="00AE7EDB"/>
    <w:rsid w:val="00B010A2"/>
    <w:rsid w:val="00B05769"/>
    <w:rsid w:val="00B347C6"/>
    <w:rsid w:val="00B47176"/>
    <w:rsid w:val="00B52DF0"/>
    <w:rsid w:val="00B61EAD"/>
    <w:rsid w:val="00B7116D"/>
    <w:rsid w:val="00B77DC0"/>
    <w:rsid w:val="00B923B0"/>
    <w:rsid w:val="00BE3443"/>
    <w:rsid w:val="00BF149C"/>
    <w:rsid w:val="00C45B8B"/>
    <w:rsid w:val="00CA740C"/>
    <w:rsid w:val="00CC4473"/>
    <w:rsid w:val="00CD3BD7"/>
    <w:rsid w:val="00D543C2"/>
    <w:rsid w:val="00D80FB2"/>
    <w:rsid w:val="00D87248"/>
    <w:rsid w:val="00D87500"/>
    <w:rsid w:val="00D924E1"/>
    <w:rsid w:val="00DD0929"/>
    <w:rsid w:val="00E803E5"/>
    <w:rsid w:val="00E94F8B"/>
    <w:rsid w:val="00EB3932"/>
    <w:rsid w:val="00ED31CF"/>
    <w:rsid w:val="00F802EF"/>
    <w:rsid w:val="00F943D0"/>
    <w:rsid w:val="00FB5B20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EA868-E900-45E0-9F85-622D07F8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7B5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A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A0EAE"/>
  </w:style>
  <w:style w:type="paragraph" w:styleId="Altbilgi">
    <w:name w:val="footer"/>
    <w:basedOn w:val="Normal"/>
    <w:link w:val="AltbilgiChar"/>
    <w:uiPriority w:val="99"/>
    <w:unhideWhenUsed/>
    <w:rsid w:val="006A0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A0EAE"/>
  </w:style>
  <w:style w:type="table" w:styleId="TabloKlavuzu">
    <w:name w:val="Table Grid"/>
    <w:basedOn w:val="NormalTablo"/>
    <w:uiPriority w:val="59"/>
    <w:rsid w:val="00FF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7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5D0"/>
    <w:rPr>
      <w:rFonts w:ascii="Segoe UI" w:hAnsi="Segoe UI" w:cs="Segoe UI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603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33E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D309-77AB-4DC0-BA46-21BE34B8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Başkent Üniversitesi</Company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ders</dc:creator>
  <cp:lastModifiedBy>EYLEMTURK</cp:lastModifiedBy>
  <cp:revision>3</cp:revision>
  <cp:lastPrinted>2014-10-28T13:16:00Z</cp:lastPrinted>
  <dcterms:created xsi:type="dcterms:W3CDTF">2018-01-10T15:28:00Z</dcterms:created>
  <dcterms:modified xsi:type="dcterms:W3CDTF">2018-01-10T15:29:00Z</dcterms:modified>
</cp:coreProperties>
</file>