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bookmarkStart w:id="0" w:name="_GoBack"/>
      <w:r w:rsidRPr="00CC26AF">
        <w:rPr>
          <w:rFonts w:ascii="Arial" w:eastAsia="Times New Roman" w:hAnsi="Arial" w:cs="Arial"/>
          <w:b/>
          <w:bCs/>
          <w:color w:val="636363"/>
          <w:sz w:val="18"/>
          <w:szCs w:val="18"/>
          <w:lang w:eastAsia="tr-TR"/>
        </w:rPr>
        <w:t>EBÛ MANSÛR EL-MÂTURÎDÎNİN MEZHEBÎ ARKA PLANI</w:t>
      </w:r>
    </w:p>
    <w:bookmarkEnd w:id="0"/>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t> </w:t>
      </w:r>
      <w:r w:rsidRPr="00CC26AF">
        <w:rPr>
          <w:rFonts w:ascii="Times New Roman" w:eastAsia="Times New Roman" w:hAnsi="Times New Roman" w:cs="Times New Roman"/>
          <w:color w:val="000000"/>
          <w:sz w:val="24"/>
          <w:szCs w:val="24"/>
          <w:lang w:eastAsia="tr-TR"/>
        </w:rPr>
        <w:t>Maveraünnehir halkının müslüman olmasından sonra, bu bölgede hangi siyasî  ve itikadî mezheplerin yaygınlaştığını ve  Semerkand'da  bu tarihlerde  eğitim faliyetlerininin hangi mezhep yada mezheplerin elinde bulunduğunu tam olarak tespit edebilmek mümkün olmamakla beraber  en etkili politik-dinî hareketlerden birisinin Mürcie olduğu bilinmektedir. Ancak Mürcie'nin bu şehirdeki ilk faliyetlerini, temsilcilerini ve ne gibi eserler bıraktıkları konusunu tam olarak aydınlatacak yeterli kaynağa, maalesef,  sahip değiliz. Çünkü Semerkand'la ilgili şehir tarihlerinden bir kısmı bize ulaşmamıştır, ulaşanlar ise birisi hariç henüz yayınlanmamıştır.</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Mansûr el-Mâturîdî, Tahirî emiri Abdullah b. Tahir döneminden itibaren Maveraünnehir'in ilmî merkezlerinden biri haline gelen Semerkand'da yetişmiş bir İslam bilginidir. Semerkand, eğitim ve öğretim faaliyetleri açasından son derece önemlidir. Bu sebeple insanlar, ilk dinî eğitime çocuk yaşta </w:t>
      </w:r>
      <w:r w:rsidRPr="00CC26AF">
        <w:rPr>
          <w:rFonts w:ascii="Times New Roman" w:eastAsia="Times New Roman" w:hAnsi="Times New Roman" w:cs="Times New Roman"/>
          <w:i/>
          <w:iCs/>
          <w:color w:val="000000"/>
          <w:sz w:val="24"/>
          <w:szCs w:val="24"/>
          <w:lang w:eastAsia="tr-TR"/>
        </w:rPr>
        <w:t>Usûl</w:t>
      </w:r>
      <w:r w:rsidRPr="00CC26AF">
        <w:rPr>
          <w:rFonts w:ascii="Times New Roman" w:eastAsia="Times New Roman" w:hAnsi="Times New Roman" w:cs="Times New Roman"/>
          <w:color w:val="000000"/>
          <w:sz w:val="24"/>
          <w:szCs w:val="24"/>
          <w:lang w:eastAsia="tr-TR"/>
        </w:rPr>
        <w:t> ilminde benzeri bulunmayan</w:t>
      </w:r>
      <w:bookmarkStart w:id="1" w:name="_ftnref1"/>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 \o "_ftnref1"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w:t>
      </w:r>
      <w:r w:rsidRPr="00CC26AF">
        <w:rPr>
          <w:rFonts w:ascii="Arial" w:eastAsia="Times New Roman" w:hAnsi="Arial" w:cs="Arial"/>
          <w:color w:val="636363"/>
          <w:sz w:val="18"/>
          <w:szCs w:val="18"/>
          <w:lang w:eastAsia="tr-TR"/>
        </w:rPr>
        <w:fldChar w:fldCharType="end"/>
      </w:r>
      <w:bookmarkEnd w:id="1"/>
      <w:r w:rsidRPr="00CC26AF">
        <w:rPr>
          <w:rFonts w:ascii="Times New Roman" w:eastAsia="Times New Roman" w:hAnsi="Times New Roman" w:cs="Times New Roman"/>
          <w:color w:val="000000"/>
          <w:sz w:val="24"/>
          <w:szCs w:val="24"/>
          <w:lang w:eastAsia="tr-TR"/>
        </w:rPr>
        <w:t>  bu şehirde başlarlardı.</w:t>
      </w:r>
      <w:bookmarkStart w:id="2" w:name="_ftnref2"/>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"_ftn2" \o "_ftnref2"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[2]</w:t>
      </w:r>
      <w:r w:rsidRPr="00CC26AF">
        <w:rPr>
          <w:rFonts w:ascii="Arial" w:eastAsia="Times New Roman" w:hAnsi="Arial" w:cs="Arial"/>
          <w:color w:val="636363"/>
          <w:sz w:val="18"/>
          <w:szCs w:val="18"/>
          <w:lang w:eastAsia="tr-TR"/>
        </w:rPr>
        <w:fldChar w:fldCharType="end"/>
      </w:r>
      <w:bookmarkEnd w:id="2"/>
      <w:r w:rsidRPr="00CC26AF">
        <w:rPr>
          <w:rFonts w:ascii="Times New Roman" w:eastAsia="Times New Roman" w:hAnsi="Times New Roman" w:cs="Times New Roman"/>
          <w:color w:val="000000"/>
          <w:sz w:val="24"/>
          <w:szCs w:val="24"/>
          <w:lang w:eastAsia="tr-TR"/>
        </w:rPr>
        <w:t> Maveraünnehir halkının müslüman olmasından sonra, bu bölgede hangi siyasî  ve itikadî mezheplerin yaygınlaştığını ve Semerkand'da  bu tarihlerde  eğitim faliyetlerininin hangi mezhep yada mezheplerin elinde bulunduğunu tam olarak tespit edebilmek mümkün olmamakla beraber  en etkili politik-dinî hareketlerden birisinin Mürcie olduğu bilinmektedir. Ancak Mürcie'nin bu şehirdeki ilk faliyetlerini, temsilcilerini ve ne gibi eserler bıraktıkları konusunu tam olarak aydınlatacak yeterli kaynağa, maalesef,  sahip değiliz. Çünkü Semerkand'la ilgili şehir tarihlerinden bir kısmı bize ulaşmamıştır, ulaşanlar ise birisi hariç henüz yayınlanmamıştır.</w:t>
      </w:r>
      <w:bookmarkStart w:id="3" w:name="_ftnref3"/>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"_ftn3" \o "_ftnref3"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[3]</w:t>
      </w:r>
      <w:r w:rsidRPr="00CC26AF">
        <w:rPr>
          <w:rFonts w:ascii="Arial" w:eastAsia="Times New Roman" w:hAnsi="Arial" w:cs="Arial"/>
          <w:color w:val="636363"/>
          <w:sz w:val="18"/>
          <w:szCs w:val="18"/>
          <w:lang w:eastAsia="tr-TR"/>
        </w:rPr>
        <w:fldChar w:fldCharType="end"/>
      </w:r>
      <w:bookmarkEnd w:id="3"/>
      <w:r w:rsidRPr="00CC26AF">
        <w:rPr>
          <w:rFonts w:ascii="Times New Roman" w:eastAsia="Times New Roman" w:hAnsi="Times New Roman" w:cs="Times New Roman"/>
          <w:color w:val="000000"/>
          <w:sz w:val="24"/>
          <w:szCs w:val="24"/>
          <w:lang w:eastAsia="tr-TR"/>
        </w:rPr>
        <w:t> Diğer taraftan  Semerkand alimlerinden bahseden Hanefî </w:t>
      </w:r>
      <w:r w:rsidRPr="00CC26AF">
        <w:rPr>
          <w:rFonts w:ascii="Times New Roman" w:eastAsia="Times New Roman" w:hAnsi="Times New Roman" w:cs="Times New Roman"/>
          <w:i/>
          <w:iCs/>
          <w:color w:val="000000"/>
          <w:sz w:val="24"/>
          <w:szCs w:val="24"/>
          <w:lang w:eastAsia="tr-TR"/>
        </w:rPr>
        <w:t>Tabâkât </w:t>
      </w:r>
      <w:r w:rsidRPr="00CC26AF">
        <w:rPr>
          <w:rFonts w:ascii="Times New Roman" w:eastAsia="Times New Roman" w:hAnsi="Times New Roman" w:cs="Times New Roman"/>
          <w:color w:val="000000"/>
          <w:sz w:val="24"/>
          <w:szCs w:val="24"/>
          <w:lang w:eastAsia="tr-TR"/>
        </w:rPr>
        <w:t>kitapları, Ebû'l-Muîn-Nesefî'nin </w:t>
      </w:r>
      <w:r w:rsidRPr="00CC26AF">
        <w:rPr>
          <w:rFonts w:ascii="Times New Roman" w:eastAsia="Times New Roman" w:hAnsi="Times New Roman" w:cs="Times New Roman"/>
          <w:i/>
          <w:iCs/>
          <w:color w:val="000000"/>
          <w:sz w:val="24"/>
          <w:szCs w:val="24"/>
          <w:lang w:eastAsia="tr-TR"/>
        </w:rPr>
        <w:t>Tabsıra'</w:t>
      </w:r>
      <w:r w:rsidRPr="00CC26AF">
        <w:rPr>
          <w:rFonts w:ascii="Times New Roman" w:eastAsia="Times New Roman" w:hAnsi="Times New Roman" w:cs="Times New Roman"/>
          <w:color w:val="000000"/>
          <w:sz w:val="24"/>
          <w:szCs w:val="24"/>
          <w:lang w:eastAsia="tr-TR"/>
        </w:rPr>
        <w:t>da verdiği bilgilerin üzerine fazla bir şey ilave etmemektedirler.</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Bu bilgiler de, daha çok Ebû Hanîfe'nin görüşlerinin ve dolayısıyla Hanefiliğin Ebû Mansûr el-Mâturîdî'ye hangi kanallarla ulaştığı üzerinde yoğunlaşmaktadır. Hatta bazı kaynakların Semarkand'ı görmezlikten geldiğini söylemek dahi mümkündür. Bütün bunlara, Ebu Hanife'nin Mürcie'yle olan ilişkisini örtbas etme girişimleri ve Mürcie yerine Hanefilik veya Rey Taraftarlığının kullanılması ilave edilince meselenin ne kadar karmaşık ve ayrıntılı bir şekilde incelemeye muhtaç olduğu daha iyi anlaşılacaktır. Bu bakımdan, Semerkand'da Mürcie'nin faaliyetlerini, Ebû Hanîfe'nin görüşlerinin ve Hanefiliğin yayılışı çerçevesinde ele almanın, bazı olumsuzlukları olmakla beraber, daha doğru ve pratik olacağı kanaatindeyiz. Çünkü Re’y Taraftarlığı ve İrcâ' fikrini birbirinden ayrı ele almak, belli bir dönemden sonra zor görünmektedir. Bu sebeple Ebû Mansûr el-Mâturîdî'nin itikadî arka planını analiz etmeye Ebû Hanîfe ve Taraftarlarının şahsında birleşen İrcâ ve Reycilikle, yani Ehli- Rey  Mürcie ilişkisiyle başlamak son derece önemlidir. Çünkü Horasan ve Mâverâünnehir'de, </w:t>
      </w:r>
      <w:r w:rsidRPr="00CC26AF">
        <w:rPr>
          <w:rFonts w:ascii="Times New Roman" w:eastAsia="Times New Roman" w:hAnsi="Times New Roman" w:cs="Times New Roman"/>
          <w:i/>
          <w:iCs/>
          <w:color w:val="000000"/>
          <w:sz w:val="24"/>
          <w:szCs w:val="24"/>
          <w:lang w:eastAsia="tr-TR"/>
        </w:rPr>
        <w:t>Mürcie'</w:t>
      </w:r>
      <w:r w:rsidRPr="00CC26AF">
        <w:rPr>
          <w:rFonts w:ascii="Times New Roman" w:eastAsia="Times New Roman" w:hAnsi="Times New Roman" w:cs="Times New Roman"/>
          <w:color w:val="000000"/>
          <w:sz w:val="24"/>
          <w:szCs w:val="24"/>
          <w:lang w:eastAsia="tr-TR"/>
        </w:rPr>
        <w:t>nin tartışılmaz manevî lideri Ebû Hanîfe olup, </w:t>
      </w:r>
      <w:r w:rsidRPr="00CC26AF">
        <w:rPr>
          <w:rFonts w:ascii="Times New Roman" w:eastAsia="Times New Roman" w:hAnsi="Times New Roman" w:cs="Times New Roman"/>
          <w:i/>
          <w:iCs/>
          <w:color w:val="000000"/>
          <w:sz w:val="24"/>
          <w:szCs w:val="24"/>
          <w:lang w:eastAsia="tr-TR"/>
        </w:rPr>
        <w:t>Mürcie</w:t>
      </w:r>
      <w:r w:rsidRPr="00CC26AF">
        <w:rPr>
          <w:rFonts w:ascii="Times New Roman" w:eastAsia="Times New Roman" w:hAnsi="Times New Roman" w:cs="Times New Roman"/>
          <w:color w:val="000000"/>
          <w:sz w:val="24"/>
          <w:szCs w:val="24"/>
          <w:lang w:eastAsia="tr-TR"/>
        </w:rPr>
        <w:t> denince,  Ebû Hanîfe ve taraftarları olarak bilinen </w:t>
      </w:r>
      <w:r w:rsidRPr="00CC26AF">
        <w:rPr>
          <w:rFonts w:ascii="Times New Roman" w:eastAsia="Times New Roman" w:hAnsi="Times New Roman" w:cs="Times New Roman"/>
          <w:i/>
          <w:iCs/>
          <w:color w:val="000000"/>
          <w:sz w:val="24"/>
          <w:szCs w:val="24"/>
          <w:lang w:eastAsia="tr-TR"/>
        </w:rPr>
        <w:t>Re'y Taraftarları</w:t>
      </w:r>
      <w:r w:rsidRPr="00CC26AF">
        <w:rPr>
          <w:rFonts w:ascii="Times New Roman" w:eastAsia="Times New Roman" w:hAnsi="Times New Roman" w:cs="Times New Roman"/>
          <w:color w:val="000000"/>
          <w:sz w:val="24"/>
          <w:szCs w:val="24"/>
          <w:lang w:eastAsia="tr-TR"/>
        </w:rPr>
        <w:t> akla gelmekteydi. Hatta bölgedeki çok erken dönemlerde başlayan faliyetleri ve çok sayıda taraftar edinmesi dolayısıyla Mürcie ismi, Ebû’l-Kasım el-Ka’bî’nin eserinde açıkca görüldüğü gibi, Horasanla aynileşmiş görünmektedir.</w:t>
      </w:r>
      <w:bookmarkStart w:id="4" w:name="_ftnref4"/>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"_ftn4" \o "_ftnref4"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[4]</w:t>
      </w:r>
      <w:r w:rsidRPr="00CC26AF">
        <w:rPr>
          <w:rFonts w:ascii="Arial" w:eastAsia="Times New Roman" w:hAnsi="Arial" w:cs="Arial"/>
          <w:color w:val="636363"/>
          <w:sz w:val="18"/>
          <w:szCs w:val="18"/>
          <w:lang w:eastAsia="tr-TR"/>
        </w:rPr>
        <w:fldChar w:fldCharType="end"/>
      </w:r>
      <w:bookmarkEnd w:id="4"/>
      <w:r w:rsidRPr="00CC26AF">
        <w:rPr>
          <w:rFonts w:ascii="Times New Roman" w:eastAsia="Times New Roman" w:hAnsi="Times New Roman" w:cs="Times New Roman"/>
          <w:color w:val="000000"/>
          <w:sz w:val="24"/>
          <w:szCs w:val="24"/>
          <w:lang w:eastAsia="tr-TR"/>
        </w:rPr>
        <w:t> Çünkü kaynakların verdiği bilgiye göre,  Hadis Taraftarları arasında ve özellikle Ahmed b. Hanbel çevresinde “Horasanlılardan İrcâ konusunda bir şey alınmaması” tavsiye ediliyor</w:t>
      </w:r>
      <w:bookmarkStart w:id="5" w:name="_ftnref5"/>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"_ftn5" \o "_ftnref5"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[5]</w:t>
      </w:r>
      <w:r w:rsidRPr="00CC26AF">
        <w:rPr>
          <w:rFonts w:ascii="Arial" w:eastAsia="Times New Roman" w:hAnsi="Arial" w:cs="Arial"/>
          <w:color w:val="636363"/>
          <w:sz w:val="18"/>
          <w:szCs w:val="18"/>
          <w:lang w:eastAsia="tr-TR"/>
        </w:rPr>
        <w:fldChar w:fldCharType="end"/>
      </w:r>
      <w:bookmarkEnd w:id="5"/>
      <w:r w:rsidRPr="00CC26AF">
        <w:rPr>
          <w:rFonts w:ascii="Times New Roman" w:eastAsia="Times New Roman" w:hAnsi="Times New Roman" w:cs="Times New Roman"/>
          <w:color w:val="000000"/>
          <w:sz w:val="24"/>
          <w:szCs w:val="24"/>
          <w:lang w:eastAsia="tr-TR"/>
        </w:rPr>
        <w:t> ve bu bölgedeki Mürciîlere mektup yazarken  selamla başlanıp başlanamayacağı tartışılıyordu</w:t>
      </w:r>
      <w:bookmarkStart w:id="6" w:name="_ftnref6"/>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"_ftn6" \o "_ftnref6"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[6]</w:t>
      </w:r>
      <w:r w:rsidRPr="00CC26AF">
        <w:rPr>
          <w:rFonts w:ascii="Arial" w:eastAsia="Times New Roman" w:hAnsi="Arial" w:cs="Arial"/>
          <w:color w:val="636363"/>
          <w:sz w:val="18"/>
          <w:szCs w:val="18"/>
          <w:lang w:eastAsia="tr-TR"/>
        </w:rPr>
        <w:fldChar w:fldCharType="end"/>
      </w:r>
      <w:bookmarkEnd w:id="6"/>
      <w:r w:rsidRPr="00CC26AF">
        <w:rPr>
          <w:rFonts w:ascii="Times New Roman" w:eastAsia="Times New Roman" w:hAnsi="Times New Roman" w:cs="Times New Roman"/>
          <w:color w:val="000000"/>
          <w:sz w:val="24"/>
          <w:szCs w:val="24"/>
          <w:lang w:eastAsia="tr-TR"/>
        </w:rPr>
        <w:t>. Mürcie’nin bölgedeki gücü, Abbasiler döneminde Hârûn er-Reşîd ( 193/809)’un başkadılık makamına Ebû Yûsuf’u atamasıyla daha  da artmıştır. Çünkü Ebû Yusuf, Ebû Hanîfe’yle aynı görüşte olanları  kadılık ve diğer resmî görevlere atıyordu. Böylece Ebû Hanîfe’nin itikadî ve fıkhi görüşleri konusunda Horasan ve Maveraünnehir, Kufe ve Bağdad’dan sonra cazibe merkezi oldu. Hatta İbn Dâvûd el-Belhî ( 610/1213)</w:t>
      </w:r>
      <w:bookmarkStart w:id="7" w:name="_ftnref7"/>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"_ftn7" \o "_ftnref7"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[7]</w:t>
      </w:r>
      <w:r w:rsidRPr="00CC26AF">
        <w:rPr>
          <w:rFonts w:ascii="Arial" w:eastAsia="Times New Roman" w:hAnsi="Arial" w:cs="Arial"/>
          <w:color w:val="636363"/>
          <w:sz w:val="18"/>
          <w:szCs w:val="18"/>
          <w:lang w:eastAsia="tr-TR"/>
        </w:rPr>
        <w:fldChar w:fldCharType="end"/>
      </w:r>
      <w:bookmarkEnd w:id="7"/>
      <w:r w:rsidRPr="00CC26AF">
        <w:rPr>
          <w:rFonts w:ascii="Times New Roman" w:eastAsia="Times New Roman" w:hAnsi="Times New Roman" w:cs="Times New Roman"/>
          <w:color w:val="000000"/>
          <w:sz w:val="24"/>
          <w:szCs w:val="24"/>
          <w:lang w:eastAsia="tr-TR"/>
        </w:rPr>
        <w:t> ve Kerderî (827/1423)</w:t>
      </w:r>
      <w:bookmarkStart w:id="8" w:name="_ftnref8"/>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"_ftn8" \o "_ftnref8"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[8]</w:t>
      </w:r>
      <w:r w:rsidRPr="00CC26AF">
        <w:rPr>
          <w:rFonts w:ascii="Arial" w:eastAsia="Times New Roman" w:hAnsi="Arial" w:cs="Arial"/>
          <w:color w:val="636363"/>
          <w:sz w:val="18"/>
          <w:szCs w:val="18"/>
          <w:lang w:eastAsia="tr-TR"/>
        </w:rPr>
        <w:fldChar w:fldCharType="end"/>
      </w:r>
      <w:bookmarkEnd w:id="8"/>
      <w:r w:rsidRPr="00CC26AF">
        <w:rPr>
          <w:rFonts w:ascii="Times New Roman" w:eastAsia="Times New Roman" w:hAnsi="Times New Roman" w:cs="Times New Roman"/>
          <w:color w:val="000000"/>
          <w:sz w:val="24"/>
          <w:szCs w:val="24"/>
          <w:lang w:eastAsia="tr-TR"/>
        </w:rPr>
        <w:t xml:space="preserve">’nin verdiği bilgiye </w:t>
      </w:r>
      <w:r w:rsidRPr="00CC26AF">
        <w:rPr>
          <w:rFonts w:ascii="Times New Roman" w:eastAsia="Times New Roman" w:hAnsi="Times New Roman" w:cs="Times New Roman"/>
          <w:color w:val="000000"/>
          <w:sz w:val="24"/>
          <w:szCs w:val="24"/>
          <w:lang w:eastAsia="tr-TR"/>
        </w:rPr>
        <w:lastRenderedPageBreak/>
        <w:t>göre, Belh şehrinden  Kufe’ye ilim tahsil etmeye gelenlerin başkalarını değil de Ebû Hanîfe ve daha sonra onun öğrencilerini tercih etmeleri sebebiyle, buraya </w:t>
      </w:r>
      <w:r w:rsidRPr="00CC26AF">
        <w:rPr>
          <w:rFonts w:ascii="Times New Roman" w:eastAsia="Times New Roman" w:hAnsi="Times New Roman" w:cs="Times New Roman"/>
          <w:i/>
          <w:iCs/>
          <w:color w:val="000000"/>
          <w:sz w:val="24"/>
          <w:szCs w:val="24"/>
          <w:lang w:eastAsia="tr-TR"/>
        </w:rPr>
        <w:t>Mürcie’nin kalesi/yurdu</w:t>
      </w:r>
      <w:r w:rsidRPr="00CC26AF">
        <w:rPr>
          <w:rFonts w:ascii="Times New Roman" w:eastAsia="Times New Roman" w:hAnsi="Times New Roman" w:cs="Times New Roman"/>
          <w:color w:val="000000"/>
          <w:sz w:val="24"/>
          <w:szCs w:val="24"/>
          <w:lang w:eastAsia="tr-TR"/>
        </w:rPr>
        <w:t>(</w:t>
      </w:r>
      <w:r w:rsidRPr="00CC26AF">
        <w:rPr>
          <w:rFonts w:ascii="Times New Roman" w:eastAsia="Times New Roman" w:hAnsi="Times New Roman" w:cs="Times New Roman"/>
          <w:i/>
          <w:iCs/>
          <w:color w:val="000000"/>
          <w:sz w:val="24"/>
          <w:szCs w:val="24"/>
          <w:lang w:eastAsia="tr-TR"/>
        </w:rPr>
        <w:t>Mürciâbâd</w:t>
      </w:r>
      <w:r w:rsidRPr="00CC26AF">
        <w:rPr>
          <w:rFonts w:ascii="Times New Roman" w:eastAsia="Times New Roman" w:hAnsi="Times New Roman" w:cs="Times New Roman"/>
          <w:color w:val="000000"/>
          <w:sz w:val="24"/>
          <w:szCs w:val="24"/>
          <w:lang w:eastAsia="tr-TR"/>
        </w:rPr>
        <w:t>) adı verildi. Bundan sonra Horasan’da Belh, Maveraünnehir’de ise Semerkand Mürciî Teoloji’nin en güçlü temsil edildiği şehirler oldu.Makâlat türü eserler incelendiğinde, Mürcie ile Re'y Taraftarları arasında gerek mensupları gerekse fikirleri itibariyle bu ilişkiden, açıkca veya dolaylı olarak bahsetmeyen eser, hemen hemen yok gibidir. Bu ilişki, bazen Kufe, Ehl-i Re’y ve Mürcie üçgeninde, bazen da Horasan/Belh, Mürcie ve Ehl-i Re’y üçgeninde ele alınmaktadır.Şiî Makâlât yazarları, Mürcie'nin alt gruplarını ele alırken, </w:t>
      </w:r>
      <w:r w:rsidRPr="00CC26AF">
        <w:rPr>
          <w:rFonts w:ascii="Times New Roman" w:eastAsia="Times New Roman" w:hAnsi="Times New Roman" w:cs="Times New Roman"/>
          <w:i/>
          <w:iCs/>
          <w:color w:val="000000"/>
          <w:sz w:val="24"/>
          <w:szCs w:val="24"/>
          <w:lang w:eastAsia="tr-TR"/>
        </w:rPr>
        <w:t>Şiî</w:t>
      </w:r>
      <w:r w:rsidRPr="00CC26AF">
        <w:rPr>
          <w:rFonts w:ascii="Times New Roman" w:eastAsia="Times New Roman" w:hAnsi="Times New Roman" w:cs="Times New Roman"/>
          <w:color w:val="000000"/>
          <w:sz w:val="24"/>
          <w:szCs w:val="24"/>
          <w:lang w:eastAsia="tr-TR"/>
        </w:rPr>
        <w:t> ve </w:t>
      </w:r>
      <w:r w:rsidRPr="00CC26AF">
        <w:rPr>
          <w:rFonts w:ascii="Times New Roman" w:eastAsia="Times New Roman" w:hAnsi="Times New Roman" w:cs="Times New Roman"/>
          <w:i/>
          <w:iCs/>
          <w:color w:val="000000"/>
          <w:sz w:val="24"/>
          <w:szCs w:val="24"/>
          <w:lang w:eastAsia="tr-TR"/>
        </w:rPr>
        <w:t>Haricî</w:t>
      </w:r>
      <w:r w:rsidRPr="00CC26AF">
        <w:rPr>
          <w:rFonts w:ascii="Times New Roman" w:eastAsia="Times New Roman" w:hAnsi="Times New Roman" w:cs="Times New Roman"/>
          <w:color w:val="000000"/>
          <w:sz w:val="24"/>
          <w:szCs w:val="24"/>
          <w:lang w:eastAsia="tr-TR"/>
        </w:rPr>
        <w:t> olmayan herkesi bu mezhebin mensubu olarak göstermektedirler. Onlara göre, </w:t>
      </w:r>
      <w:r w:rsidRPr="00CC26AF">
        <w:rPr>
          <w:rFonts w:ascii="Times New Roman" w:eastAsia="Times New Roman" w:hAnsi="Times New Roman" w:cs="Times New Roman"/>
          <w:i/>
          <w:iCs/>
          <w:color w:val="000000"/>
          <w:sz w:val="24"/>
          <w:szCs w:val="24"/>
          <w:lang w:eastAsia="tr-TR"/>
        </w:rPr>
        <w:t>Mürciî</w:t>
      </w:r>
      <w:r w:rsidRPr="00CC26AF">
        <w:rPr>
          <w:rFonts w:ascii="Times New Roman" w:eastAsia="Times New Roman" w:hAnsi="Times New Roman" w:cs="Times New Roman"/>
          <w:color w:val="000000"/>
          <w:sz w:val="24"/>
          <w:szCs w:val="24"/>
          <w:lang w:eastAsia="tr-TR"/>
        </w:rPr>
        <w:t> fırkaları, </w:t>
      </w:r>
      <w:r w:rsidRPr="00CC26AF">
        <w:rPr>
          <w:rFonts w:ascii="Times New Roman" w:eastAsia="Times New Roman" w:hAnsi="Times New Roman" w:cs="Times New Roman"/>
          <w:i/>
          <w:iCs/>
          <w:color w:val="000000"/>
          <w:sz w:val="24"/>
          <w:szCs w:val="24"/>
          <w:lang w:eastAsia="tr-TR"/>
        </w:rPr>
        <w:t>Cehmiyye,</w:t>
      </w:r>
      <w:r w:rsidRPr="00CC26AF">
        <w:rPr>
          <w:rFonts w:ascii="Times New Roman" w:eastAsia="Times New Roman" w:hAnsi="Times New Roman" w:cs="Times New Roman"/>
          <w:color w:val="000000"/>
          <w:sz w:val="24"/>
          <w:szCs w:val="24"/>
          <w:lang w:eastAsia="tr-TR"/>
        </w:rPr>
        <w:t> </w:t>
      </w:r>
      <w:r w:rsidRPr="00CC26AF">
        <w:rPr>
          <w:rFonts w:ascii="Times New Roman" w:eastAsia="Times New Roman" w:hAnsi="Times New Roman" w:cs="Times New Roman"/>
          <w:i/>
          <w:iCs/>
          <w:color w:val="000000"/>
          <w:sz w:val="24"/>
          <w:szCs w:val="24"/>
          <w:lang w:eastAsia="tr-TR"/>
        </w:rPr>
        <w:t>Gaylâniyye</w:t>
      </w:r>
      <w:r w:rsidRPr="00CC26AF">
        <w:rPr>
          <w:rFonts w:ascii="Times New Roman" w:eastAsia="Times New Roman" w:hAnsi="Times New Roman" w:cs="Times New Roman"/>
          <w:color w:val="000000"/>
          <w:sz w:val="24"/>
          <w:szCs w:val="24"/>
          <w:lang w:eastAsia="tr-TR"/>
        </w:rPr>
        <w:t>, </w:t>
      </w:r>
      <w:r w:rsidRPr="00CC26AF">
        <w:rPr>
          <w:rFonts w:ascii="Times New Roman" w:eastAsia="Times New Roman" w:hAnsi="Times New Roman" w:cs="Times New Roman"/>
          <w:i/>
          <w:iCs/>
          <w:color w:val="000000"/>
          <w:sz w:val="24"/>
          <w:szCs w:val="24"/>
          <w:lang w:eastAsia="tr-TR"/>
        </w:rPr>
        <w:t>Mâsırıyye-Irak Mürcie'</w:t>
      </w:r>
      <w:r w:rsidRPr="00CC26AF">
        <w:rPr>
          <w:rFonts w:ascii="Times New Roman" w:eastAsia="Times New Roman" w:hAnsi="Times New Roman" w:cs="Times New Roman"/>
          <w:color w:val="000000"/>
          <w:sz w:val="24"/>
          <w:szCs w:val="24"/>
          <w:lang w:eastAsia="tr-TR"/>
        </w:rPr>
        <w:t>si ve </w:t>
      </w:r>
      <w:r w:rsidRPr="00CC26AF">
        <w:rPr>
          <w:rFonts w:ascii="Times New Roman" w:eastAsia="Times New Roman" w:hAnsi="Times New Roman" w:cs="Times New Roman"/>
          <w:i/>
          <w:iCs/>
          <w:color w:val="000000"/>
          <w:sz w:val="24"/>
          <w:szCs w:val="24"/>
          <w:lang w:eastAsia="tr-TR"/>
        </w:rPr>
        <w:t>Ebû Hanîfe taraftarları</w:t>
      </w:r>
      <w:r w:rsidRPr="00CC26AF">
        <w:rPr>
          <w:rFonts w:ascii="Times New Roman" w:eastAsia="Times New Roman" w:hAnsi="Times New Roman" w:cs="Times New Roman"/>
          <w:color w:val="000000"/>
          <w:sz w:val="24"/>
          <w:szCs w:val="24"/>
          <w:lang w:eastAsia="tr-TR"/>
        </w:rPr>
        <w:t>- ve </w:t>
      </w:r>
      <w:r w:rsidRPr="00CC26AF">
        <w:rPr>
          <w:rFonts w:ascii="Times New Roman" w:eastAsia="Times New Roman" w:hAnsi="Times New Roman" w:cs="Times New Roman"/>
          <w:i/>
          <w:iCs/>
          <w:color w:val="000000"/>
          <w:sz w:val="24"/>
          <w:szCs w:val="24"/>
          <w:lang w:eastAsia="tr-TR"/>
        </w:rPr>
        <w:t>Şükkâk</w:t>
      </w:r>
      <w:r w:rsidRPr="00CC26AF">
        <w:rPr>
          <w:rFonts w:ascii="Times New Roman" w:eastAsia="Times New Roman" w:hAnsi="Times New Roman" w:cs="Times New Roman"/>
          <w:color w:val="000000"/>
          <w:sz w:val="24"/>
          <w:szCs w:val="24"/>
          <w:lang w:eastAsia="tr-TR"/>
        </w:rPr>
        <w:t> ve </w:t>
      </w:r>
      <w:r w:rsidRPr="00CC26AF">
        <w:rPr>
          <w:rFonts w:ascii="Times New Roman" w:eastAsia="Times New Roman" w:hAnsi="Times New Roman" w:cs="Times New Roman"/>
          <w:i/>
          <w:iCs/>
          <w:color w:val="000000"/>
          <w:sz w:val="24"/>
          <w:szCs w:val="24"/>
          <w:lang w:eastAsia="tr-TR"/>
        </w:rPr>
        <w:t>Butriyye</w:t>
      </w:r>
      <w:r w:rsidRPr="00CC26AF">
        <w:rPr>
          <w:rFonts w:ascii="Times New Roman" w:eastAsia="Times New Roman" w:hAnsi="Times New Roman" w:cs="Times New Roman"/>
          <w:color w:val="000000"/>
          <w:sz w:val="24"/>
          <w:szCs w:val="24"/>
          <w:lang w:eastAsia="tr-TR"/>
        </w:rPr>
        <w:t>- </w:t>
      </w:r>
      <w:r w:rsidRPr="00CC26AF">
        <w:rPr>
          <w:rFonts w:ascii="Times New Roman" w:eastAsia="Times New Roman" w:hAnsi="Times New Roman" w:cs="Times New Roman"/>
          <w:i/>
          <w:iCs/>
          <w:color w:val="000000"/>
          <w:sz w:val="24"/>
          <w:szCs w:val="24"/>
          <w:lang w:eastAsia="tr-TR"/>
        </w:rPr>
        <w:t>Ashabü'l-Hadîs </w:t>
      </w:r>
      <w:r w:rsidRPr="00CC26AF">
        <w:rPr>
          <w:rFonts w:ascii="Times New Roman" w:eastAsia="Times New Roman" w:hAnsi="Times New Roman" w:cs="Times New Roman"/>
          <w:color w:val="000000"/>
          <w:sz w:val="24"/>
          <w:szCs w:val="24"/>
          <w:lang w:eastAsia="tr-TR"/>
        </w:rPr>
        <w:t>(Süfyan es-Sevrî, Şerîk b. Abdillah, İbn Ebî Leylâ, Şafiî ve Malik)- ve </w:t>
      </w:r>
      <w:r w:rsidRPr="00CC26AF">
        <w:rPr>
          <w:rFonts w:ascii="Times New Roman" w:eastAsia="Times New Roman" w:hAnsi="Times New Roman" w:cs="Times New Roman"/>
          <w:i/>
          <w:iCs/>
          <w:color w:val="000000"/>
          <w:sz w:val="24"/>
          <w:szCs w:val="24"/>
          <w:lang w:eastAsia="tr-TR"/>
        </w:rPr>
        <w:t>Haşeviyye</w:t>
      </w:r>
      <w:r w:rsidRPr="00CC26AF">
        <w:rPr>
          <w:rFonts w:ascii="Times New Roman" w:eastAsia="Times New Roman" w:hAnsi="Times New Roman" w:cs="Times New Roman"/>
          <w:color w:val="000000"/>
          <w:sz w:val="24"/>
          <w:szCs w:val="24"/>
          <w:lang w:eastAsia="tr-TR"/>
        </w:rPr>
        <w:t>'den oluşmaktadır.</w:t>
      </w:r>
      <w:bookmarkStart w:id="9" w:name="_ftnref9"/>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"_ftn9" \o "_ftnref9"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[9]</w:t>
      </w:r>
      <w:r w:rsidRPr="00CC26AF">
        <w:rPr>
          <w:rFonts w:ascii="Arial" w:eastAsia="Times New Roman" w:hAnsi="Arial" w:cs="Arial"/>
          <w:color w:val="636363"/>
          <w:sz w:val="18"/>
          <w:szCs w:val="18"/>
          <w:lang w:eastAsia="tr-TR"/>
        </w:rPr>
        <w:fldChar w:fldCharType="end"/>
      </w:r>
      <w:bookmarkEnd w:id="9"/>
      <w:r w:rsidRPr="00CC26AF">
        <w:rPr>
          <w:rFonts w:ascii="Times New Roman" w:eastAsia="Times New Roman" w:hAnsi="Times New Roman" w:cs="Times New Roman"/>
          <w:color w:val="000000"/>
          <w:sz w:val="24"/>
          <w:szCs w:val="24"/>
          <w:lang w:eastAsia="tr-TR"/>
        </w:rPr>
        <w:t> Bu hususta, İsmailî Ebû Hatim er-Razî de diğer Şiî yazarların tasnifini kabul etmiş görünmektedir.</w:t>
      </w:r>
      <w:bookmarkStart w:id="10" w:name="_ftnref10"/>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"_ftn10" \o "_ftnref10"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[10]</w:t>
      </w:r>
      <w:r w:rsidRPr="00CC26AF">
        <w:rPr>
          <w:rFonts w:ascii="Arial" w:eastAsia="Times New Roman" w:hAnsi="Arial" w:cs="Arial"/>
          <w:color w:val="636363"/>
          <w:sz w:val="18"/>
          <w:szCs w:val="18"/>
          <w:lang w:eastAsia="tr-TR"/>
        </w:rPr>
        <w:fldChar w:fldCharType="end"/>
      </w:r>
      <w:bookmarkEnd w:id="10"/>
      <w:r w:rsidRPr="00CC26AF">
        <w:rPr>
          <w:rFonts w:ascii="Times New Roman" w:eastAsia="Times New Roman" w:hAnsi="Times New Roman" w:cs="Times New Roman"/>
          <w:color w:val="000000"/>
          <w:sz w:val="24"/>
          <w:szCs w:val="24"/>
          <w:lang w:eastAsia="tr-TR"/>
        </w:rPr>
        <w:t> Mürciî Makâlât yazarlarından Ebû Muti’ Mekhûl en-Nesefî,  Ebû Hanîfe ve Taraftarlarınca  Mürciî Ehl-i Cemaat (</w:t>
      </w:r>
      <w:r w:rsidRPr="00CC26AF">
        <w:rPr>
          <w:rFonts w:ascii="Times New Roman" w:eastAsia="Times New Roman" w:hAnsi="Times New Roman" w:cs="Times New Roman"/>
          <w:i/>
          <w:iCs/>
          <w:color w:val="000000"/>
          <w:sz w:val="24"/>
          <w:szCs w:val="24"/>
          <w:lang w:eastAsia="tr-TR"/>
        </w:rPr>
        <w:t>Ehlü’l-Cemâa el-Mürciûn</w:t>
      </w:r>
      <w:r w:rsidRPr="00CC26AF">
        <w:rPr>
          <w:rFonts w:ascii="Times New Roman" w:eastAsia="Times New Roman" w:hAnsi="Times New Roman" w:cs="Times New Roman"/>
          <w:color w:val="000000"/>
          <w:sz w:val="24"/>
          <w:szCs w:val="24"/>
          <w:lang w:eastAsia="tr-TR"/>
        </w:rPr>
        <w:t>) adını vermekte ve fırkalar arasında sadece onların Fırka-i Nâciye olduğunu ileri sürmektedir.</w:t>
      </w:r>
      <w:bookmarkStart w:id="11" w:name="_ftnref11"/>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"_ftn11" \o "_ftnref11"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[11]</w:t>
      </w:r>
      <w:r w:rsidRPr="00CC26AF">
        <w:rPr>
          <w:rFonts w:ascii="Arial" w:eastAsia="Times New Roman" w:hAnsi="Arial" w:cs="Arial"/>
          <w:color w:val="636363"/>
          <w:sz w:val="18"/>
          <w:szCs w:val="18"/>
          <w:lang w:eastAsia="tr-TR"/>
        </w:rPr>
        <w:fldChar w:fldCharType="end"/>
      </w:r>
      <w:bookmarkEnd w:id="11"/>
      <w:r w:rsidRPr="00CC26AF">
        <w:rPr>
          <w:rFonts w:ascii="Times New Roman" w:eastAsia="Times New Roman" w:hAnsi="Times New Roman" w:cs="Times New Roman"/>
          <w:color w:val="000000"/>
          <w:sz w:val="24"/>
          <w:szCs w:val="24"/>
          <w:lang w:eastAsia="tr-TR"/>
        </w:rPr>
        <w:t> Bu bakış açısı, diğer Mürciî yazarlarda görülmeyen bir şeydir. İlk defa Mürcie için böyle bir isim konulmuş ve Ebû Hanîfe ve taraftarları bazı rivayetlerde zemmedilen Mürcie’nin dışında tutulmaya çalışılmıştır. Eserinin başında böyle bir isimlendirmeye gittikten sonra onlara Ehl-i Cemaat olarak atıfta bulunur ve bu grubun akla ve re’ye çok fazla önem verdiklerinden  sitayişle bahseder.</w:t>
      </w:r>
      <w:bookmarkStart w:id="12" w:name="_ftnref12"/>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"_ftn12" \o "_ftnref12"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[12]</w:t>
      </w:r>
      <w:r w:rsidRPr="00CC26AF">
        <w:rPr>
          <w:rFonts w:ascii="Arial" w:eastAsia="Times New Roman" w:hAnsi="Arial" w:cs="Arial"/>
          <w:color w:val="636363"/>
          <w:sz w:val="18"/>
          <w:szCs w:val="18"/>
          <w:lang w:eastAsia="tr-TR"/>
        </w:rPr>
        <w:fldChar w:fldCharType="end"/>
      </w:r>
      <w:bookmarkEnd w:id="12"/>
      <w:r w:rsidRPr="00CC26AF">
        <w:rPr>
          <w:rFonts w:ascii="Times New Roman" w:eastAsia="Times New Roman" w:hAnsi="Times New Roman" w:cs="Times New Roman"/>
          <w:color w:val="000000"/>
          <w:sz w:val="24"/>
          <w:szCs w:val="24"/>
          <w:lang w:eastAsia="tr-TR"/>
        </w:rPr>
        <w:t> Ebû Muti’ Mekhûl en-Nesefî, her ne kadar Ebû Mansûr el-Mâturîdî’nin adına yer vermese de, Ehl-i Cemâat adını verdiği Mürcie ile  Ehl-i Re’y arasında bir ilişki kurması oldukça ilginçtir. Mu’tezilî Makâlât yazarlarından olan ve Ebû Mansûr el-Mâturîdî’nin çağdaşı Ebû’l-Kâsım el-Ka’bî, bu ilişkiden ilk bahsedenlerdendir. Mürcie içerisinde Ebû Hanîfe ve çevresine Mürcie’nin fakihleri olarak yer verir.</w:t>
      </w:r>
      <w:bookmarkStart w:id="13" w:name="_ftnref13"/>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"_ftn13" \o "_ftnref13"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[13]</w:t>
      </w:r>
      <w:r w:rsidRPr="00CC26AF">
        <w:rPr>
          <w:rFonts w:ascii="Arial" w:eastAsia="Times New Roman" w:hAnsi="Arial" w:cs="Arial"/>
          <w:color w:val="636363"/>
          <w:sz w:val="18"/>
          <w:szCs w:val="18"/>
          <w:lang w:eastAsia="tr-TR"/>
        </w:rPr>
        <w:fldChar w:fldCharType="end"/>
      </w:r>
      <w:bookmarkEnd w:id="13"/>
      <w:r w:rsidRPr="00CC26AF">
        <w:rPr>
          <w:rFonts w:ascii="Times New Roman" w:eastAsia="Times New Roman" w:hAnsi="Times New Roman" w:cs="Times New Roman"/>
          <w:color w:val="000000"/>
          <w:sz w:val="24"/>
          <w:szCs w:val="24"/>
          <w:lang w:eastAsia="tr-TR"/>
        </w:rPr>
        <w:t> Onun bu bakış açısı, sonraki Makâlât yazarlarını da büyük ölçüde etkilemiştir. Eş'arî de, Re’y Ehli olarak zikretmese de, Ebû Hanîfe (150/767) ve taraftarlarını </w:t>
      </w:r>
      <w:r w:rsidRPr="00CC26AF">
        <w:rPr>
          <w:rFonts w:ascii="Times New Roman" w:eastAsia="Times New Roman" w:hAnsi="Times New Roman" w:cs="Times New Roman"/>
          <w:i/>
          <w:iCs/>
          <w:color w:val="000000"/>
          <w:sz w:val="24"/>
          <w:szCs w:val="24"/>
          <w:lang w:eastAsia="tr-TR"/>
        </w:rPr>
        <w:t>Mürcie'</w:t>
      </w:r>
      <w:r w:rsidRPr="00CC26AF">
        <w:rPr>
          <w:rFonts w:ascii="Times New Roman" w:eastAsia="Times New Roman" w:hAnsi="Times New Roman" w:cs="Times New Roman"/>
          <w:color w:val="000000"/>
          <w:sz w:val="24"/>
          <w:szCs w:val="24"/>
          <w:lang w:eastAsia="tr-TR"/>
        </w:rPr>
        <w:t>nin dokuzuncu fırkası olarak kabul etmiştir.</w:t>
      </w:r>
      <w:bookmarkStart w:id="14" w:name="_ftnref14"/>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"_ftn14" \o "_ftnref14"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[14]</w:t>
      </w:r>
      <w:r w:rsidRPr="00CC26AF">
        <w:rPr>
          <w:rFonts w:ascii="Arial" w:eastAsia="Times New Roman" w:hAnsi="Arial" w:cs="Arial"/>
          <w:color w:val="636363"/>
          <w:sz w:val="18"/>
          <w:szCs w:val="18"/>
          <w:lang w:eastAsia="tr-TR"/>
        </w:rPr>
        <w:fldChar w:fldCharType="end"/>
      </w:r>
      <w:bookmarkEnd w:id="14"/>
      <w:r w:rsidRPr="00CC26AF">
        <w:rPr>
          <w:rFonts w:ascii="Times New Roman" w:eastAsia="Times New Roman" w:hAnsi="Times New Roman" w:cs="Times New Roman"/>
          <w:color w:val="000000"/>
          <w:sz w:val="24"/>
          <w:szCs w:val="24"/>
          <w:lang w:eastAsia="tr-TR"/>
        </w:rPr>
        <w:t> Ama öyle anlaşılıyor ki, o, </w:t>
      </w:r>
      <w:r w:rsidRPr="00CC26AF">
        <w:rPr>
          <w:rFonts w:ascii="Times New Roman" w:eastAsia="Times New Roman" w:hAnsi="Times New Roman" w:cs="Times New Roman"/>
          <w:i/>
          <w:iCs/>
          <w:color w:val="000000"/>
          <w:sz w:val="24"/>
          <w:szCs w:val="24"/>
          <w:lang w:eastAsia="tr-TR"/>
        </w:rPr>
        <w:t>Mürcie</w:t>
      </w:r>
      <w:r w:rsidRPr="00CC26AF">
        <w:rPr>
          <w:rFonts w:ascii="Times New Roman" w:eastAsia="Times New Roman" w:hAnsi="Times New Roman" w:cs="Times New Roman"/>
          <w:color w:val="000000"/>
          <w:sz w:val="24"/>
          <w:szCs w:val="24"/>
          <w:lang w:eastAsia="tr-TR"/>
        </w:rPr>
        <w:t>'yi, </w:t>
      </w:r>
      <w:r w:rsidRPr="00CC26AF">
        <w:rPr>
          <w:rFonts w:ascii="Times New Roman" w:eastAsia="Times New Roman" w:hAnsi="Times New Roman" w:cs="Times New Roman"/>
          <w:i/>
          <w:iCs/>
          <w:color w:val="000000"/>
          <w:sz w:val="24"/>
          <w:szCs w:val="24"/>
          <w:lang w:eastAsia="tr-TR"/>
        </w:rPr>
        <w:t>Ehl-i Sünnet</w:t>
      </w:r>
      <w:r w:rsidRPr="00CC26AF">
        <w:rPr>
          <w:rFonts w:ascii="Times New Roman" w:eastAsia="Times New Roman" w:hAnsi="Times New Roman" w:cs="Times New Roman"/>
          <w:color w:val="000000"/>
          <w:sz w:val="24"/>
          <w:szCs w:val="24"/>
          <w:lang w:eastAsia="tr-TR"/>
        </w:rPr>
        <w:t> dışı fırkalardan birisi olarak görüyordu. Çünkü onun eserinde </w:t>
      </w:r>
      <w:r w:rsidRPr="00CC26AF">
        <w:rPr>
          <w:rFonts w:ascii="Times New Roman" w:eastAsia="Times New Roman" w:hAnsi="Times New Roman" w:cs="Times New Roman"/>
          <w:i/>
          <w:iCs/>
          <w:color w:val="000000"/>
          <w:sz w:val="24"/>
          <w:szCs w:val="24"/>
          <w:lang w:eastAsia="tr-TR"/>
        </w:rPr>
        <w:t>Ashabü'l-Hadis</w:t>
      </w:r>
      <w:r w:rsidRPr="00CC26AF">
        <w:rPr>
          <w:rFonts w:ascii="Times New Roman" w:eastAsia="Times New Roman" w:hAnsi="Times New Roman" w:cs="Times New Roman"/>
          <w:color w:val="000000"/>
          <w:sz w:val="24"/>
          <w:szCs w:val="24"/>
          <w:lang w:eastAsia="tr-TR"/>
        </w:rPr>
        <w:t> ve </w:t>
      </w:r>
      <w:r w:rsidRPr="00CC26AF">
        <w:rPr>
          <w:rFonts w:ascii="Times New Roman" w:eastAsia="Times New Roman" w:hAnsi="Times New Roman" w:cs="Times New Roman"/>
          <w:i/>
          <w:iCs/>
          <w:color w:val="000000"/>
          <w:sz w:val="24"/>
          <w:szCs w:val="24"/>
          <w:lang w:eastAsia="tr-TR"/>
        </w:rPr>
        <w:t>Ehlü's-Sünne</w:t>
      </w:r>
      <w:r w:rsidRPr="00CC26AF">
        <w:rPr>
          <w:rFonts w:ascii="Times New Roman" w:eastAsia="Times New Roman" w:hAnsi="Times New Roman" w:cs="Times New Roman"/>
          <w:color w:val="000000"/>
          <w:sz w:val="24"/>
          <w:szCs w:val="24"/>
          <w:lang w:eastAsia="tr-TR"/>
        </w:rPr>
        <w:t>'nin akidesi  başlığı altında ele alınan iman görüşleriyle</w:t>
      </w:r>
      <w:bookmarkStart w:id="15" w:name="_ftnref15"/>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"_ftn15" \o "_ftnref15"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[15]</w:t>
      </w:r>
      <w:r w:rsidRPr="00CC26AF">
        <w:rPr>
          <w:rFonts w:ascii="Arial" w:eastAsia="Times New Roman" w:hAnsi="Arial" w:cs="Arial"/>
          <w:color w:val="636363"/>
          <w:sz w:val="18"/>
          <w:szCs w:val="18"/>
          <w:lang w:eastAsia="tr-TR"/>
        </w:rPr>
        <w:fldChar w:fldCharType="end"/>
      </w:r>
      <w:bookmarkEnd w:id="15"/>
      <w:r w:rsidRPr="00CC26AF">
        <w:rPr>
          <w:rFonts w:ascii="Times New Roman" w:eastAsia="Times New Roman" w:hAnsi="Times New Roman" w:cs="Times New Roman"/>
          <w:color w:val="000000"/>
          <w:sz w:val="24"/>
          <w:szCs w:val="24"/>
          <w:lang w:eastAsia="tr-TR"/>
        </w:rPr>
        <w:t>,</w:t>
      </w:r>
      <w:r w:rsidRPr="00CC26AF">
        <w:rPr>
          <w:rFonts w:ascii="Times New Roman" w:eastAsia="Times New Roman" w:hAnsi="Times New Roman" w:cs="Times New Roman"/>
          <w:i/>
          <w:iCs/>
          <w:color w:val="000000"/>
          <w:sz w:val="24"/>
          <w:szCs w:val="24"/>
          <w:lang w:eastAsia="tr-TR"/>
        </w:rPr>
        <w:t>Mürcie</w:t>
      </w:r>
      <w:r w:rsidRPr="00CC26AF">
        <w:rPr>
          <w:rFonts w:ascii="Times New Roman" w:eastAsia="Times New Roman" w:hAnsi="Times New Roman" w:cs="Times New Roman"/>
          <w:color w:val="000000"/>
          <w:sz w:val="24"/>
          <w:szCs w:val="24"/>
          <w:lang w:eastAsia="tr-TR"/>
        </w:rPr>
        <w:t>'nin görüşleri uyuşmamaktadır. Hicrî IV. asırda yaşamış alimlerden   Harezmî (387/997)'nin ve Makdisî (375/985'den sonra)'nin, Ebû Hanîfe (150/767) ve Ashabı'ndan oluşan </w:t>
      </w:r>
      <w:r w:rsidRPr="00CC26AF">
        <w:rPr>
          <w:rFonts w:ascii="Times New Roman" w:eastAsia="Times New Roman" w:hAnsi="Times New Roman" w:cs="Times New Roman"/>
          <w:i/>
          <w:iCs/>
          <w:color w:val="000000"/>
          <w:sz w:val="24"/>
          <w:szCs w:val="24"/>
          <w:lang w:eastAsia="tr-TR"/>
        </w:rPr>
        <w:t>Ehl-i Re'y'</w:t>
      </w:r>
      <w:r w:rsidRPr="00CC26AF">
        <w:rPr>
          <w:rFonts w:ascii="Times New Roman" w:eastAsia="Times New Roman" w:hAnsi="Times New Roman" w:cs="Times New Roman"/>
          <w:color w:val="000000"/>
          <w:sz w:val="24"/>
          <w:szCs w:val="24"/>
          <w:lang w:eastAsia="tr-TR"/>
        </w:rPr>
        <w:t>i, doğrudan, </w:t>
      </w:r>
      <w:r w:rsidRPr="00CC26AF">
        <w:rPr>
          <w:rFonts w:ascii="Times New Roman" w:eastAsia="Times New Roman" w:hAnsi="Times New Roman" w:cs="Times New Roman"/>
          <w:i/>
          <w:iCs/>
          <w:color w:val="000000"/>
          <w:sz w:val="24"/>
          <w:szCs w:val="24"/>
          <w:lang w:eastAsia="tr-TR"/>
        </w:rPr>
        <w:t>Mürcie'</w:t>
      </w:r>
      <w:r w:rsidRPr="00CC26AF">
        <w:rPr>
          <w:rFonts w:ascii="Times New Roman" w:eastAsia="Times New Roman" w:hAnsi="Times New Roman" w:cs="Times New Roman"/>
          <w:color w:val="000000"/>
          <w:sz w:val="24"/>
          <w:szCs w:val="24"/>
          <w:lang w:eastAsia="tr-TR"/>
        </w:rPr>
        <w:t>nin alt grupları arasında saymaları bu iki ekol arasındaki münasebeti açıkça ortaya koymaktadır.</w:t>
      </w:r>
      <w:bookmarkStart w:id="16" w:name="_ftnref16"/>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"_ftn16" \o "_ftnref16"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[16]</w:t>
      </w:r>
      <w:r w:rsidRPr="00CC26AF">
        <w:rPr>
          <w:rFonts w:ascii="Arial" w:eastAsia="Times New Roman" w:hAnsi="Arial" w:cs="Arial"/>
          <w:color w:val="636363"/>
          <w:sz w:val="18"/>
          <w:szCs w:val="18"/>
          <w:lang w:eastAsia="tr-TR"/>
        </w:rPr>
        <w:fldChar w:fldCharType="end"/>
      </w:r>
      <w:bookmarkEnd w:id="16"/>
      <w:r w:rsidRPr="00CC26AF">
        <w:rPr>
          <w:rFonts w:ascii="Times New Roman" w:eastAsia="Times New Roman" w:hAnsi="Times New Roman" w:cs="Times New Roman"/>
          <w:color w:val="000000"/>
          <w:sz w:val="24"/>
          <w:szCs w:val="24"/>
          <w:lang w:eastAsia="tr-TR"/>
        </w:rPr>
        <w:t> Câhız(255/869) ve İbn Teymiye (728/1327) de, Ebû Hanîfe (150/767) ve takipçileri için,  </w:t>
      </w:r>
      <w:r w:rsidRPr="00CC26AF">
        <w:rPr>
          <w:rFonts w:ascii="Times New Roman" w:eastAsia="Times New Roman" w:hAnsi="Times New Roman" w:cs="Times New Roman"/>
          <w:i/>
          <w:iCs/>
          <w:color w:val="000000"/>
          <w:sz w:val="24"/>
          <w:szCs w:val="24"/>
          <w:lang w:eastAsia="tr-TR"/>
        </w:rPr>
        <w:t>Fukâha Mürciesi</w:t>
      </w:r>
      <w:bookmarkStart w:id="17" w:name="_ftnref17"/>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"_ftn17" \o "_ftnref17"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[17]</w:t>
      </w:r>
      <w:r w:rsidRPr="00CC26AF">
        <w:rPr>
          <w:rFonts w:ascii="Arial" w:eastAsia="Times New Roman" w:hAnsi="Arial" w:cs="Arial"/>
          <w:color w:val="636363"/>
          <w:sz w:val="18"/>
          <w:szCs w:val="18"/>
          <w:lang w:eastAsia="tr-TR"/>
        </w:rPr>
        <w:fldChar w:fldCharType="end"/>
      </w:r>
      <w:bookmarkEnd w:id="17"/>
      <w:r w:rsidRPr="00CC26AF">
        <w:rPr>
          <w:rFonts w:ascii="Times New Roman" w:eastAsia="Times New Roman" w:hAnsi="Times New Roman" w:cs="Times New Roman"/>
          <w:b/>
          <w:bCs/>
          <w:i/>
          <w:iCs/>
          <w:color w:val="000000"/>
          <w:sz w:val="24"/>
          <w:szCs w:val="24"/>
          <w:lang w:eastAsia="tr-TR"/>
        </w:rPr>
        <w:t> </w:t>
      </w:r>
      <w:r w:rsidRPr="00CC26AF">
        <w:rPr>
          <w:rFonts w:ascii="Times New Roman" w:eastAsia="Times New Roman" w:hAnsi="Times New Roman" w:cs="Times New Roman"/>
          <w:color w:val="000000"/>
          <w:sz w:val="24"/>
          <w:szCs w:val="24"/>
          <w:lang w:eastAsia="tr-TR"/>
        </w:rPr>
        <w:t>kavramını kullanmaktadır ki bununla Ebû Hanîfe ve taraftarlarının temsil ettiği  </w:t>
      </w:r>
      <w:r w:rsidRPr="00CC26AF">
        <w:rPr>
          <w:rFonts w:ascii="Times New Roman" w:eastAsia="Times New Roman" w:hAnsi="Times New Roman" w:cs="Times New Roman"/>
          <w:i/>
          <w:iCs/>
          <w:color w:val="000000"/>
          <w:sz w:val="24"/>
          <w:szCs w:val="24"/>
          <w:lang w:eastAsia="tr-TR"/>
        </w:rPr>
        <w:t>Re'y Ehli'</w:t>
      </w:r>
      <w:r w:rsidRPr="00CC26AF">
        <w:rPr>
          <w:rFonts w:ascii="Times New Roman" w:eastAsia="Times New Roman" w:hAnsi="Times New Roman" w:cs="Times New Roman"/>
          <w:color w:val="000000"/>
          <w:sz w:val="24"/>
          <w:szCs w:val="24"/>
          <w:lang w:eastAsia="tr-TR"/>
        </w:rPr>
        <w:t>nin kastedildiği kesindir.  Şehristânî (548/1153) de, Re'y Taraftarları’nı müctehid fakihler sınıfından birisi</w:t>
      </w:r>
      <w:bookmarkStart w:id="18" w:name="_ftnref18"/>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"_ftn18" \o "_ftnref18"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[18]</w:t>
      </w:r>
      <w:r w:rsidRPr="00CC26AF">
        <w:rPr>
          <w:rFonts w:ascii="Arial" w:eastAsia="Times New Roman" w:hAnsi="Arial" w:cs="Arial"/>
          <w:color w:val="636363"/>
          <w:sz w:val="18"/>
          <w:szCs w:val="18"/>
          <w:lang w:eastAsia="tr-TR"/>
        </w:rPr>
        <w:fldChar w:fldCharType="end"/>
      </w:r>
      <w:bookmarkEnd w:id="18"/>
      <w:r w:rsidRPr="00CC26AF">
        <w:rPr>
          <w:rFonts w:ascii="Times New Roman" w:eastAsia="Times New Roman" w:hAnsi="Times New Roman" w:cs="Times New Roman"/>
          <w:color w:val="000000"/>
          <w:sz w:val="24"/>
          <w:szCs w:val="24"/>
          <w:lang w:eastAsia="tr-TR"/>
        </w:rPr>
        <w:t> olarak göstermiş, ancak  burada  ekolün itikadî konularda Mürcie'nin fikirlerini benimsediğinden ve onun mensupları olduğundan bahsetmemiştir. Fakat </w:t>
      </w:r>
      <w:r w:rsidRPr="00CC26AF">
        <w:rPr>
          <w:rFonts w:ascii="Times New Roman" w:eastAsia="Times New Roman" w:hAnsi="Times New Roman" w:cs="Times New Roman"/>
          <w:i/>
          <w:iCs/>
          <w:color w:val="000000"/>
          <w:sz w:val="24"/>
          <w:szCs w:val="24"/>
          <w:lang w:eastAsia="tr-TR"/>
        </w:rPr>
        <w:t>Mürcie</w:t>
      </w:r>
      <w:r w:rsidRPr="00CC26AF">
        <w:rPr>
          <w:rFonts w:ascii="Times New Roman" w:eastAsia="Times New Roman" w:hAnsi="Times New Roman" w:cs="Times New Roman"/>
          <w:color w:val="000000"/>
          <w:sz w:val="24"/>
          <w:szCs w:val="24"/>
          <w:lang w:eastAsia="tr-TR"/>
        </w:rPr>
        <w:t>'yi ele alırken, </w:t>
      </w:r>
      <w:r w:rsidRPr="00CC26AF">
        <w:rPr>
          <w:rFonts w:ascii="Times New Roman" w:eastAsia="Times New Roman" w:hAnsi="Times New Roman" w:cs="Times New Roman"/>
          <w:i/>
          <w:iCs/>
          <w:color w:val="000000"/>
          <w:sz w:val="24"/>
          <w:szCs w:val="24"/>
          <w:lang w:eastAsia="tr-TR"/>
        </w:rPr>
        <w:t>Ehl-i Re’y’</w:t>
      </w:r>
      <w:r w:rsidRPr="00CC26AF">
        <w:rPr>
          <w:rFonts w:ascii="Times New Roman" w:eastAsia="Times New Roman" w:hAnsi="Times New Roman" w:cs="Times New Roman"/>
          <w:color w:val="000000"/>
          <w:sz w:val="24"/>
          <w:szCs w:val="24"/>
          <w:lang w:eastAsia="tr-TR"/>
        </w:rPr>
        <w:t>den olan Ebû Hanîfe (150/767)'yi, Hammad  b. Ebî Süleyman (120/737)'ı,  Ebû Yusuf (182/798)'u,  Muhammed b. Hasan (189/804)'ı ve Bişr el-Merisî (218/833)'yi  Mürciî şahsiyetler arasında saymış</w:t>
      </w:r>
      <w:bookmarkStart w:id="19" w:name="_ftnref19"/>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"_ftn19" \o "_ftnref19"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[19]</w:t>
      </w:r>
      <w:r w:rsidRPr="00CC26AF">
        <w:rPr>
          <w:rFonts w:ascii="Arial" w:eastAsia="Times New Roman" w:hAnsi="Arial" w:cs="Arial"/>
          <w:color w:val="636363"/>
          <w:sz w:val="18"/>
          <w:szCs w:val="18"/>
          <w:lang w:eastAsia="tr-TR"/>
        </w:rPr>
        <w:fldChar w:fldCharType="end"/>
      </w:r>
      <w:bookmarkEnd w:id="19"/>
      <w:r w:rsidRPr="00CC26AF">
        <w:rPr>
          <w:rFonts w:ascii="Times New Roman" w:eastAsia="Times New Roman" w:hAnsi="Times New Roman" w:cs="Times New Roman"/>
          <w:color w:val="000000"/>
          <w:sz w:val="24"/>
          <w:szCs w:val="24"/>
          <w:lang w:eastAsia="tr-TR"/>
        </w:rPr>
        <w:t> ve Ebû Hanîfe (150/767) ve Ashabı'na </w:t>
      </w:r>
      <w:r w:rsidRPr="00CC26AF">
        <w:rPr>
          <w:rFonts w:ascii="Times New Roman" w:eastAsia="Times New Roman" w:hAnsi="Times New Roman" w:cs="Times New Roman"/>
          <w:i/>
          <w:iCs/>
          <w:color w:val="000000"/>
          <w:sz w:val="24"/>
          <w:szCs w:val="24"/>
          <w:lang w:eastAsia="tr-TR"/>
        </w:rPr>
        <w:t>Sünnet Mürcie</w:t>
      </w:r>
      <w:r w:rsidRPr="00CC26AF">
        <w:rPr>
          <w:rFonts w:ascii="Times New Roman" w:eastAsia="Times New Roman" w:hAnsi="Times New Roman" w:cs="Times New Roman"/>
          <w:color w:val="000000"/>
          <w:sz w:val="24"/>
          <w:szCs w:val="24"/>
          <w:lang w:eastAsia="tr-TR"/>
        </w:rPr>
        <w:t>'si adını vermiştir.</w:t>
      </w:r>
      <w:bookmarkStart w:id="20" w:name="_ftnref20"/>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"_ftn20" \o "_ftnref20"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[20]</w:t>
      </w:r>
      <w:r w:rsidRPr="00CC26AF">
        <w:rPr>
          <w:rFonts w:ascii="Arial" w:eastAsia="Times New Roman" w:hAnsi="Arial" w:cs="Arial"/>
          <w:color w:val="636363"/>
          <w:sz w:val="18"/>
          <w:szCs w:val="18"/>
          <w:lang w:eastAsia="tr-TR"/>
        </w:rPr>
        <w:fldChar w:fldCharType="end"/>
      </w:r>
      <w:bookmarkEnd w:id="20"/>
      <w:r w:rsidRPr="00CC26AF">
        <w:rPr>
          <w:rFonts w:ascii="Times New Roman" w:eastAsia="Times New Roman" w:hAnsi="Times New Roman" w:cs="Times New Roman"/>
          <w:color w:val="000000"/>
          <w:sz w:val="24"/>
          <w:szCs w:val="24"/>
          <w:lang w:eastAsia="tr-TR"/>
        </w:rPr>
        <w:t> Hicrî VII. Asırda bu fikrin tekrarlanmaya devam ettiğini görmekteyiz. Bu yazarlardan birisi olan Şiî İbn Daî er-Razî, Gassâniyye fırkasını Mürcie'nin alt gruplarından sayar ve bu gruba Kufe Mürcie'si adını da kullanarak, Ebû Hanîfe(150/767) ve diğer </w:t>
      </w:r>
      <w:r w:rsidRPr="00CC26AF">
        <w:rPr>
          <w:rFonts w:ascii="Times New Roman" w:eastAsia="Times New Roman" w:hAnsi="Times New Roman" w:cs="Times New Roman"/>
          <w:i/>
          <w:iCs/>
          <w:color w:val="000000"/>
          <w:sz w:val="24"/>
          <w:szCs w:val="24"/>
          <w:lang w:eastAsia="tr-TR"/>
        </w:rPr>
        <w:t>Ehl-i Re'y’</w:t>
      </w:r>
      <w:r w:rsidRPr="00CC26AF">
        <w:rPr>
          <w:rFonts w:ascii="Times New Roman" w:eastAsia="Times New Roman" w:hAnsi="Times New Roman" w:cs="Times New Roman"/>
          <w:color w:val="000000"/>
          <w:sz w:val="24"/>
          <w:szCs w:val="24"/>
          <w:lang w:eastAsia="tr-TR"/>
        </w:rPr>
        <w:t>in bu ekol içerisinde yer aldığı fikrini benimser.</w:t>
      </w:r>
      <w:bookmarkStart w:id="21" w:name="_ftnref21"/>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"_ftn21" \o "_ftnref21"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[21]</w:t>
      </w:r>
      <w:r w:rsidRPr="00CC26AF">
        <w:rPr>
          <w:rFonts w:ascii="Arial" w:eastAsia="Times New Roman" w:hAnsi="Arial" w:cs="Arial"/>
          <w:color w:val="636363"/>
          <w:sz w:val="18"/>
          <w:szCs w:val="18"/>
          <w:lang w:eastAsia="tr-TR"/>
        </w:rPr>
        <w:fldChar w:fldCharType="end"/>
      </w:r>
      <w:bookmarkEnd w:id="21"/>
      <w:r w:rsidRPr="00CC26AF">
        <w:rPr>
          <w:rFonts w:ascii="Times New Roman" w:eastAsia="Times New Roman" w:hAnsi="Times New Roman" w:cs="Times New Roman"/>
          <w:color w:val="000000"/>
          <w:sz w:val="24"/>
          <w:szCs w:val="24"/>
          <w:lang w:eastAsia="tr-TR"/>
        </w:rPr>
        <w:t> Yukarıda görüşlerine yer verdiğimiz Şiî, Mutezilî ve  Ehl-i Sünnet yazarlarının, aşağı yukarı hepsi Mürcie ile Re'y Taraftarları arasında bir ilişkinin bulunduğunu ve bunda Kufe Mürcie'sinin önde gelenlerinden Ebû Hanife (150/767) ve çevresinin önemli bir rol oynadığını kabul etmişlerdir. Mezheplerin tasnifini yapan kaynakların, ya doğrudan veya dolaylı olarak</w:t>
      </w:r>
      <w:r w:rsidRPr="00CC26AF">
        <w:rPr>
          <w:rFonts w:ascii="Times New Roman" w:eastAsia="Times New Roman" w:hAnsi="Times New Roman" w:cs="Times New Roman"/>
          <w:i/>
          <w:iCs/>
          <w:color w:val="000000"/>
          <w:sz w:val="24"/>
          <w:szCs w:val="24"/>
          <w:lang w:eastAsia="tr-TR"/>
        </w:rPr>
        <w:t> Re’y Ehli</w:t>
      </w:r>
      <w:r w:rsidRPr="00CC26AF">
        <w:rPr>
          <w:rFonts w:ascii="Times New Roman" w:eastAsia="Times New Roman" w:hAnsi="Times New Roman" w:cs="Times New Roman"/>
          <w:color w:val="000000"/>
          <w:sz w:val="24"/>
          <w:szCs w:val="24"/>
          <w:lang w:eastAsia="tr-TR"/>
        </w:rPr>
        <w:t> ile </w:t>
      </w:r>
      <w:r w:rsidRPr="00CC26AF">
        <w:rPr>
          <w:rFonts w:ascii="Times New Roman" w:eastAsia="Times New Roman" w:hAnsi="Times New Roman" w:cs="Times New Roman"/>
          <w:i/>
          <w:iCs/>
          <w:color w:val="000000"/>
          <w:sz w:val="24"/>
          <w:szCs w:val="24"/>
          <w:lang w:eastAsia="tr-TR"/>
        </w:rPr>
        <w:t>Mürcie </w:t>
      </w:r>
      <w:r w:rsidRPr="00CC26AF">
        <w:rPr>
          <w:rFonts w:ascii="Times New Roman" w:eastAsia="Times New Roman" w:hAnsi="Times New Roman" w:cs="Times New Roman"/>
          <w:color w:val="000000"/>
          <w:sz w:val="24"/>
          <w:szCs w:val="24"/>
          <w:lang w:eastAsia="tr-TR"/>
        </w:rPr>
        <w:t xml:space="preserve">arasında bir bağlantı kurmaları, Mâturîdî’nin fikrî arka </w:t>
      </w:r>
      <w:r w:rsidRPr="00CC26AF">
        <w:rPr>
          <w:rFonts w:ascii="Times New Roman" w:eastAsia="Times New Roman" w:hAnsi="Times New Roman" w:cs="Times New Roman"/>
          <w:color w:val="000000"/>
          <w:sz w:val="24"/>
          <w:szCs w:val="24"/>
          <w:lang w:eastAsia="tr-TR"/>
        </w:rPr>
        <w:lastRenderedPageBreak/>
        <w:t>planının karanlık kalmış noktalarından birisinin aydınlatılmasında son derece önemlidir.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Bu iki ekol arasındaki ilişkinin  Semerkand’a nasıl yansıdığını, Makâlât türü eserlerden doğrudan tespit mümkün olmadığına göre, bunun izlerini bu geleneğin dışındaki edebiyatta sürmek zorundayız. Ebû Hanîfe'nin hayat hikayesini yazan Kerderî, Ebû Hanîfe'nin öğrencisi olan ve onun görüşlerini Semerkand'da yayanlar arasında Ebû Mukâtil Hafs b. Selm (Süheyl) el-Fezzârî, Nasr b. Ebî Abdilmelik el-Atekî, Şerik b. Ebî Mukâtil, Ma’rûf b. Hassan, Yunus b. Sabîh(?) ve orada kadılık yapmış İshak b. İbrahim el-Hanzalî'yi saymaktadır.</w:t>
      </w:r>
      <w:bookmarkStart w:id="22" w:name="_ftnref22"/>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"_ftn22" \o "_ftnref22"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[22]</w:t>
      </w:r>
      <w:r w:rsidRPr="00CC26AF">
        <w:rPr>
          <w:rFonts w:ascii="Arial" w:eastAsia="Times New Roman" w:hAnsi="Arial" w:cs="Arial"/>
          <w:color w:val="636363"/>
          <w:sz w:val="18"/>
          <w:szCs w:val="18"/>
          <w:lang w:eastAsia="tr-TR"/>
        </w:rPr>
        <w:fldChar w:fldCharType="end"/>
      </w:r>
      <w:bookmarkEnd w:id="22"/>
      <w:r w:rsidRPr="00CC26AF">
        <w:rPr>
          <w:rFonts w:ascii="Times New Roman" w:eastAsia="Times New Roman" w:hAnsi="Times New Roman" w:cs="Times New Roman"/>
          <w:color w:val="000000"/>
          <w:sz w:val="24"/>
          <w:szCs w:val="24"/>
          <w:lang w:eastAsia="tr-TR"/>
        </w:rPr>
        <w:t> Bu kısa bilgiyle Semerkand'da Mürcie'nin ve Re'y Ehli'nin temsilini ve gelişimini aydınlatabilmek zordur. Ancak Madelung'un da ifade ettiği gibi</w:t>
      </w:r>
      <w:bookmarkStart w:id="23" w:name="_ftnref23"/>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"_ftn23" \o "_ftnref23"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[23]</w:t>
      </w:r>
      <w:r w:rsidRPr="00CC26AF">
        <w:rPr>
          <w:rFonts w:ascii="Arial" w:eastAsia="Times New Roman" w:hAnsi="Arial" w:cs="Arial"/>
          <w:color w:val="636363"/>
          <w:sz w:val="18"/>
          <w:szCs w:val="18"/>
          <w:lang w:eastAsia="tr-TR"/>
        </w:rPr>
        <w:fldChar w:fldCharType="end"/>
      </w:r>
      <w:bookmarkEnd w:id="23"/>
      <w:r w:rsidRPr="00CC26AF">
        <w:rPr>
          <w:rFonts w:ascii="Times New Roman" w:eastAsia="Times New Roman" w:hAnsi="Times New Roman" w:cs="Times New Roman"/>
          <w:color w:val="000000"/>
          <w:sz w:val="24"/>
          <w:szCs w:val="24"/>
          <w:lang w:eastAsia="tr-TR"/>
        </w:rPr>
        <w:t>, bu kasaba erken devirlerden beri Mürciî faaliyetlerin merkezi olmuştur. Bu yüzden daha önceden Ebû Hanîfe'nin öğretisini kabul etmek için hazırlanmış olmalıdır. Çünkü bir süre Semerkand kadılığı yapmış olan Mukâtil b. Hayyân(150/767'den sonra), Ebû Hanîfe'nin arkadaşlarından birisidir.</w:t>
      </w:r>
      <w:bookmarkStart w:id="24" w:name="_ftnref24"/>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"_ftn24" \o "_ftnref24"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[24]</w:t>
      </w:r>
      <w:r w:rsidRPr="00CC26AF">
        <w:rPr>
          <w:rFonts w:ascii="Arial" w:eastAsia="Times New Roman" w:hAnsi="Arial" w:cs="Arial"/>
          <w:color w:val="636363"/>
          <w:sz w:val="18"/>
          <w:szCs w:val="18"/>
          <w:lang w:eastAsia="tr-TR"/>
        </w:rPr>
        <w:fldChar w:fldCharType="end"/>
      </w:r>
      <w:bookmarkEnd w:id="24"/>
      <w:r w:rsidRPr="00CC26AF">
        <w:rPr>
          <w:rFonts w:ascii="Times New Roman" w:eastAsia="Times New Roman" w:hAnsi="Times New Roman" w:cs="Times New Roman"/>
          <w:color w:val="000000"/>
          <w:sz w:val="24"/>
          <w:szCs w:val="24"/>
          <w:lang w:eastAsia="tr-TR"/>
        </w:rPr>
        <w:t> Emevîler döneminde Hâris b. Süreyc, Cehm b. Safvan ve arkadaşlarının bu bölgede yaymaya çalıştığı İrcâ fikri, Abbasîler döneminde diğer şehirlerde olduğu gibi Ebû Hanîfe'nin öğrencileri tarafından sürdürülmüş olmalıdır.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Semerkand’da  Ebû Hanîfe'nin fıkhî ve itikadî görüşlerinin kimler tarafından benimsendiği ve  Ebû Mansûr el-Mâturîdî'nin ilmî ve kültürel çevresi konusunda en geniş malumatı   Ebû'l-Muîn en-Nesefî'de bulmaktayız. Nesefî'nin verdiği bilgiye göre, Merv, Belh ve Horasan'daki diğer şehirler ve Mâverâünnehir bölgesinin bütünü, hatta sınır boylarındaki Türk şehirleri de çok eskiden beri usûlde ve furûda Ebû Hanîfe'nin  mezhebine mensuptur. Özellikle Semerkand uleması, hem fıkhı hem hadisi bilen, kelam ilminde derinleşmiş ve bölgedeki bid'atçilere ve dalalet ehline karşı, amansız mücadele veren kimselerdi.</w:t>
      </w:r>
      <w:bookmarkStart w:id="25" w:name="_ftnref25"/>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"_ftn25" \o "_ftnref25"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[25]</w:t>
      </w:r>
      <w:r w:rsidRPr="00CC26AF">
        <w:rPr>
          <w:rFonts w:ascii="Arial" w:eastAsia="Times New Roman" w:hAnsi="Arial" w:cs="Arial"/>
          <w:color w:val="636363"/>
          <w:sz w:val="18"/>
          <w:szCs w:val="18"/>
          <w:lang w:eastAsia="tr-TR"/>
        </w:rPr>
        <w:fldChar w:fldCharType="end"/>
      </w:r>
      <w:bookmarkEnd w:id="25"/>
      <w:r w:rsidRPr="00CC26AF">
        <w:rPr>
          <w:rFonts w:ascii="Times New Roman" w:eastAsia="Times New Roman" w:hAnsi="Times New Roman" w:cs="Times New Roman"/>
          <w:color w:val="000000"/>
          <w:sz w:val="24"/>
          <w:szCs w:val="24"/>
          <w:lang w:eastAsia="tr-TR"/>
        </w:rPr>
        <w:t>            Semerkand'da Ebû Hanîfe taraftarlarının ilk ciddi faaliyetlerinin, Ebû Mukâtil es-Semerkandî ile başlamış olduğu kanaatindeyiz. Mürciî akîdenin burada yayılmasına önemli katkıda bulunmuş olan Ebû Mukâtil, Ebû Hanîfe'nin  itikadî görüşlerini en iyi bilenlerden birisiydi.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Mukatil, Ebû Hanîfe'nin arkadaşı olup  Semerkand'lıların imamıydı. Ebû Hanîfe'nin derslerine devam etti ve ondan pek çok rivayette bulundu. Memun dönemine kadar yaşadı. Me’mûn Horasan'da iken, önemli bir mesele ortaya çıktı. Horasan ulemasını topladı, fakat onlar çözüm getiremediler. Sonunda Me’mûn'a bunu Ebû Mukâtil es-Semerkandî'nin veya Ebû Hanîfe el-Belhî'nin çözebileceği söylenince, bu mesele Ebû Mukâtil'e havale edildi, ne var ki,  elçi ulaştığında ölmüştü.</w:t>
      </w:r>
      <w:bookmarkStart w:id="26" w:name="_ftnref26"/>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"_ftn26" \o "_ftnref26"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[26]</w:t>
      </w:r>
      <w:r w:rsidRPr="00CC26AF">
        <w:rPr>
          <w:rFonts w:ascii="Arial" w:eastAsia="Times New Roman" w:hAnsi="Arial" w:cs="Arial"/>
          <w:color w:val="636363"/>
          <w:sz w:val="18"/>
          <w:szCs w:val="18"/>
          <w:lang w:eastAsia="tr-TR"/>
        </w:rPr>
        <w:fldChar w:fldCharType="end"/>
      </w:r>
      <w:bookmarkEnd w:id="26"/>
      <w:r w:rsidRPr="00CC26AF">
        <w:rPr>
          <w:rFonts w:ascii="Times New Roman" w:eastAsia="Times New Roman" w:hAnsi="Times New Roman" w:cs="Times New Roman"/>
          <w:color w:val="000000"/>
          <w:sz w:val="24"/>
          <w:szCs w:val="24"/>
          <w:lang w:eastAsia="tr-TR"/>
        </w:rPr>
        <w:t>  Kaynaklarda,  bu sorunun ne olduğu zikredilmemektedir. Fakat bu olay, onun fıkıhta önemli bir otorite olduğunu göstermektedir.</w:t>
      </w:r>
      <w:bookmarkStart w:id="27" w:name="_ftnref27"/>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"_ftn27" \o "_ftnref27"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[27]</w:t>
      </w:r>
      <w:r w:rsidRPr="00CC26AF">
        <w:rPr>
          <w:rFonts w:ascii="Arial" w:eastAsia="Times New Roman" w:hAnsi="Arial" w:cs="Arial"/>
          <w:color w:val="636363"/>
          <w:sz w:val="18"/>
          <w:szCs w:val="18"/>
          <w:lang w:eastAsia="tr-TR"/>
        </w:rPr>
        <w:fldChar w:fldCharType="end"/>
      </w:r>
      <w:bookmarkEnd w:id="27"/>
      <w:r w:rsidRPr="00CC26AF">
        <w:rPr>
          <w:rFonts w:ascii="Times New Roman" w:eastAsia="Times New Roman" w:hAnsi="Times New Roman" w:cs="Times New Roman"/>
          <w:color w:val="000000"/>
          <w:sz w:val="24"/>
          <w:szCs w:val="24"/>
          <w:lang w:eastAsia="tr-TR"/>
        </w:rPr>
        <w:t> Van Ess, Suyûtî'ye dayanarak onun kadılık yaptığını kaydetmektedir.</w:t>
      </w:r>
      <w:bookmarkStart w:id="28" w:name="_ftnref28"/>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"_ftn28" \o "_ftnref28"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[28]</w:t>
      </w:r>
      <w:r w:rsidRPr="00CC26AF">
        <w:rPr>
          <w:rFonts w:ascii="Arial" w:eastAsia="Times New Roman" w:hAnsi="Arial" w:cs="Arial"/>
          <w:color w:val="636363"/>
          <w:sz w:val="18"/>
          <w:szCs w:val="18"/>
          <w:lang w:eastAsia="tr-TR"/>
        </w:rPr>
        <w:fldChar w:fldCharType="end"/>
      </w:r>
      <w:bookmarkEnd w:id="28"/>
      <w:r w:rsidRPr="00CC26AF">
        <w:rPr>
          <w:rFonts w:ascii="Times New Roman" w:eastAsia="Times New Roman" w:hAnsi="Times New Roman" w:cs="Times New Roman"/>
          <w:color w:val="000000"/>
          <w:sz w:val="24"/>
          <w:szCs w:val="24"/>
          <w:lang w:eastAsia="tr-TR"/>
        </w:rPr>
        <w:t>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Uzun süre Ebû Hanîfe'nin yanından ayrılmayan Ebû Mukâtil, hocasının derslerine katıldığı Eyyûb es-Sahtiyânî(131/748), Amr b. Ubeyd (144/761), Abdullah b. Avn (151/768), Hişam b. Hassan(147/764), Saîd b. Ebî Urûbe (150/767), Amr b. Dinar (126/743), Mürciî Misar b. Kidam (155/771)  ve Mekke'de bulunduğu sırada Mürciî Abdülaziz b. Ebî Revvad'dan ve Hişam b. Urve(145/762)'den rivayette bulundu.</w:t>
      </w:r>
      <w:bookmarkStart w:id="29" w:name="_ftnref29"/>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"_ftn29" \o "_ftnref29"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[29]</w:t>
      </w:r>
      <w:r w:rsidRPr="00CC26AF">
        <w:rPr>
          <w:rFonts w:ascii="Arial" w:eastAsia="Times New Roman" w:hAnsi="Arial" w:cs="Arial"/>
          <w:color w:val="636363"/>
          <w:sz w:val="18"/>
          <w:szCs w:val="18"/>
          <w:lang w:eastAsia="tr-TR"/>
        </w:rPr>
        <w:fldChar w:fldCharType="end"/>
      </w:r>
      <w:bookmarkEnd w:id="29"/>
      <w:r w:rsidRPr="00CC26AF">
        <w:rPr>
          <w:rFonts w:ascii="Times New Roman" w:eastAsia="Times New Roman" w:hAnsi="Times New Roman" w:cs="Times New Roman"/>
          <w:color w:val="000000"/>
          <w:sz w:val="24"/>
          <w:szCs w:val="24"/>
          <w:lang w:eastAsia="tr-TR"/>
        </w:rPr>
        <w:t>  O, bu kişilerden rivayet ettiğine ve 208/823 yılında öldüğüne göre,  onun çok uzun ömürlü olduğu ve çok erken tarihlerde Kufe, Basra ve Mekke'deki ilmî otoritelerden ders aldığı ortaya çıkmaktadır.             Ebû Hanîfe'nin düşüncesi yazılı metinlerle Ebû Mukâtil tarafından Semerkand'da yayılmıştır.</w:t>
      </w:r>
      <w:bookmarkStart w:id="30" w:name="_ftnref30"/>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"_ftn30" \o "_ftnref30"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[30]</w:t>
      </w:r>
      <w:r w:rsidRPr="00CC26AF">
        <w:rPr>
          <w:rFonts w:ascii="Arial" w:eastAsia="Times New Roman" w:hAnsi="Arial" w:cs="Arial"/>
          <w:color w:val="636363"/>
          <w:sz w:val="18"/>
          <w:szCs w:val="18"/>
          <w:lang w:eastAsia="tr-TR"/>
        </w:rPr>
        <w:fldChar w:fldCharType="end"/>
      </w:r>
      <w:bookmarkEnd w:id="30"/>
      <w:r w:rsidRPr="00CC26AF">
        <w:rPr>
          <w:rFonts w:ascii="Times New Roman" w:eastAsia="Times New Roman" w:hAnsi="Times New Roman" w:cs="Times New Roman"/>
          <w:color w:val="000000"/>
          <w:sz w:val="24"/>
          <w:szCs w:val="24"/>
          <w:lang w:eastAsia="tr-TR"/>
        </w:rPr>
        <w:t> Çünkü  Ebû Hanîfe'nin İrcâ akidesiyle ilgili yorumlarını hoca ile öğrenci arasında geçen bir diyalog tarzında ele alan </w:t>
      </w:r>
      <w:r w:rsidRPr="00CC26AF">
        <w:rPr>
          <w:rFonts w:ascii="Times New Roman" w:eastAsia="Times New Roman" w:hAnsi="Times New Roman" w:cs="Times New Roman"/>
          <w:i/>
          <w:iCs/>
          <w:color w:val="000000"/>
          <w:sz w:val="24"/>
          <w:szCs w:val="24"/>
          <w:lang w:eastAsia="tr-TR"/>
        </w:rPr>
        <w:t>el-Âlim ve'l-Müteallim</w:t>
      </w:r>
      <w:r w:rsidRPr="00CC26AF">
        <w:rPr>
          <w:rFonts w:ascii="Times New Roman" w:eastAsia="Times New Roman" w:hAnsi="Times New Roman" w:cs="Times New Roman"/>
          <w:color w:val="000000"/>
          <w:sz w:val="24"/>
          <w:szCs w:val="24"/>
          <w:lang w:eastAsia="tr-TR"/>
        </w:rPr>
        <w:t xml:space="preserve">adıyla bilinen kitabı, Ebû Hanîfe'den  nakleden kimsenin Ebû Mukâtil olduğu ve hatta bu eserin sahibi olduğu kaynaklarda açıkça </w:t>
      </w:r>
      <w:r w:rsidRPr="00CC26AF">
        <w:rPr>
          <w:rFonts w:ascii="Times New Roman" w:eastAsia="Times New Roman" w:hAnsi="Times New Roman" w:cs="Times New Roman"/>
          <w:color w:val="000000"/>
          <w:sz w:val="24"/>
          <w:szCs w:val="24"/>
          <w:lang w:eastAsia="tr-TR"/>
        </w:rPr>
        <w:lastRenderedPageBreak/>
        <w:t>zikredilmektedir.</w:t>
      </w:r>
      <w:bookmarkStart w:id="31" w:name="_ftnref31"/>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"_ftn31" \o "_ftnref31"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[31]</w:t>
      </w:r>
      <w:r w:rsidRPr="00CC26AF">
        <w:rPr>
          <w:rFonts w:ascii="Arial" w:eastAsia="Times New Roman" w:hAnsi="Arial" w:cs="Arial"/>
          <w:color w:val="636363"/>
          <w:sz w:val="18"/>
          <w:szCs w:val="18"/>
          <w:lang w:eastAsia="tr-TR"/>
        </w:rPr>
        <w:fldChar w:fldCharType="end"/>
      </w:r>
      <w:bookmarkEnd w:id="31"/>
      <w:r w:rsidRPr="00CC26AF">
        <w:rPr>
          <w:rFonts w:ascii="Times New Roman" w:eastAsia="Times New Roman" w:hAnsi="Times New Roman" w:cs="Times New Roman"/>
          <w:color w:val="000000"/>
          <w:sz w:val="24"/>
          <w:szCs w:val="24"/>
          <w:lang w:eastAsia="tr-TR"/>
        </w:rPr>
        <w:t>  </w:t>
      </w:r>
      <w:r w:rsidRPr="00CC26AF">
        <w:rPr>
          <w:rFonts w:ascii="Times New Roman" w:eastAsia="Times New Roman" w:hAnsi="Times New Roman" w:cs="Times New Roman"/>
          <w:i/>
          <w:iCs/>
          <w:color w:val="000000"/>
          <w:sz w:val="24"/>
          <w:szCs w:val="24"/>
          <w:lang w:eastAsia="tr-TR"/>
        </w:rPr>
        <w:t>Kitâbü'l-Âlim ve'l-Müteallim</w:t>
      </w:r>
      <w:r w:rsidRPr="00CC26AF">
        <w:rPr>
          <w:rFonts w:ascii="Times New Roman" w:eastAsia="Times New Roman" w:hAnsi="Times New Roman" w:cs="Times New Roman"/>
          <w:color w:val="000000"/>
          <w:sz w:val="24"/>
          <w:szCs w:val="24"/>
          <w:lang w:eastAsia="tr-TR"/>
        </w:rPr>
        <w:t>'in rivayet zincirine bakılacak olursa, Belh Mürciîleri,  bu eseri Ebû Hanîfe’nin kendisinden okumuşlar ve rivayet etmişlerdir. Çünkü  eseri ondan ilk rivayet edenlerden Ebû Muti' el-Belhî ve Isam b. Yusuf’un her ikisi de, Belh'lidir. Bu eser, muhtemelen, Semerkand'da İrcâ akîdesininin ilk yazılı metni olabilir. Ancak Ebû Mukâtil'in bu akîdeyi benimsediğini, daha sonraki yazarlardan, sadece, Makrizî  zikretmiştir.</w:t>
      </w:r>
      <w:bookmarkStart w:id="32" w:name="_ftnref32"/>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"_ftn32" \o "_ftnref32"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[32]</w:t>
      </w:r>
      <w:r w:rsidRPr="00CC26AF">
        <w:rPr>
          <w:rFonts w:ascii="Arial" w:eastAsia="Times New Roman" w:hAnsi="Arial" w:cs="Arial"/>
          <w:color w:val="636363"/>
          <w:sz w:val="18"/>
          <w:szCs w:val="18"/>
          <w:lang w:eastAsia="tr-TR"/>
        </w:rPr>
        <w:fldChar w:fldCharType="end"/>
      </w:r>
      <w:bookmarkEnd w:id="32"/>
      <w:r w:rsidRPr="00CC26AF">
        <w:rPr>
          <w:rFonts w:ascii="Times New Roman" w:eastAsia="Times New Roman" w:hAnsi="Times New Roman" w:cs="Times New Roman"/>
          <w:color w:val="000000"/>
          <w:sz w:val="24"/>
          <w:szCs w:val="24"/>
          <w:lang w:eastAsia="tr-TR"/>
        </w:rPr>
        <w:t> Diğer kaynaklar, muhtemelen, Mürciî akîdeyi benimseyenleri sayarken Ebû Hanîfe ve ashabı diyerek hepsini tek tek saymaya gerek duymamışlardır.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Zühdü ve çok ibadet etmesiyle tanınan Ebû Mukatil, muhtemelen, İrcâ fikrini benimsemesi dolayısıyla  Abdullah b. Mübarek ve Kuteybe b. Saîd başta olmak üzere hadis otoriteleri tarafından hadis uydurmakla suçlanarak hadislerine itibar edilmemiştir.</w:t>
      </w:r>
      <w:bookmarkStart w:id="33" w:name="_ftnref33"/>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"_ftn33" \o "_ftnref33"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[33]</w:t>
      </w:r>
      <w:r w:rsidRPr="00CC26AF">
        <w:rPr>
          <w:rFonts w:ascii="Arial" w:eastAsia="Times New Roman" w:hAnsi="Arial" w:cs="Arial"/>
          <w:color w:val="636363"/>
          <w:sz w:val="18"/>
          <w:szCs w:val="18"/>
          <w:lang w:eastAsia="tr-TR"/>
        </w:rPr>
        <w:fldChar w:fldCharType="end"/>
      </w:r>
      <w:bookmarkEnd w:id="33"/>
      <w:r w:rsidRPr="00CC26AF">
        <w:rPr>
          <w:rFonts w:ascii="Times New Roman" w:eastAsia="Times New Roman" w:hAnsi="Times New Roman" w:cs="Times New Roman"/>
          <w:color w:val="000000"/>
          <w:sz w:val="24"/>
          <w:szCs w:val="24"/>
          <w:lang w:eastAsia="tr-TR"/>
        </w:rPr>
        <w:t> Ancak onun hiç bir hadise yer verilmeyen </w:t>
      </w:r>
      <w:r w:rsidRPr="00CC26AF">
        <w:rPr>
          <w:rFonts w:ascii="Times New Roman" w:eastAsia="Times New Roman" w:hAnsi="Times New Roman" w:cs="Times New Roman"/>
          <w:i/>
          <w:iCs/>
          <w:color w:val="000000"/>
          <w:sz w:val="24"/>
          <w:szCs w:val="24"/>
          <w:lang w:eastAsia="tr-TR"/>
        </w:rPr>
        <w:t>Kitâbü'l-Âlim ve'l-Müteallim</w:t>
      </w:r>
      <w:r w:rsidRPr="00CC26AF">
        <w:rPr>
          <w:rFonts w:ascii="Times New Roman" w:eastAsia="Times New Roman" w:hAnsi="Times New Roman" w:cs="Times New Roman"/>
          <w:color w:val="000000"/>
          <w:sz w:val="24"/>
          <w:szCs w:val="24"/>
          <w:lang w:eastAsia="tr-TR"/>
        </w:rPr>
        <w:t> gibi bir eserin ravisi ve kompoze edicisi olması oldukça enteresandır. Onun </w:t>
      </w:r>
      <w:r w:rsidRPr="00CC26AF">
        <w:rPr>
          <w:rFonts w:ascii="Times New Roman" w:eastAsia="Times New Roman" w:hAnsi="Times New Roman" w:cs="Times New Roman"/>
          <w:i/>
          <w:iCs/>
          <w:color w:val="000000"/>
          <w:sz w:val="24"/>
          <w:szCs w:val="24"/>
          <w:lang w:eastAsia="tr-TR"/>
        </w:rPr>
        <w:t>Kitâb el-Alim ve Müteallim</w:t>
      </w:r>
      <w:r w:rsidRPr="00CC26AF">
        <w:rPr>
          <w:rFonts w:ascii="Times New Roman" w:eastAsia="Times New Roman" w:hAnsi="Times New Roman" w:cs="Times New Roman"/>
          <w:color w:val="000000"/>
          <w:sz w:val="24"/>
          <w:szCs w:val="24"/>
          <w:lang w:eastAsia="tr-TR"/>
        </w:rPr>
        <w:t>’in Maturîdîye kadar uzanan rivayet zincirini vermekte fayda görüyoruz: "..Ebû Mansûr el-Mâtürîdî, Ebû Bekr Ahmed b. İshak el-Cüzcanî, Ebû Süleyman Musa b. Süleyman el-Cüzcanî ve Muhammed b. Mukatil er-Razî, Ebû Muti' Hakem b. Abdillah el-Belhî ve Ebû İ'sme İ'sam b. Yusuf,  Ebû Mukatil Hafs b. Selm es-Semerkandî, Ebû Hanîfe"</w:t>
      </w:r>
      <w:r w:rsidRPr="00CC26AF">
        <w:rPr>
          <w:rFonts w:ascii="Times New Roman" w:eastAsia="Times New Roman" w:hAnsi="Times New Roman" w:cs="Times New Roman"/>
          <w:b/>
          <w:bCs/>
          <w:i/>
          <w:iCs/>
          <w:color w:val="000000"/>
          <w:sz w:val="24"/>
          <w:szCs w:val="24"/>
          <w:lang w:eastAsia="tr-TR"/>
        </w:rPr>
        <w:t>.</w:t>
      </w:r>
      <w:bookmarkStart w:id="34" w:name="_ftnref34"/>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"_ftn34" \o "_ftnref34"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[34]</w:t>
      </w:r>
      <w:r w:rsidRPr="00CC26AF">
        <w:rPr>
          <w:rFonts w:ascii="Arial" w:eastAsia="Times New Roman" w:hAnsi="Arial" w:cs="Arial"/>
          <w:color w:val="636363"/>
          <w:sz w:val="18"/>
          <w:szCs w:val="18"/>
          <w:lang w:eastAsia="tr-TR"/>
        </w:rPr>
        <w:fldChar w:fldCharType="end"/>
      </w:r>
      <w:bookmarkEnd w:id="34"/>
      <w:r w:rsidRPr="00CC26AF">
        <w:rPr>
          <w:rFonts w:ascii="Times New Roman" w:eastAsia="Times New Roman" w:hAnsi="Times New Roman" w:cs="Times New Roman"/>
          <w:b/>
          <w:bCs/>
          <w:i/>
          <w:iCs/>
          <w:color w:val="000000"/>
          <w:sz w:val="24"/>
          <w:szCs w:val="24"/>
          <w:lang w:eastAsia="tr-TR"/>
        </w:rPr>
        <w:t> </w:t>
      </w:r>
      <w:r w:rsidRPr="00CC26AF">
        <w:rPr>
          <w:rFonts w:ascii="Times New Roman" w:eastAsia="Times New Roman" w:hAnsi="Times New Roman" w:cs="Times New Roman"/>
          <w:color w:val="000000"/>
          <w:sz w:val="24"/>
          <w:szCs w:val="24"/>
          <w:lang w:eastAsia="tr-TR"/>
        </w:rPr>
        <w:t>Bu metin, Mürcie’nin temel görüşlerini Mâturîdî’ye ulaştıran en önemli metinlerden birisidir.  Maalesef, Nesefî, Kureşî, Leknevî, İbn Kutluboğa ve Taşköprüzade gibi Hanefî yazarların bu önemli alim hakkında bilgi vermemelerini izah edebilmek zordur. Onunla ilgili ihmalin arkasında  Mâturîdî’nin itikadî mezhebinin arka planındaki İrcâ fikrini gizleme niyeti olabilir.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Mukâtil'den sonra Semerkand'da Hanefiliği ve Mürcie'yi temsil edenler konusunda da  önemli bir bilgi boşluğu bulunmaktadır. Hatta Ebû'l-Muîn en-Nesefî, Semerkand'da Ebû Hanîfe'nin görüşlerinin benimsenmesini Ebû Mukâtil'i atlayarak Ebû Süleyman el-Cüzcânî'nin arkadaşı olan Ebû Bekr Ahmed b. İshâk b. Sabîh el-Cüzcânî ile başlatmaktadır. Onun, bütün ilimlerde zirveye ulaşmış birisi olarak tanıttığı Ebû Bekir'in, kelamî konularda </w:t>
      </w:r>
      <w:r w:rsidRPr="00CC26AF">
        <w:rPr>
          <w:rFonts w:ascii="Times New Roman" w:eastAsia="Times New Roman" w:hAnsi="Times New Roman" w:cs="Times New Roman"/>
          <w:i/>
          <w:iCs/>
          <w:color w:val="000000"/>
          <w:sz w:val="24"/>
          <w:szCs w:val="24"/>
          <w:lang w:eastAsia="tr-TR"/>
        </w:rPr>
        <w:t>Kitâbu'l-Fark ve't-Temyîz</w:t>
      </w:r>
      <w:r w:rsidRPr="00CC26AF">
        <w:rPr>
          <w:rFonts w:ascii="Times New Roman" w:eastAsia="Times New Roman" w:hAnsi="Times New Roman" w:cs="Times New Roman"/>
          <w:color w:val="000000"/>
          <w:sz w:val="24"/>
          <w:szCs w:val="24"/>
          <w:lang w:eastAsia="tr-TR"/>
        </w:rPr>
        <w:t>, </w:t>
      </w:r>
      <w:r w:rsidRPr="00CC26AF">
        <w:rPr>
          <w:rFonts w:ascii="Times New Roman" w:eastAsia="Times New Roman" w:hAnsi="Times New Roman" w:cs="Times New Roman"/>
          <w:i/>
          <w:iCs/>
          <w:color w:val="000000"/>
          <w:sz w:val="24"/>
          <w:szCs w:val="24"/>
          <w:lang w:eastAsia="tr-TR"/>
        </w:rPr>
        <w:t>Kitâbu't-Tevbe</w:t>
      </w:r>
      <w:r w:rsidRPr="00CC26AF">
        <w:rPr>
          <w:rFonts w:ascii="Times New Roman" w:eastAsia="Times New Roman" w:hAnsi="Times New Roman" w:cs="Times New Roman"/>
          <w:color w:val="000000"/>
          <w:sz w:val="24"/>
          <w:szCs w:val="24"/>
          <w:lang w:eastAsia="tr-TR"/>
        </w:rPr>
        <w:t> ve  diğer bazı eserlerinin bulunduğunu bildirmektedir.</w:t>
      </w:r>
      <w:bookmarkStart w:id="35" w:name="_ftnref35"/>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"_ftn35" \o "_ftnref35"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[35]</w:t>
      </w:r>
      <w:r w:rsidRPr="00CC26AF">
        <w:rPr>
          <w:rFonts w:ascii="Arial" w:eastAsia="Times New Roman" w:hAnsi="Arial" w:cs="Arial"/>
          <w:color w:val="636363"/>
          <w:sz w:val="18"/>
          <w:szCs w:val="18"/>
          <w:lang w:eastAsia="tr-TR"/>
        </w:rPr>
        <w:fldChar w:fldCharType="end"/>
      </w:r>
      <w:bookmarkEnd w:id="35"/>
      <w:r w:rsidRPr="00CC26AF">
        <w:rPr>
          <w:rFonts w:ascii="Times New Roman" w:eastAsia="Times New Roman" w:hAnsi="Times New Roman" w:cs="Times New Roman"/>
          <w:color w:val="000000"/>
          <w:sz w:val="24"/>
          <w:szCs w:val="24"/>
          <w:lang w:eastAsia="tr-TR"/>
        </w:rPr>
        <w:t> Kaynaklarda onun ölüm tarihi ile ilgili bilgi tesbit edemedik. Ancak  200/815'den sonra ölen Ebû Süleyman el-Cüzcanî Musa b. Süleyman'ın arkadaşlarından olmasına bakılırsa, hicrî III. asrın  ortalarında ölmüş  olabileceği söylenebilir. Çünkü Mâturîdî'nin kendisinden rivayet ettiği </w:t>
      </w:r>
      <w:r w:rsidRPr="00CC26AF">
        <w:rPr>
          <w:rFonts w:ascii="Times New Roman" w:eastAsia="Times New Roman" w:hAnsi="Times New Roman" w:cs="Times New Roman"/>
          <w:i/>
          <w:iCs/>
          <w:color w:val="000000"/>
          <w:sz w:val="24"/>
          <w:szCs w:val="24"/>
          <w:lang w:eastAsia="tr-TR"/>
        </w:rPr>
        <w:t>Kitâbü'l-Âlim ve'l-Müteallim</w:t>
      </w:r>
      <w:r w:rsidRPr="00CC26AF">
        <w:rPr>
          <w:rFonts w:ascii="Times New Roman" w:eastAsia="Times New Roman" w:hAnsi="Times New Roman" w:cs="Times New Roman"/>
          <w:color w:val="000000"/>
          <w:sz w:val="24"/>
          <w:szCs w:val="24"/>
          <w:lang w:eastAsia="tr-TR"/>
        </w:rPr>
        <w:t> metni bu isnadla günümüze kadar ulaşmıştır. 333/944 yılında ölen Mâtürîdî'nin onu gördüğü  kesin olarak kabul edilirse, onun III. asrın ortalarına kadar yaşamış olması gerekir. Ebû Seleme es-Semerkandî'nin </w:t>
      </w:r>
      <w:r w:rsidRPr="00CC26AF">
        <w:rPr>
          <w:rFonts w:ascii="Times New Roman" w:eastAsia="Times New Roman" w:hAnsi="Times New Roman" w:cs="Times New Roman"/>
          <w:i/>
          <w:iCs/>
          <w:color w:val="000000"/>
          <w:sz w:val="24"/>
          <w:szCs w:val="24"/>
          <w:lang w:eastAsia="tr-TR"/>
        </w:rPr>
        <w:t>Cumelu Usûli'd-Dîn</w:t>
      </w:r>
      <w:r w:rsidRPr="00CC26AF">
        <w:rPr>
          <w:rFonts w:ascii="Times New Roman" w:eastAsia="Times New Roman" w:hAnsi="Times New Roman" w:cs="Times New Roman"/>
          <w:color w:val="000000"/>
          <w:sz w:val="24"/>
          <w:szCs w:val="24"/>
          <w:lang w:eastAsia="tr-TR"/>
        </w:rPr>
        <w:t>'ine şerh yazan İbn Yahya'nın verdiği bilgiye göre Semerkand'da " Dâru'l-Cüzcâniyye"</w:t>
      </w:r>
      <w:bookmarkStart w:id="36" w:name="_ftnref36"/>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"_ftn36" \o "_ftnref36"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[36]</w:t>
      </w:r>
      <w:r w:rsidRPr="00CC26AF">
        <w:rPr>
          <w:rFonts w:ascii="Arial" w:eastAsia="Times New Roman" w:hAnsi="Arial" w:cs="Arial"/>
          <w:color w:val="636363"/>
          <w:sz w:val="18"/>
          <w:szCs w:val="18"/>
          <w:lang w:eastAsia="tr-TR"/>
        </w:rPr>
        <w:fldChar w:fldCharType="end"/>
      </w:r>
      <w:bookmarkEnd w:id="36"/>
      <w:r w:rsidRPr="00CC26AF">
        <w:rPr>
          <w:rFonts w:ascii="Times New Roman" w:eastAsia="Times New Roman" w:hAnsi="Times New Roman" w:cs="Times New Roman"/>
          <w:color w:val="000000"/>
          <w:sz w:val="24"/>
          <w:szCs w:val="24"/>
          <w:lang w:eastAsia="tr-TR"/>
        </w:rPr>
        <w:t> adıyla bilinen ve Ebû Hanîfe'nin fıkhî ve itikadî görüşlerinin okutulduğu bir merkez bulunmaktaydı. Muhtemelen bu merkez, çok erken dönemlerde Ebû Mukatil es-Semerkandî tarafından kurulmuştu ve daha sonra burada etkin olan Ebû Süleyman el-Cüzcânî'nin ve arkadaşı Ebû Bekr Ahmed b. İshak b. Sabîh el-Cüzcânî tarafından geliştirilmişti. Fakat  İbn Yahya, Ebû Bekr el-Cüzcânî'den sonra Dâru'l-Cüzcâniyye'nin başına Ebû Nasr el-Iyâzî Ahmed b. Abbas b. el-Hüseyin'in geçtiğini söyler. Bu konuda verdiği silsilede Ebû Mukâtil'in yer almaz ve Ebû Hanîfe'ye  Ebû Abdillah Muhammed b. Hasan eş-Şeybanî ile ulaşır.</w:t>
      </w:r>
      <w:bookmarkStart w:id="37" w:name="_ftnref37"/>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"_ftn37" \o "_ftnref37"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[37]</w:t>
      </w:r>
      <w:r w:rsidRPr="00CC26AF">
        <w:rPr>
          <w:rFonts w:ascii="Arial" w:eastAsia="Times New Roman" w:hAnsi="Arial" w:cs="Arial"/>
          <w:color w:val="636363"/>
          <w:sz w:val="18"/>
          <w:szCs w:val="18"/>
          <w:lang w:eastAsia="tr-TR"/>
        </w:rPr>
        <w:fldChar w:fldCharType="end"/>
      </w:r>
      <w:bookmarkEnd w:id="37"/>
      <w:r w:rsidRPr="00CC26AF">
        <w:rPr>
          <w:rFonts w:ascii="Times New Roman" w:eastAsia="Times New Roman" w:hAnsi="Times New Roman" w:cs="Times New Roman"/>
          <w:color w:val="000000"/>
          <w:sz w:val="24"/>
          <w:szCs w:val="24"/>
          <w:lang w:eastAsia="tr-TR"/>
        </w:rPr>
        <w:t> Ancak daha sonra da görüleceği gibi Mâturîdî'nin Ebû Hanîfe'ye ulaşan silsilesinde Ebû Mukâtil önemli bir halkayı oluşturmaktadır. Mâturîdî'nin </w:t>
      </w:r>
      <w:r w:rsidRPr="00CC26AF">
        <w:rPr>
          <w:rFonts w:ascii="Times New Roman" w:eastAsia="Times New Roman" w:hAnsi="Times New Roman" w:cs="Times New Roman"/>
          <w:i/>
          <w:iCs/>
          <w:color w:val="000000"/>
          <w:sz w:val="24"/>
          <w:szCs w:val="24"/>
          <w:lang w:eastAsia="tr-TR"/>
        </w:rPr>
        <w:t>Kitâbu'l-Âlim ve'l-Müteallim</w:t>
      </w:r>
      <w:r w:rsidRPr="00CC26AF">
        <w:rPr>
          <w:rFonts w:ascii="Times New Roman" w:eastAsia="Times New Roman" w:hAnsi="Times New Roman" w:cs="Times New Roman"/>
          <w:color w:val="000000"/>
          <w:sz w:val="24"/>
          <w:szCs w:val="24"/>
          <w:lang w:eastAsia="tr-TR"/>
        </w:rPr>
        <w:t>'i rivayet etmesi ve gerek</w:t>
      </w:r>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'de gerekse </w:t>
      </w:r>
      <w:r w:rsidRPr="00CC26AF">
        <w:rPr>
          <w:rFonts w:ascii="Times New Roman" w:eastAsia="Times New Roman" w:hAnsi="Times New Roman" w:cs="Times New Roman"/>
          <w:i/>
          <w:iCs/>
          <w:color w:val="000000"/>
          <w:sz w:val="24"/>
          <w:szCs w:val="24"/>
          <w:lang w:eastAsia="tr-TR"/>
        </w:rPr>
        <w:t>Te'vilât</w:t>
      </w:r>
      <w:r w:rsidRPr="00CC26AF">
        <w:rPr>
          <w:rFonts w:ascii="Times New Roman" w:eastAsia="Times New Roman" w:hAnsi="Times New Roman" w:cs="Times New Roman"/>
          <w:color w:val="000000"/>
          <w:sz w:val="24"/>
          <w:szCs w:val="24"/>
          <w:lang w:eastAsia="tr-TR"/>
        </w:rPr>
        <w:t>'ta ondan doğrudan alıntılar yapması ortada iken İbn Yahya'nın bu çevreyi </w:t>
      </w:r>
      <w:r w:rsidRPr="00CC26AF">
        <w:rPr>
          <w:rFonts w:ascii="Times New Roman" w:eastAsia="Times New Roman" w:hAnsi="Times New Roman" w:cs="Times New Roman"/>
          <w:i/>
          <w:iCs/>
          <w:color w:val="000000"/>
          <w:sz w:val="24"/>
          <w:szCs w:val="24"/>
          <w:lang w:eastAsia="tr-TR"/>
        </w:rPr>
        <w:t>Ehl-i Sünnet ve'l-Cemaat</w:t>
      </w:r>
      <w:r w:rsidRPr="00CC26AF">
        <w:rPr>
          <w:rFonts w:ascii="Times New Roman" w:eastAsia="Times New Roman" w:hAnsi="Times New Roman" w:cs="Times New Roman"/>
          <w:color w:val="000000"/>
          <w:sz w:val="24"/>
          <w:szCs w:val="24"/>
          <w:lang w:eastAsia="tr-TR"/>
        </w:rPr>
        <w:t> olarak nitelemesi ve Ebû Mukatil'i gizleme çabalarını anlamak güçtür.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lastRenderedPageBreak/>
        <w:t>Ahmed b. İshak'tan  sonra öğrencisi fakih Ebû Nasr el-Iyâzî Ahmed b. Abbas b. el-Hüseyin gelmektedir. O, Türk bögelerine yapılan akınlara katılmış ve Emir Nasr b. Ahmed (301/914-331/943) döneminde şehid düşmüştür. Usûl ve Furû ilminde imam kabul edilen Ebû Nasr el-Iyâzî,</w:t>
      </w:r>
      <w:r w:rsidRPr="00CC26AF">
        <w:rPr>
          <w:rFonts w:ascii="Times New Roman" w:eastAsia="Times New Roman" w:hAnsi="Times New Roman" w:cs="Times New Roman"/>
          <w:i/>
          <w:iCs/>
          <w:color w:val="000000"/>
          <w:sz w:val="24"/>
          <w:szCs w:val="24"/>
          <w:lang w:eastAsia="tr-TR"/>
        </w:rPr>
        <w:t>Kitâbu'l-Musannef fî Mes'eleti's-Sıfât</w:t>
      </w:r>
      <w:r w:rsidRPr="00CC26AF">
        <w:rPr>
          <w:rFonts w:ascii="Times New Roman" w:eastAsia="Times New Roman" w:hAnsi="Times New Roman" w:cs="Times New Roman"/>
          <w:color w:val="000000"/>
          <w:sz w:val="24"/>
          <w:szCs w:val="24"/>
          <w:lang w:eastAsia="tr-TR"/>
        </w:rPr>
        <w:t> adıyla yazdığı eserinde, verilen bilgiler doğruysa, Hak Ehli'nin (</w:t>
      </w:r>
      <w:r w:rsidRPr="00CC26AF">
        <w:rPr>
          <w:rFonts w:ascii="Times New Roman" w:eastAsia="Times New Roman" w:hAnsi="Times New Roman" w:cs="Times New Roman"/>
          <w:i/>
          <w:iCs/>
          <w:color w:val="000000"/>
          <w:sz w:val="24"/>
          <w:szCs w:val="24"/>
          <w:lang w:eastAsia="tr-TR"/>
        </w:rPr>
        <w:t>Ehl-i Hak</w:t>
      </w:r>
      <w:r w:rsidRPr="00CC26AF">
        <w:rPr>
          <w:rFonts w:ascii="Times New Roman" w:eastAsia="Times New Roman" w:hAnsi="Times New Roman" w:cs="Times New Roman"/>
          <w:color w:val="000000"/>
          <w:sz w:val="24"/>
          <w:szCs w:val="24"/>
          <w:lang w:eastAsia="tr-TR"/>
        </w:rPr>
        <w:t>) görüşlerini doğrulayan, Mutezile ve Neccariyye'ninkileri çürüten delillere yer vermiştir. Ebû'l-Kasım el-Hakîm es-Semerkandî, onun bid'at ve heva ehli ile yaptığı tartışmalara katılmış ve onun bu tartışmalarındaki başarısından övgüyle söz etmiştir. Yirmi yaşında iken ulemanın başkanlığı ve eğitim işleri görevi ona geçmişti. Hatta o, şehid düştüğünde  geride  Ebû Mansûr el-Mâturîdî ve Ebû'l-Kasım es-Semerkandî'nin akranlarından yetişmiş 40 alim  bıraktığı söylenir.</w:t>
      </w:r>
      <w:bookmarkStart w:id="38" w:name="_ftnref38"/>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"_ftn38" \o "_ftnref38"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[38]</w:t>
      </w:r>
      <w:r w:rsidRPr="00CC26AF">
        <w:rPr>
          <w:rFonts w:ascii="Arial" w:eastAsia="Times New Roman" w:hAnsi="Arial" w:cs="Arial"/>
          <w:color w:val="636363"/>
          <w:sz w:val="18"/>
          <w:szCs w:val="18"/>
          <w:lang w:eastAsia="tr-TR"/>
        </w:rPr>
        <w:fldChar w:fldCharType="end"/>
      </w:r>
      <w:bookmarkEnd w:id="38"/>
      <w:r w:rsidRPr="00CC26AF">
        <w:rPr>
          <w:rFonts w:ascii="Times New Roman" w:eastAsia="Times New Roman" w:hAnsi="Times New Roman" w:cs="Times New Roman"/>
          <w:color w:val="000000"/>
          <w:sz w:val="24"/>
          <w:szCs w:val="24"/>
          <w:lang w:eastAsia="tr-TR"/>
        </w:rPr>
        <w:t> Onun aynı zamanda kadılık görevinde bulunduğu da bilinmektedir.</w:t>
      </w:r>
      <w:bookmarkStart w:id="39" w:name="_ftnref39"/>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"_ftn39" \o "_ftnref39"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[39]</w:t>
      </w:r>
      <w:r w:rsidRPr="00CC26AF">
        <w:rPr>
          <w:rFonts w:ascii="Arial" w:eastAsia="Times New Roman" w:hAnsi="Arial" w:cs="Arial"/>
          <w:color w:val="636363"/>
          <w:sz w:val="18"/>
          <w:szCs w:val="18"/>
          <w:lang w:eastAsia="tr-TR"/>
        </w:rPr>
        <w:fldChar w:fldCharType="end"/>
      </w:r>
      <w:bookmarkEnd w:id="39"/>
      <w:r w:rsidRPr="00CC26AF">
        <w:rPr>
          <w:rFonts w:ascii="Times New Roman" w:eastAsia="Times New Roman" w:hAnsi="Times New Roman" w:cs="Times New Roman"/>
          <w:color w:val="000000"/>
          <w:sz w:val="24"/>
          <w:szCs w:val="24"/>
          <w:lang w:eastAsia="tr-TR"/>
        </w:rPr>
        <w:t>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 Nesefî, Ebû Nasr'dan sonra Semerkand uleması arasında onun iki oğlu Ebû Ahmed Nasr b. Ahmed ve Ebû Bekir Muhammed b. Ahmed'i  saymaktadır. Onların her ikisi de fıkhı babasından almışlardır. Ebû Hafs el-Iclî (373/973) ve Ebû'l-Kasım el-Hakîm es-Semerkandî(342/953), Ebû Ahmed'den  övgüyle bahsetmişlerdir.</w:t>
      </w:r>
      <w:bookmarkStart w:id="40" w:name="_ftnref40"/>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"_ftn40" \o "_ftnref40"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[40]</w:t>
      </w:r>
      <w:r w:rsidRPr="00CC26AF">
        <w:rPr>
          <w:rFonts w:ascii="Arial" w:eastAsia="Times New Roman" w:hAnsi="Arial" w:cs="Arial"/>
          <w:color w:val="636363"/>
          <w:sz w:val="18"/>
          <w:szCs w:val="18"/>
          <w:lang w:eastAsia="tr-TR"/>
        </w:rPr>
        <w:fldChar w:fldCharType="end"/>
      </w:r>
      <w:bookmarkEnd w:id="40"/>
      <w:r w:rsidRPr="00CC26AF">
        <w:rPr>
          <w:rFonts w:ascii="Times New Roman" w:eastAsia="Times New Roman" w:hAnsi="Times New Roman" w:cs="Times New Roman"/>
          <w:color w:val="000000"/>
          <w:sz w:val="24"/>
          <w:szCs w:val="24"/>
          <w:lang w:eastAsia="tr-TR"/>
        </w:rPr>
        <w:t> Ebû Bekir de, bütün bu ilimlerde ondan geri kalmıyordu. O, bidatçilerle, özellikle Mutezile'den uzak durulmasını ve Ehl-i Sünnet mezhebine bağlı kalınmasını tavsiye ediyordu. Mutezile ile aralarındaki anlaşmazlıklarla ilgili  </w:t>
      </w:r>
      <w:r w:rsidRPr="00CC26AF">
        <w:rPr>
          <w:rFonts w:ascii="Times New Roman" w:eastAsia="Times New Roman" w:hAnsi="Times New Roman" w:cs="Times New Roman"/>
          <w:i/>
          <w:iCs/>
          <w:color w:val="000000"/>
          <w:sz w:val="24"/>
          <w:szCs w:val="24"/>
          <w:lang w:eastAsia="tr-TR"/>
        </w:rPr>
        <w:t>Mesâilü'l-Aşere el-Iyâziyye</w:t>
      </w:r>
      <w:r w:rsidRPr="00CC26AF">
        <w:rPr>
          <w:rFonts w:ascii="Times New Roman" w:eastAsia="Times New Roman" w:hAnsi="Times New Roman" w:cs="Times New Roman"/>
          <w:color w:val="000000"/>
          <w:sz w:val="24"/>
          <w:szCs w:val="24"/>
          <w:lang w:eastAsia="tr-TR"/>
        </w:rPr>
        <w:t> adıyla bir eser yazmıştır.</w:t>
      </w:r>
      <w:bookmarkStart w:id="41" w:name="_ftnref41"/>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"_ftn41" \o "_ftnref41"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[41]</w:t>
      </w:r>
      <w:r w:rsidRPr="00CC26AF">
        <w:rPr>
          <w:rFonts w:ascii="Arial" w:eastAsia="Times New Roman" w:hAnsi="Arial" w:cs="Arial"/>
          <w:color w:val="636363"/>
          <w:sz w:val="18"/>
          <w:szCs w:val="18"/>
          <w:lang w:eastAsia="tr-TR"/>
        </w:rPr>
        <w:fldChar w:fldCharType="end"/>
      </w:r>
      <w:bookmarkEnd w:id="41"/>
      <w:r w:rsidRPr="00CC26AF">
        <w:rPr>
          <w:rFonts w:ascii="Times New Roman" w:eastAsia="Times New Roman" w:hAnsi="Times New Roman" w:cs="Times New Roman"/>
          <w:color w:val="000000"/>
          <w:sz w:val="24"/>
          <w:szCs w:val="24"/>
          <w:lang w:eastAsia="tr-TR"/>
        </w:rPr>
        <w:t> Bu eser günümüze kadar ulaşmış olup analiz edilmeyi beklemektedir.</w:t>
      </w:r>
      <w:bookmarkStart w:id="42" w:name="_ftnref42"/>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"_ftn42" \o "_ftnref42"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[42]</w:t>
      </w:r>
      <w:r w:rsidRPr="00CC26AF">
        <w:rPr>
          <w:rFonts w:ascii="Arial" w:eastAsia="Times New Roman" w:hAnsi="Arial" w:cs="Arial"/>
          <w:color w:val="636363"/>
          <w:sz w:val="18"/>
          <w:szCs w:val="18"/>
          <w:lang w:eastAsia="tr-TR"/>
        </w:rPr>
        <w:fldChar w:fldCharType="end"/>
      </w:r>
      <w:bookmarkEnd w:id="42"/>
      <w:r w:rsidRPr="00CC26AF">
        <w:rPr>
          <w:rFonts w:ascii="Times New Roman" w:eastAsia="Times New Roman" w:hAnsi="Times New Roman" w:cs="Times New Roman"/>
          <w:color w:val="000000"/>
          <w:sz w:val="24"/>
          <w:szCs w:val="24"/>
          <w:lang w:eastAsia="tr-TR"/>
        </w:rPr>
        <w:t> Ebû Bekir, Adûdudevle tarafından verilen bazı resmî görevlerde bulunmuş ve 361/971'de ölmüştür.</w:t>
      </w:r>
      <w:bookmarkStart w:id="43" w:name="_ftnref43"/>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"_ftn43" \o "_ftnref43"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[43]</w:t>
      </w:r>
      <w:r w:rsidRPr="00CC26AF">
        <w:rPr>
          <w:rFonts w:ascii="Arial" w:eastAsia="Times New Roman" w:hAnsi="Arial" w:cs="Arial"/>
          <w:color w:val="636363"/>
          <w:sz w:val="18"/>
          <w:szCs w:val="18"/>
          <w:lang w:eastAsia="tr-TR"/>
        </w:rPr>
        <w:fldChar w:fldCharType="end"/>
      </w:r>
      <w:bookmarkEnd w:id="43"/>
      <w:r w:rsidRPr="00CC26AF">
        <w:rPr>
          <w:rFonts w:ascii="Times New Roman" w:eastAsia="Times New Roman" w:hAnsi="Times New Roman" w:cs="Times New Roman"/>
          <w:color w:val="000000"/>
          <w:sz w:val="24"/>
          <w:szCs w:val="24"/>
          <w:lang w:eastAsia="tr-TR"/>
        </w:rPr>
        <w:t>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Semerkand'da Ebû Abdillah Muhammed b. Eslem(268/881) de Ebû Hanîfe'nin düşüncelerini benimseyenler arasındaydı. Nesefî, onun Nasr b. Ahmed el-Kebîr'in emirliği sırasında Semerkand kadılığı yaptığını söylüyor.</w:t>
      </w:r>
      <w:bookmarkStart w:id="44" w:name="_ftnref44"/>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"_ftn44" \o "_ftnref44"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[44]</w:t>
      </w:r>
      <w:r w:rsidRPr="00CC26AF">
        <w:rPr>
          <w:rFonts w:ascii="Arial" w:eastAsia="Times New Roman" w:hAnsi="Arial" w:cs="Arial"/>
          <w:color w:val="636363"/>
          <w:sz w:val="18"/>
          <w:szCs w:val="18"/>
          <w:lang w:eastAsia="tr-TR"/>
        </w:rPr>
        <w:fldChar w:fldCharType="end"/>
      </w:r>
      <w:bookmarkEnd w:id="44"/>
      <w:r w:rsidRPr="00CC26AF">
        <w:rPr>
          <w:rFonts w:ascii="Times New Roman" w:eastAsia="Times New Roman" w:hAnsi="Times New Roman" w:cs="Times New Roman"/>
          <w:color w:val="000000"/>
          <w:sz w:val="24"/>
          <w:szCs w:val="24"/>
          <w:lang w:eastAsia="tr-TR"/>
        </w:rPr>
        <w:t> Ancak Nasr b. Ahmed'in emirliğinin 301/914-331/943 yılları arasında olduğu göz önüne alınırsa, onun dönemine yetişmediği ortaya çıkmaktadır. Muhtemelen o, İsmail b. Ahmed tarafından 261/874 yılında kurulan Samanî Devleti'nin ilk dönemlerinde bu görevi üstlenmiş olmalıdır. O, Ebû Süleyman el-Cüzcânî ve Mürciî Şeddad b. Hakîm'den fıkıh tahsil etmiştir.</w:t>
      </w:r>
      <w:bookmarkStart w:id="45" w:name="_ftnref45"/>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"_ftn45" \o "_ftnref45"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[45]</w:t>
      </w:r>
      <w:r w:rsidRPr="00CC26AF">
        <w:rPr>
          <w:rFonts w:ascii="Arial" w:eastAsia="Times New Roman" w:hAnsi="Arial" w:cs="Arial"/>
          <w:color w:val="636363"/>
          <w:sz w:val="18"/>
          <w:szCs w:val="18"/>
          <w:lang w:eastAsia="tr-TR"/>
        </w:rPr>
        <w:fldChar w:fldCharType="end"/>
      </w:r>
      <w:bookmarkEnd w:id="45"/>
      <w:r w:rsidRPr="00CC26AF">
        <w:rPr>
          <w:rFonts w:ascii="Times New Roman" w:eastAsia="Times New Roman" w:hAnsi="Times New Roman" w:cs="Times New Roman"/>
          <w:color w:val="000000"/>
          <w:sz w:val="24"/>
          <w:szCs w:val="24"/>
          <w:lang w:eastAsia="tr-TR"/>
        </w:rPr>
        <w:t>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Nesefî'nin Semerkand'da Ebû Hanîfe'nin fikirlerini benimseyen alimler arasında zikrettiği bir başkası da Ebû Bekir Muhammed b. el-Yemân es-Semerkandî(268/881)'dir. Onun verdiği bilgilerden, Muhammed'in fıkıhtan çok kelamla uğraştığı ve bu konuda derinleştiği anlaşılmaktadır. İbn Yahya da, onun kelamî yönününe işaret eder ve Ebû Ca'fer Muhammed b. Ahmed'in ondan fıkıh öğrendiğinden bahseder.</w:t>
      </w:r>
      <w:bookmarkStart w:id="46" w:name="_ftnref46"/>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"_ftn46" \o "_ftnref46"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[46]</w:t>
      </w:r>
      <w:r w:rsidRPr="00CC26AF">
        <w:rPr>
          <w:rFonts w:ascii="Arial" w:eastAsia="Times New Roman" w:hAnsi="Arial" w:cs="Arial"/>
          <w:color w:val="636363"/>
          <w:sz w:val="18"/>
          <w:szCs w:val="18"/>
          <w:lang w:eastAsia="tr-TR"/>
        </w:rPr>
        <w:fldChar w:fldCharType="end"/>
      </w:r>
      <w:bookmarkEnd w:id="46"/>
      <w:r w:rsidRPr="00CC26AF">
        <w:rPr>
          <w:rFonts w:ascii="Times New Roman" w:eastAsia="Times New Roman" w:hAnsi="Times New Roman" w:cs="Times New Roman"/>
          <w:color w:val="000000"/>
          <w:sz w:val="24"/>
          <w:szCs w:val="24"/>
          <w:lang w:eastAsia="tr-TR"/>
        </w:rPr>
        <w:t> Eğer bu bilgiler doğru ise, onun </w:t>
      </w:r>
      <w:r w:rsidRPr="00CC26AF">
        <w:rPr>
          <w:rFonts w:ascii="Times New Roman" w:eastAsia="Times New Roman" w:hAnsi="Times New Roman" w:cs="Times New Roman"/>
          <w:i/>
          <w:iCs/>
          <w:color w:val="000000"/>
          <w:sz w:val="24"/>
          <w:szCs w:val="24"/>
          <w:lang w:eastAsia="tr-TR"/>
        </w:rPr>
        <w:t>Kitâbu Meâlimü'd-Dîn,</w:t>
      </w:r>
      <w:r w:rsidRPr="00CC26AF">
        <w:rPr>
          <w:rFonts w:ascii="Times New Roman" w:eastAsia="Times New Roman" w:hAnsi="Times New Roman" w:cs="Times New Roman"/>
          <w:color w:val="000000"/>
          <w:sz w:val="24"/>
          <w:szCs w:val="24"/>
          <w:lang w:eastAsia="tr-TR"/>
        </w:rPr>
        <w:t> </w:t>
      </w:r>
      <w:r w:rsidRPr="00CC26AF">
        <w:rPr>
          <w:rFonts w:ascii="Times New Roman" w:eastAsia="Times New Roman" w:hAnsi="Times New Roman" w:cs="Times New Roman"/>
          <w:i/>
          <w:iCs/>
          <w:color w:val="000000"/>
          <w:sz w:val="24"/>
          <w:szCs w:val="24"/>
          <w:lang w:eastAsia="tr-TR"/>
        </w:rPr>
        <w:t>Kitâbu'l-İ'tisâm </w:t>
      </w:r>
      <w:r w:rsidRPr="00CC26AF">
        <w:rPr>
          <w:rFonts w:ascii="Times New Roman" w:eastAsia="Times New Roman" w:hAnsi="Times New Roman" w:cs="Times New Roman"/>
          <w:color w:val="000000"/>
          <w:sz w:val="24"/>
          <w:szCs w:val="24"/>
          <w:lang w:eastAsia="tr-TR"/>
        </w:rPr>
        <w:t>ve </w:t>
      </w:r>
      <w:r w:rsidRPr="00CC26AF">
        <w:rPr>
          <w:rFonts w:ascii="Times New Roman" w:eastAsia="Times New Roman" w:hAnsi="Times New Roman" w:cs="Times New Roman"/>
          <w:i/>
          <w:iCs/>
          <w:color w:val="000000"/>
          <w:sz w:val="24"/>
          <w:szCs w:val="24"/>
          <w:lang w:eastAsia="tr-TR"/>
        </w:rPr>
        <w:t>Kitâbu'r-Redd alâ'l-Kerrâmiyye </w:t>
      </w:r>
      <w:r w:rsidRPr="00CC26AF">
        <w:rPr>
          <w:rFonts w:ascii="Times New Roman" w:eastAsia="Times New Roman" w:hAnsi="Times New Roman" w:cs="Times New Roman"/>
          <w:color w:val="000000"/>
          <w:sz w:val="24"/>
          <w:szCs w:val="24"/>
          <w:lang w:eastAsia="tr-TR"/>
        </w:rPr>
        <w:t>adlı eserleri,  birer kelam kitabıdır.</w:t>
      </w:r>
      <w:bookmarkStart w:id="47" w:name="_ftnref47"/>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"_ftn47" \o "_ftnref47"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[47]</w:t>
      </w:r>
      <w:r w:rsidRPr="00CC26AF">
        <w:rPr>
          <w:rFonts w:ascii="Arial" w:eastAsia="Times New Roman" w:hAnsi="Arial" w:cs="Arial"/>
          <w:color w:val="636363"/>
          <w:sz w:val="18"/>
          <w:szCs w:val="18"/>
          <w:lang w:eastAsia="tr-TR"/>
        </w:rPr>
        <w:fldChar w:fldCharType="end"/>
      </w:r>
      <w:bookmarkEnd w:id="47"/>
      <w:r w:rsidRPr="00CC26AF">
        <w:rPr>
          <w:rFonts w:ascii="Times New Roman" w:eastAsia="Times New Roman" w:hAnsi="Times New Roman" w:cs="Times New Roman"/>
          <w:color w:val="000000"/>
          <w:sz w:val="24"/>
          <w:szCs w:val="24"/>
          <w:lang w:eastAsia="tr-TR"/>
        </w:rPr>
        <w:t> Ancak Meşhed</w:t>
      </w:r>
      <w:bookmarkStart w:id="48" w:name="_ftnref48"/>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"_ftn48" \o "_ftnref48"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[48]</w:t>
      </w:r>
      <w:r w:rsidRPr="00CC26AF">
        <w:rPr>
          <w:rFonts w:ascii="Arial" w:eastAsia="Times New Roman" w:hAnsi="Arial" w:cs="Arial"/>
          <w:color w:val="636363"/>
          <w:sz w:val="18"/>
          <w:szCs w:val="18"/>
          <w:lang w:eastAsia="tr-TR"/>
        </w:rPr>
        <w:fldChar w:fldCharType="end"/>
      </w:r>
      <w:bookmarkEnd w:id="48"/>
      <w:r w:rsidRPr="00CC26AF">
        <w:rPr>
          <w:rFonts w:ascii="Times New Roman" w:eastAsia="Times New Roman" w:hAnsi="Times New Roman" w:cs="Times New Roman"/>
          <w:color w:val="000000"/>
          <w:sz w:val="24"/>
          <w:szCs w:val="24"/>
          <w:lang w:eastAsia="tr-TR"/>
        </w:rPr>
        <w:t>ve  Amasya Bayezid</w:t>
      </w:r>
      <w:bookmarkStart w:id="49" w:name="_ftnref49"/>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"_ftn49" \o "_ftnref49"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[49]</w:t>
      </w:r>
      <w:r w:rsidRPr="00CC26AF">
        <w:rPr>
          <w:rFonts w:ascii="Arial" w:eastAsia="Times New Roman" w:hAnsi="Arial" w:cs="Arial"/>
          <w:color w:val="636363"/>
          <w:sz w:val="18"/>
          <w:szCs w:val="18"/>
          <w:lang w:eastAsia="tr-TR"/>
        </w:rPr>
        <w:fldChar w:fldCharType="end"/>
      </w:r>
      <w:bookmarkEnd w:id="49"/>
      <w:r w:rsidRPr="00CC26AF">
        <w:rPr>
          <w:rFonts w:ascii="Times New Roman" w:eastAsia="Times New Roman" w:hAnsi="Times New Roman" w:cs="Times New Roman"/>
          <w:color w:val="000000"/>
          <w:sz w:val="24"/>
          <w:szCs w:val="24"/>
          <w:lang w:eastAsia="tr-TR"/>
        </w:rPr>
        <w:t> kütüphanelerinde  bize kadar ulaşan  ve Ebû Bekir Muhammed b. el-Yemân es-Semerkandî (268/881)'ye nispet edilen </w:t>
      </w:r>
      <w:r w:rsidRPr="00CC26AF">
        <w:rPr>
          <w:rFonts w:ascii="Times New Roman" w:eastAsia="Times New Roman" w:hAnsi="Times New Roman" w:cs="Times New Roman"/>
          <w:i/>
          <w:iCs/>
          <w:color w:val="000000"/>
          <w:sz w:val="24"/>
          <w:szCs w:val="24"/>
          <w:lang w:eastAsia="tr-TR"/>
        </w:rPr>
        <w:t>Kitâbu Meâlimü'd-Dîn</w:t>
      </w:r>
      <w:r w:rsidRPr="00CC26AF">
        <w:rPr>
          <w:rFonts w:ascii="Times New Roman" w:eastAsia="Times New Roman" w:hAnsi="Times New Roman" w:cs="Times New Roman"/>
          <w:color w:val="000000"/>
          <w:sz w:val="24"/>
          <w:szCs w:val="24"/>
          <w:lang w:eastAsia="tr-TR"/>
        </w:rPr>
        <w:t>'in içeriği bu bilgilerle uyuşmamaktadır. Çünkü bu eser incelendiğinde fıkıhla ilgili olduğu ve üstelik Şafii fıkhına göre yazıldığı anlaşılmaktadır. </w:t>
      </w:r>
      <w:r w:rsidRPr="00CC26AF">
        <w:rPr>
          <w:rFonts w:ascii="Times New Roman" w:eastAsia="Times New Roman" w:hAnsi="Times New Roman" w:cs="Times New Roman"/>
          <w:i/>
          <w:iCs/>
          <w:color w:val="000000"/>
          <w:sz w:val="24"/>
          <w:szCs w:val="24"/>
          <w:lang w:eastAsia="tr-TR"/>
        </w:rPr>
        <w:t>Kitâbu Meâlimü'd-Dîn</w:t>
      </w:r>
      <w:r w:rsidRPr="00CC26AF">
        <w:rPr>
          <w:rFonts w:ascii="Times New Roman" w:eastAsia="Times New Roman" w:hAnsi="Times New Roman" w:cs="Times New Roman"/>
          <w:color w:val="000000"/>
          <w:sz w:val="24"/>
          <w:szCs w:val="24"/>
          <w:lang w:eastAsia="tr-TR"/>
        </w:rPr>
        <w:t>'in Meşhed nüshasında Maverdî (450/1058)’nin</w:t>
      </w:r>
      <w:r w:rsidRPr="00CC26AF">
        <w:rPr>
          <w:rFonts w:ascii="Times New Roman" w:eastAsia="Times New Roman" w:hAnsi="Times New Roman" w:cs="Times New Roman"/>
          <w:i/>
          <w:iCs/>
          <w:color w:val="000000"/>
          <w:sz w:val="24"/>
          <w:szCs w:val="24"/>
          <w:lang w:eastAsia="tr-TR"/>
        </w:rPr>
        <w:t>Ahkâmu’s-Sultaniyye</w:t>
      </w:r>
      <w:r w:rsidRPr="00CC26AF">
        <w:rPr>
          <w:rFonts w:ascii="Times New Roman" w:eastAsia="Times New Roman" w:hAnsi="Times New Roman" w:cs="Times New Roman"/>
          <w:color w:val="000000"/>
          <w:sz w:val="24"/>
          <w:szCs w:val="24"/>
          <w:lang w:eastAsia="tr-TR"/>
        </w:rPr>
        <w:t>’isinden yapılan alıntılar</w:t>
      </w:r>
      <w:bookmarkStart w:id="50" w:name="_ftnref50"/>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"_ftn50" \o "_ftnref50"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[50]</w:t>
      </w:r>
      <w:r w:rsidRPr="00CC26AF">
        <w:rPr>
          <w:rFonts w:ascii="Arial" w:eastAsia="Times New Roman" w:hAnsi="Arial" w:cs="Arial"/>
          <w:color w:val="636363"/>
          <w:sz w:val="18"/>
          <w:szCs w:val="18"/>
          <w:lang w:eastAsia="tr-TR"/>
        </w:rPr>
        <w:fldChar w:fldCharType="end"/>
      </w:r>
      <w:bookmarkEnd w:id="50"/>
      <w:r w:rsidRPr="00CC26AF">
        <w:rPr>
          <w:rFonts w:ascii="Times New Roman" w:eastAsia="Times New Roman" w:hAnsi="Times New Roman" w:cs="Times New Roman"/>
          <w:color w:val="000000"/>
          <w:sz w:val="24"/>
          <w:szCs w:val="24"/>
          <w:lang w:eastAsia="tr-TR"/>
        </w:rPr>
        <w:t xml:space="preserve">, bizi kesin olarak doğrulamaktadır.  O halde elimizdeki eser,  koyu Hanefî bir çevreden geldiği anlaşılan Ebû Bekr'e ait değildir ve isim benzerliği dolayısıyla ona nispet edilmiştir. Diğer taraftan, o, kendi döneminde ortaya çıkan, Muhammed b. Kerrâm ve taraftarlarına Hanefî çevrelerden, bir kelamcı olarak  ilk reddiye yazan bir kişi olarak tanınmaktadır.              Nesefî, isim vermeksizin, bu saydıklarının bir kısmının ölüm tarihlerinin 300/912'den önce, bir kısmının ise 300/912 ila 340/951 yıllarına rastladığını zikretmektedir. Ancak kaynaklarda bunların Mürcie ile olan münasebetleriyle ilgili doğrudan bilgi verilmemektedir. Diğer yandan bu alimlerin eserleri, çok azı hariç elimizde bulunmamaktadır.  İrcâ akidesi karşısındaki tavırları ile ilgili olarak onların Ebû Hanîfe'nin </w:t>
      </w:r>
      <w:r w:rsidRPr="00CC26AF">
        <w:rPr>
          <w:rFonts w:ascii="Times New Roman" w:eastAsia="Times New Roman" w:hAnsi="Times New Roman" w:cs="Times New Roman"/>
          <w:color w:val="000000"/>
          <w:sz w:val="24"/>
          <w:szCs w:val="24"/>
          <w:lang w:eastAsia="tr-TR"/>
        </w:rPr>
        <w:lastRenderedPageBreak/>
        <w:t>burada okutulan </w:t>
      </w:r>
      <w:r w:rsidRPr="00CC26AF">
        <w:rPr>
          <w:rFonts w:ascii="Times New Roman" w:eastAsia="Times New Roman" w:hAnsi="Times New Roman" w:cs="Times New Roman"/>
          <w:i/>
          <w:iCs/>
          <w:color w:val="000000"/>
          <w:sz w:val="24"/>
          <w:szCs w:val="24"/>
          <w:lang w:eastAsia="tr-TR"/>
        </w:rPr>
        <w:t>Kitâbü'l-Âlim ve'l-Müteallim,</w:t>
      </w:r>
      <w:r w:rsidRPr="00CC26AF">
        <w:rPr>
          <w:rFonts w:ascii="Times New Roman" w:eastAsia="Times New Roman" w:hAnsi="Times New Roman" w:cs="Times New Roman"/>
          <w:color w:val="000000"/>
          <w:sz w:val="24"/>
          <w:szCs w:val="24"/>
          <w:lang w:eastAsia="tr-TR"/>
        </w:rPr>
        <w:t> </w:t>
      </w:r>
      <w:r w:rsidRPr="00CC26AF">
        <w:rPr>
          <w:rFonts w:ascii="Times New Roman" w:eastAsia="Times New Roman" w:hAnsi="Times New Roman" w:cs="Times New Roman"/>
          <w:i/>
          <w:iCs/>
          <w:color w:val="000000"/>
          <w:sz w:val="24"/>
          <w:szCs w:val="24"/>
          <w:lang w:eastAsia="tr-TR"/>
        </w:rPr>
        <w:t>Fıkhu'l-Ebsat </w:t>
      </w:r>
      <w:r w:rsidRPr="00CC26AF">
        <w:rPr>
          <w:rFonts w:ascii="Times New Roman" w:eastAsia="Times New Roman" w:hAnsi="Times New Roman" w:cs="Times New Roman"/>
          <w:color w:val="000000"/>
          <w:sz w:val="24"/>
          <w:szCs w:val="24"/>
          <w:lang w:eastAsia="tr-TR"/>
        </w:rPr>
        <w:t>ve </w:t>
      </w:r>
      <w:r w:rsidRPr="00CC26AF">
        <w:rPr>
          <w:rFonts w:ascii="Times New Roman" w:eastAsia="Times New Roman" w:hAnsi="Times New Roman" w:cs="Times New Roman"/>
          <w:i/>
          <w:iCs/>
          <w:color w:val="000000"/>
          <w:sz w:val="24"/>
          <w:szCs w:val="24"/>
          <w:lang w:eastAsia="tr-TR"/>
        </w:rPr>
        <w:t>Risâle ilâ Osmân el-Bettî </w:t>
      </w:r>
      <w:r w:rsidRPr="00CC26AF">
        <w:rPr>
          <w:rFonts w:ascii="Times New Roman" w:eastAsia="Times New Roman" w:hAnsi="Times New Roman" w:cs="Times New Roman"/>
          <w:color w:val="000000"/>
          <w:sz w:val="24"/>
          <w:szCs w:val="24"/>
          <w:lang w:eastAsia="tr-TR"/>
        </w:rPr>
        <w:t>eserlerindeki fikirlere sahip çıktıkları ölçüde bu ekolle münasebetlerinden  bahsedilebilir. Nesefî'nin saydığı alimler arasında bu akîdeyi benimseyen ve onun etkisinde kalanlar Ebû Mansûr el-Mâturîdî ve Ebû'l-Kâsım el-Hakîm es-Semerkandî'dir. Bu iki şahsiyete nispet edilen bazı eserler, bize ulaşmış olup bunu kesin olarak kanıtlamaktadır. Bu ikisinin eserleri dikkatle incelendiğinde, kendi dönemlerinde  Semerkand'da İrcâ akîdesini benimsedikleri ve eserlerinde savundukları görülecektir.  Biz, Semerkand’da Mâturîdî öncesi  Hanefilik ve Mürcie’nin etkilerini ele aldıktan sonra asıl konumuzu oluşturan Ebû Mansûr el-Mâturîdî Muhammed b. Muhammed b. Mahmud es-Semerkandî (333/944)'nin  mezhebî yönüne, yani Mürcie ile olan münasebetine geçebiliriz.            Ebû Mansûr el-Mâturîdî'nin hayatı ve yetiştiği çevre hakkında kaynaklar çok az bilgi vermektedir.</w:t>
      </w:r>
      <w:bookmarkStart w:id="51" w:name="_ftnref51"/>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"_ftn51" \o "_ftnref51"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[51]</w:t>
      </w:r>
      <w:r w:rsidRPr="00CC26AF">
        <w:rPr>
          <w:rFonts w:ascii="Arial" w:eastAsia="Times New Roman" w:hAnsi="Arial" w:cs="Arial"/>
          <w:color w:val="636363"/>
          <w:sz w:val="18"/>
          <w:szCs w:val="18"/>
          <w:lang w:eastAsia="tr-TR"/>
        </w:rPr>
        <w:fldChar w:fldCharType="end"/>
      </w:r>
      <w:bookmarkEnd w:id="51"/>
      <w:r w:rsidRPr="00CC26AF">
        <w:rPr>
          <w:rFonts w:ascii="Times New Roman" w:eastAsia="Times New Roman" w:hAnsi="Times New Roman" w:cs="Times New Roman"/>
          <w:color w:val="000000"/>
          <w:sz w:val="24"/>
          <w:szCs w:val="24"/>
          <w:lang w:eastAsia="tr-TR"/>
        </w:rPr>
        <w:t> Diğer yandan </w:t>
      </w:r>
      <w:r w:rsidRPr="00CC26AF">
        <w:rPr>
          <w:rFonts w:ascii="Times New Roman" w:eastAsia="Times New Roman" w:hAnsi="Times New Roman" w:cs="Times New Roman"/>
          <w:i/>
          <w:iCs/>
          <w:color w:val="000000"/>
          <w:sz w:val="24"/>
          <w:szCs w:val="24"/>
          <w:lang w:eastAsia="tr-TR"/>
        </w:rPr>
        <w:t>Makâlât</w:t>
      </w:r>
      <w:r w:rsidRPr="00CC26AF">
        <w:rPr>
          <w:rFonts w:ascii="Times New Roman" w:eastAsia="Times New Roman" w:hAnsi="Times New Roman" w:cs="Times New Roman"/>
          <w:color w:val="000000"/>
          <w:sz w:val="24"/>
          <w:szCs w:val="24"/>
          <w:lang w:eastAsia="tr-TR"/>
        </w:rPr>
        <w:t>  ve </w:t>
      </w:r>
      <w:r w:rsidRPr="00CC26AF">
        <w:rPr>
          <w:rFonts w:ascii="Times New Roman" w:eastAsia="Times New Roman" w:hAnsi="Times New Roman" w:cs="Times New Roman"/>
          <w:i/>
          <w:iCs/>
          <w:color w:val="000000"/>
          <w:sz w:val="24"/>
          <w:szCs w:val="24"/>
          <w:lang w:eastAsia="tr-TR"/>
        </w:rPr>
        <w:t>Fırak</w:t>
      </w:r>
      <w:r w:rsidRPr="00CC26AF">
        <w:rPr>
          <w:rFonts w:ascii="Times New Roman" w:eastAsia="Times New Roman" w:hAnsi="Times New Roman" w:cs="Times New Roman"/>
          <w:color w:val="000000"/>
          <w:sz w:val="24"/>
          <w:szCs w:val="24"/>
          <w:lang w:eastAsia="tr-TR"/>
        </w:rPr>
        <w:t>türü eserler, kıyıda köşede kalmış pek çok kişiye yer verirken  onunla ilgili tek bir kelime bile bahsetmemektedirler. Bu durum Ebû Mansûr el-Mâturîdî'nin mezhebi eğilimini tespitte, belli ölçüde bir engel oluşturmakta ise de, onun iki önemli eserinin bize ulaşmış olması, kaynakların onun hakkında suskunluğu sonucu oluşan bilgi boşluğunu doldurmakta olup ihmal edilme sebepleri konusunda  önemli bir yere sahiptir.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Mansûr el-Mâturîdî'nin Mürcie ile olan münasebetine geçmeden önce onun hayatı ile ilgili önemli bazı noktalara değinmekte yarar vardır. Biyografisine yer veren eserlerde, onun hocaları arasında Muhammed b. Mukâtil er-Razî(248/862), Ebû Nasr  Ahmed b. Abbas el-Hüseyin el-Iyâzî(IV.asrın başları), Nusayr b. Yahya el-Belhî(268/888) ve Ebû Bekir Ahmed b. İshâk  el-Cüzcânî(III. asrın ortalarında) sayılmaktadır.</w:t>
      </w:r>
      <w:bookmarkStart w:id="52" w:name="_ftnref52"/>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"_ftn52" \o "_ftnref52"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[52]</w:t>
      </w:r>
      <w:r w:rsidRPr="00CC26AF">
        <w:rPr>
          <w:rFonts w:ascii="Arial" w:eastAsia="Times New Roman" w:hAnsi="Arial" w:cs="Arial"/>
          <w:color w:val="636363"/>
          <w:sz w:val="18"/>
          <w:szCs w:val="18"/>
          <w:lang w:eastAsia="tr-TR"/>
        </w:rPr>
        <w:fldChar w:fldCharType="end"/>
      </w:r>
      <w:bookmarkEnd w:id="52"/>
      <w:r w:rsidRPr="00CC26AF">
        <w:rPr>
          <w:rFonts w:ascii="Times New Roman" w:eastAsia="Times New Roman" w:hAnsi="Times New Roman" w:cs="Times New Roman"/>
          <w:color w:val="000000"/>
          <w:sz w:val="24"/>
          <w:szCs w:val="24"/>
          <w:lang w:eastAsia="tr-TR"/>
        </w:rPr>
        <w:t> Kaynaklar, onun ölüm tarihini 333/944 olarak verdiğine göre, Ebû Bekr el-Cüzcânî ve 248/862'de ölen Muhammed b Mukâtil er-Râzî ile görüşmüş olabileceği şüpheli gibidir. Ancak Mâturîdî'nin  </w:t>
      </w:r>
      <w:r w:rsidRPr="00CC26AF">
        <w:rPr>
          <w:rFonts w:ascii="Times New Roman" w:eastAsia="Times New Roman" w:hAnsi="Times New Roman" w:cs="Times New Roman"/>
          <w:i/>
          <w:iCs/>
          <w:color w:val="000000"/>
          <w:sz w:val="24"/>
          <w:szCs w:val="24"/>
          <w:lang w:eastAsia="tr-TR"/>
        </w:rPr>
        <w:t>Kitâbu'l-Âlim ve'l-Müteallim'</w:t>
      </w:r>
      <w:r w:rsidRPr="00CC26AF">
        <w:rPr>
          <w:rFonts w:ascii="Times New Roman" w:eastAsia="Times New Roman" w:hAnsi="Times New Roman" w:cs="Times New Roman"/>
          <w:color w:val="000000"/>
          <w:sz w:val="24"/>
          <w:szCs w:val="24"/>
          <w:lang w:eastAsia="tr-TR"/>
        </w:rPr>
        <w:t>in Ebû Bekir el-Cüzcânî'den rivayet etmesine bakılırsa, Ebû Bekir el-Cüzcânî III. asrın ortalarında ölmüş olmalıdır. Diğer taraftan, Muhammed b. Mukâtil er-Râzî ile  görüştüğü kesin ise, onun 248/862 yılından en az 10 yıl önce doğmuş olması gerekir.</w:t>
      </w:r>
      <w:bookmarkStart w:id="53" w:name="_ftnref53"/>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"_ftn53" \o "_ftnref53"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[53]</w:t>
      </w:r>
      <w:r w:rsidRPr="00CC26AF">
        <w:rPr>
          <w:rFonts w:ascii="Arial" w:eastAsia="Times New Roman" w:hAnsi="Arial" w:cs="Arial"/>
          <w:color w:val="636363"/>
          <w:sz w:val="18"/>
          <w:szCs w:val="18"/>
          <w:lang w:eastAsia="tr-TR"/>
        </w:rPr>
        <w:fldChar w:fldCharType="end"/>
      </w:r>
      <w:bookmarkEnd w:id="53"/>
      <w:r w:rsidRPr="00CC26AF">
        <w:rPr>
          <w:rFonts w:ascii="Times New Roman" w:eastAsia="Times New Roman" w:hAnsi="Times New Roman" w:cs="Times New Roman"/>
          <w:color w:val="000000"/>
          <w:sz w:val="24"/>
          <w:szCs w:val="24"/>
          <w:lang w:eastAsia="tr-TR"/>
        </w:rPr>
        <w:t> Bu durumda onun 230/844'lu yılların başında doğmuş olduğu ileri sürülebilir. Bütün bu tahminlere rağmen, maalesef, onun ne zaman doğduğu ve kimlerden ders aldığı konusunu şu ana kadar bilinen bilgilerle, tam olarak aydınlatabilmek zordur. Sadece onun Ebû Nasr el-Iyâzî ve Nusayr b. Yahya'dan ders aldığı,  kuvvetle muhtemel görünmektedir. Diğer taraftan, onun Semerkand dışına çıkıp çıkmadığı bilinmemektedir. Ancak  bu hocalardan ders aldığı doğru kabul edildiği takdirde, onun Belh'e ve Rey'e gitmiş olabileceğini ileri sürmek mümkündür. Çünkü III. asrın sonlarına kadar, Belh hala Mürcie'nin ve Hanefî ulemanın eğitim gördüğü bir merkez durumundaydı. Eğer o, bu şehirlere gitmediyse, o zaman ders aldığı hocalar, Semerkand'da bir süre kalmış olabilirler.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Klasik kaynaklarda ve çağdaş araştırmalarda</w:t>
      </w:r>
      <w:bookmarkStart w:id="54" w:name="_ftnref54"/>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"_ftn54" \o "_ftnref54"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[54]</w:t>
      </w:r>
      <w:r w:rsidRPr="00CC26AF">
        <w:rPr>
          <w:rFonts w:ascii="Arial" w:eastAsia="Times New Roman" w:hAnsi="Arial" w:cs="Arial"/>
          <w:color w:val="636363"/>
          <w:sz w:val="18"/>
          <w:szCs w:val="18"/>
          <w:lang w:eastAsia="tr-TR"/>
        </w:rPr>
        <w:fldChar w:fldCharType="end"/>
      </w:r>
      <w:bookmarkEnd w:id="54"/>
      <w:r w:rsidRPr="00CC26AF">
        <w:rPr>
          <w:rFonts w:ascii="Times New Roman" w:eastAsia="Times New Roman" w:hAnsi="Times New Roman" w:cs="Times New Roman"/>
          <w:color w:val="000000"/>
          <w:sz w:val="24"/>
          <w:szCs w:val="24"/>
          <w:lang w:eastAsia="tr-TR"/>
        </w:rPr>
        <w:t> Ebû Mansûr el-Mâturîdî'nin bölgede güçlü bir şekilde temsil edilen mezheplerden Mürcie'yle olan münasebeti veya bu mezhebin onun üzerindeki etkisinden ihmal edilmiştir. Bu ilişkinin varlığı, onun Ebû Hanîfe’ye uzanan rivayet silsilesinde ve eserlerinde  savunduğu fikirlerde açıkça hissedilmektedir. O'nun fıkhî ve itikadî görüşlerinde Ebû Hanîfe'ye dayandığı ve sistemini onun görüşleri üzerine kurduğu kaynaklarda  belirtilmektedir. İbn Yahya'nın verdiği bilgiye göre</w:t>
      </w:r>
      <w:bookmarkStart w:id="55" w:name="_ftnref55"/>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"_ftn55" \o "_ftnref55"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[55]</w:t>
      </w:r>
      <w:r w:rsidRPr="00CC26AF">
        <w:rPr>
          <w:rFonts w:ascii="Arial" w:eastAsia="Times New Roman" w:hAnsi="Arial" w:cs="Arial"/>
          <w:color w:val="636363"/>
          <w:sz w:val="18"/>
          <w:szCs w:val="18"/>
          <w:lang w:eastAsia="tr-TR"/>
        </w:rPr>
        <w:fldChar w:fldCharType="end"/>
      </w:r>
      <w:bookmarkEnd w:id="55"/>
      <w:r w:rsidRPr="00CC26AF">
        <w:rPr>
          <w:rFonts w:ascii="Times New Roman" w:eastAsia="Times New Roman" w:hAnsi="Times New Roman" w:cs="Times New Roman"/>
          <w:color w:val="000000"/>
          <w:sz w:val="24"/>
          <w:szCs w:val="24"/>
          <w:lang w:eastAsia="tr-TR"/>
        </w:rPr>
        <w:t>  onun  Ebû Hanîfe'ye uzanan hoca silsilesi  şu şekildedir: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 Ebû Hanîfe(150/767)                                                                                              Muhammed eş-Şeybânî(189/804)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lastRenderedPageBreak/>
        <w:t>Ebû Bekr Ahmed b. İshak el-Cüzcanî (III. asrın ortaları)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Nasr Ahmed b. Abbas el-Hüseyin el-Iyâzî (IV. asrın başları)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Mansûr el-Mâturîdî (333/944)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Beyazî ve Zebidî' ise, bu konuda üç ayrı silsile kaydetmektedir</w:t>
      </w:r>
      <w:bookmarkStart w:id="56" w:name="_ftnref56"/>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"_ftn56" \o "_ftnref56"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[56]</w:t>
      </w:r>
      <w:r w:rsidRPr="00CC26AF">
        <w:rPr>
          <w:rFonts w:ascii="Arial" w:eastAsia="Times New Roman" w:hAnsi="Arial" w:cs="Arial"/>
          <w:color w:val="636363"/>
          <w:sz w:val="18"/>
          <w:szCs w:val="18"/>
          <w:lang w:eastAsia="tr-TR"/>
        </w:rPr>
        <w:fldChar w:fldCharType="end"/>
      </w:r>
      <w:bookmarkEnd w:id="56"/>
      <w:r w:rsidRPr="00CC26AF">
        <w:rPr>
          <w:rFonts w:ascii="Times New Roman" w:eastAsia="Times New Roman" w:hAnsi="Times New Roman" w:cs="Times New Roman"/>
          <w:color w:val="000000"/>
          <w:sz w:val="24"/>
          <w:szCs w:val="24"/>
          <w:lang w:eastAsia="tr-TR"/>
        </w:rPr>
        <w:t>:                                        -1-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 Ebû Hanîfe(150/767)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Muhammed b. Hasan eş-Şeybânî(189/804)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Süleyman Musa b. Süleyman el-Cüzcânî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Mansûr el-Mâturîdî(333/944)                                                                                  -2-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Hanîfe(150/767)                                                    Muhammed eş-Şeybânî(189/804)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Yusuf(182/798)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Süleyman Musa b. Süleyman el-Cüzcânî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Nasr Ahmed el-Iyâzî     Nusayr b.Yahya el-Belhî(268/881)      Ebû Bekr el-Cüzcanî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Mansûr el-Mâturîdî(333/944)                                                 -3-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Hanîfe(150/767)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Muti' el-Hakem b. Abdillah el-Belhî(199/814)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Mukâtil Hafs es-Semerkandî(208/823)</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Muhammed b. Mukatil er-Razî(248/962)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Nusayr b. Yahya   el-Belhî(268/881)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Mansûr el-Mâturîdî (333/944)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Bu şemalarda da görüldüğü gibi, Ebû Mansûr el-Mâtürîdî'nin ilim silsilesi  Mürciî akideyi benimsemiş şahıslarla üçten fazla yolla Ebû Hanîfe'ye kadar uzanmaktadır. Silsilede yer alan etkili Mürciî şahsiyetlerin başında Ebû Muti' el-Hakem b. Abdillah el-Belhî(199/814), Ebû Mukâtil Hafs es-Semerkandî(208/823) ve Nusayr b. Yahya   el-Belhî(268/881) bulunmaktadır.  Ebû Hanîfe'nin yakın arkadaşlarından birisi olan ve ondan ilim tahsil eden Ebû Muti', hocasından</w:t>
      </w:r>
      <w:r w:rsidRPr="00CC26AF">
        <w:rPr>
          <w:rFonts w:ascii="Times New Roman" w:eastAsia="Times New Roman" w:hAnsi="Times New Roman" w:cs="Times New Roman"/>
          <w:i/>
          <w:iCs/>
          <w:color w:val="000000"/>
          <w:sz w:val="24"/>
          <w:szCs w:val="24"/>
          <w:lang w:eastAsia="tr-TR"/>
        </w:rPr>
        <w:t> el-Fıkhu'l-Ebsat</w:t>
      </w:r>
      <w:r w:rsidRPr="00CC26AF">
        <w:rPr>
          <w:rFonts w:ascii="Times New Roman" w:eastAsia="Times New Roman" w:hAnsi="Times New Roman" w:cs="Times New Roman"/>
          <w:color w:val="000000"/>
          <w:sz w:val="24"/>
          <w:szCs w:val="24"/>
          <w:lang w:eastAsia="tr-TR"/>
        </w:rPr>
        <w:t xml:space="preserve">adıyla bilinen eseri rivayet </w:t>
      </w:r>
      <w:r w:rsidRPr="00CC26AF">
        <w:rPr>
          <w:rFonts w:ascii="Times New Roman" w:eastAsia="Times New Roman" w:hAnsi="Times New Roman" w:cs="Times New Roman"/>
          <w:color w:val="000000"/>
          <w:sz w:val="24"/>
          <w:szCs w:val="24"/>
          <w:lang w:eastAsia="tr-TR"/>
        </w:rPr>
        <w:lastRenderedPageBreak/>
        <w:t>etmiştir</w:t>
      </w:r>
      <w:bookmarkStart w:id="57" w:name="_ftnref57"/>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"_ftn57" \o "_ftnref57"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[57]</w:t>
      </w:r>
      <w:r w:rsidRPr="00CC26AF">
        <w:rPr>
          <w:rFonts w:ascii="Arial" w:eastAsia="Times New Roman" w:hAnsi="Arial" w:cs="Arial"/>
          <w:color w:val="636363"/>
          <w:sz w:val="18"/>
          <w:szCs w:val="18"/>
          <w:lang w:eastAsia="tr-TR"/>
        </w:rPr>
        <w:fldChar w:fldCharType="end"/>
      </w:r>
      <w:bookmarkEnd w:id="57"/>
      <w:r w:rsidRPr="00CC26AF">
        <w:rPr>
          <w:rFonts w:ascii="Times New Roman" w:eastAsia="Times New Roman" w:hAnsi="Times New Roman" w:cs="Times New Roman"/>
          <w:color w:val="000000"/>
          <w:sz w:val="24"/>
          <w:szCs w:val="24"/>
          <w:lang w:eastAsia="tr-TR"/>
        </w:rPr>
        <w:t> ve 16 yıl Belh kadılığı yapmıştır. </w:t>
      </w:r>
      <w:r w:rsidRPr="00CC26AF">
        <w:rPr>
          <w:rFonts w:ascii="Times New Roman" w:eastAsia="Times New Roman" w:hAnsi="Times New Roman" w:cs="Times New Roman"/>
          <w:i/>
          <w:iCs/>
          <w:color w:val="000000"/>
          <w:sz w:val="24"/>
          <w:szCs w:val="24"/>
          <w:lang w:eastAsia="tr-TR"/>
        </w:rPr>
        <w:t>Rical</w:t>
      </w:r>
      <w:r w:rsidRPr="00CC26AF">
        <w:rPr>
          <w:rFonts w:ascii="Times New Roman" w:eastAsia="Times New Roman" w:hAnsi="Times New Roman" w:cs="Times New Roman"/>
          <w:color w:val="000000"/>
          <w:sz w:val="24"/>
          <w:szCs w:val="24"/>
          <w:lang w:eastAsia="tr-TR"/>
        </w:rPr>
        <w:t> kitaplarının verdiği bilgilere göre,  o, hadis uyduran, Sünnetler'i ve ona uyanları tenkid eden  Mürciî önderlerden ve Re'y Ehli'nden birisidir.</w:t>
      </w:r>
      <w:bookmarkStart w:id="58" w:name="_ftnref58"/>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"_ftn58" \o "_ftnref58"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[58]</w:t>
      </w:r>
      <w:r w:rsidRPr="00CC26AF">
        <w:rPr>
          <w:rFonts w:ascii="Arial" w:eastAsia="Times New Roman" w:hAnsi="Arial" w:cs="Arial"/>
          <w:color w:val="636363"/>
          <w:sz w:val="18"/>
          <w:szCs w:val="18"/>
          <w:lang w:eastAsia="tr-TR"/>
        </w:rPr>
        <w:fldChar w:fldCharType="end"/>
      </w:r>
      <w:bookmarkEnd w:id="58"/>
      <w:r w:rsidRPr="00CC26AF">
        <w:rPr>
          <w:rFonts w:ascii="Times New Roman" w:eastAsia="Times New Roman" w:hAnsi="Times New Roman" w:cs="Times New Roman"/>
          <w:color w:val="000000"/>
          <w:sz w:val="24"/>
          <w:szCs w:val="24"/>
          <w:lang w:eastAsia="tr-TR"/>
        </w:rPr>
        <w:t> Ebû Muti' el-Belhî, bir taraftan Ebû Hanîfe'nin eseri </w:t>
      </w:r>
      <w:r w:rsidRPr="00CC26AF">
        <w:rPr>
          <w:rFonts w:ascii="Times New Roman" w:eastAsia="Times New Roman" w:hAnsi="Times New Roman" w:cs="Times New Roman"/>
          <w:i/>
          <w:iCs/>
          <w:color w:val="000000"/>
          <w:sz w:val="24"/>
          <w:szCs w:val="24"/>
          <w:lang w:eastAsia="tr-TR"/>
        </w:rPr>
        <w:t>Kitabü'l-Alim ve'l-Müteallim'</w:t>
      </w:r>
      <w:r w:rsidRPr="00CC26AF">
        <w:rPr>
          <w:rFonts w:ascii="Times New Roman" w:eastAsia="Times New Roman" w:hAnsi="Times New Roman" w:cs="Times New Roman"/>
          <w:color w:val="000000"/>
          <w:sz w:val="24"/>
          <w:szCs w:val="24"/>
          <w:lang w:eastAsia="tr-TR"/>
        </w:rPr>
        <w:t>i Ebû Mukâtil es-Semerkandî'den rivayet etmek, diğer taraftan  onun çok sayıda topladığı meseleye Ebû Hanîfe'nin  verdiği cevapları </w:t>
      </w:r>
      <w:r w:rsidRPr="00CC26AF">
        <w:rPr>
          <w:rFonts w:ascii="Times New Roman" w:eastAsia="Times New Roman" w:hAnsi="Times New Roman" w:cs="Times New Roman"/>
          <w:i/>
          <w:iCs/>
          <w:color w:val="000000"/>
          <w:sz w:val="24"/>
          <w:szCs w:val="24"/>
          <w:lang w:eastAsia="tr-TR"/>
        </w:rPr>
        <w:t> el-Fıkhu'l-Ebsat</w:t>
      </w:r>
      <w:r w:rsidRPr="00CC26AF">
        <w:rPr>
          <w:rFonts w:ascii="Times New Roman" w:eastAsia="Times New Roman" w:hAnsi="Times New Roman" w:cs="Times New Roman"/>
          <w:color w:val="000000"/>
          <w:sz w:val="24"/>
          <w:szCs w:val="24"/>
          <w:lang w:eastAsia="tr-TR"/>
        </w:rPr>
        <w:t> adıyla bilinen eserde  bir araya getirmekle, bölgede Mürciî fikirlerin yayılmasına önemli katkıda bulunmuştur. Muhtemelen</w:t>
      </w:r>
      <w:r w:rsidRPr="00CC26AF">
        <w:rPr>
          <w:rFonts w:ascii="Times New Roman" w:eastAsia="Times New Roman" w:hAnsi="Times New Roman" w:cs="Times New Roman"/>
          <w:i/>
          <w:iCs/>
          <w:color w:val="000000"/>
          <w:sz w:val="24"/>
          <w:szCs w:val="24"/>
          <w:lang w:eastAsia="tr-TR"/>
        </w:rPr>
        <w:t>el-Fıkhu'l-Ebsat</w:t>
      </w:r>
      <w:r w:rsidRPr="00CC26AF">
        <w:rPr>
          <w:rFonts w:ascii="Times New Roman" w:eastAsia="Times New Roman" w:hAnsi="Times New Roman" w:cs="Times New Roman"/>
          <w:color w:val="000000"/>
          <w:sz w:val="24"/>
          <w:szCs w:val="24"/>
          <w:lang w:eastAsia="tr-TR"/>
        </w:rPr>
        <w:t>, Ebû Hanîfe'ye nisbet edilen eserler arasında Horasan'da okunan ve rivayet edilen ilk  Mürciî metindi.</w:t>
      </w:r>
      <w:bookmarkStart w:id="59" w:name="_ftnref59"/>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"_ftn59" \o "_ftnref59"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[59]</w:t>
      </w:r>
      <w:r w:rsidRPr="00CC26AF">
        <w:rPr>
          <w:rFonts w:ascii="Arial" w:eastAsia="Times New Roman" w:hAnsi="Arial" w:cs="Arial"/>
          <w:color w:val="636363"/>
          <w:sz w:val="18"/>
          <w:szCs w:val="18"/>
          <w:lang w:eastAsia="tr-TR"/>
        </w:rPr>
        <w:fldChar w:fldCharType="end"/>
      </w:r>
      <w:bookmarkEnd w:id="59"/>
      <w:r w:rsidRPr="00CC26AF">
        <w:rPr>
          <w:rFonts w:ascii="Times New Roman" w:eastAsia="Times New Roman" w:hAnsi="Times New Roman" w:cs="Times New Roman"/>
          <w:color w:val="000000"/>
          <w:sz w:val="24"/>
          <w:szCs w:val="24"/>
          <w:lang w:eastAsia="tr-TR"/>
        </w:rPr>
        <w:t> İrcâ akidesini hararetle savunanlardan birisi olan Ebû Muti', yeryüzü ve gökyüzündekilerin imanlarının aynı olduğunu onların hiç birisinin imanında artma ve eksilme olmadığını iddia ediyordu.</w:t>
      </w:r>
      <w:bookmarkStart w:id="60" w:name="_ftnref60"/>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"_ftn60" \o "_ftnref60"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[60]</w:t>
      </w:r>
      <w:r w:rsidRPr="00CC26AF">
        <w:rPr>
          <w:rFonts w:ascii="Arial" w:eastAsia="Times New Roman" w:hAnsi="Arial" w:cs="Arial"/>
          <w:color w:val="636363"/>
          <w:sz w:val="18"/>
          <w:szCs w:val="18"/>
          <w:lang w:eastAsia="tr-TR"/>
        </w:rPr>
        <w:fldChar w:fldCharType="end"/>
      </w:r>
      <w:bookmarkEnd w:id="60"/>
      <w:r w:rsidRPr="00CC26AF">
        <w:rPr>
          <w:rFonts w:ascii="Times New Roman" w:eastAsia="Times New Roman" w:hAnsi="Times New Roman" w:cs="Times New Roman"/>
          <w:color w:val="000000"/>
          <w:sz w:val="24"/>
          <w:szCs w:val="24"/>
          <w:lang w:eastAsia="tr-TR"/>
        </w:rPr>
        <w:t> Bu yüzden kaynaklar, onu İrcâ fikrinin propoganda edicisi ve bu konuda hadis uyduran veya bu tip hadisleri rivayet eden birisi olarak görmüşlerdir. Mesela; onun imanın artıp eksilmeyeceği konusunda, Hammad b. Seleme tarıkıyla şu hadisi uydurduğu söylenmektedir: " Sakîf'li bir heyet Resulullah'a gelerek imanın artıp eksilmesinden sordular. Resulullah şu cevabı verdi: ' İmanın artması küfür, eksilmesi şirktir.'</w:t>
      </w:r>
      <w:bookmarkStart w:id="61" w:name="_ftnref61"/>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"_ftn61" \o "_ftnref61"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[61]</w:t>
      </w:r>
      <w:r w:rsidRPr="00CC26AF">
        <w:rPr>
          <w:rFonts w:ascii="Arial" w:eastAsia="Times New Roman" w:hAnsi="Arial" w:cs="Arial"/>
          <w:color w:val="636363"/>
          <w:sz w:val="18"/>
          <w:szCs w:val="18"/>
          <w:lang w:eastAsia="tr-TR"/>
        </w:rPr>
        <w:fldChar w:fldCharType="end"/>
      </w:r>
      <w:bookmarkEnd w:id="61"/>
      <w:r w:rsidRPr="00CC26AF">
        <w:rPr>
          <w:rFonts w:ascii="Times New Roman" w:eastAsia="Times New Roman" w:hAnsi="Times New Roman" w:cs="Times New Roman"/>
          <w:color w:val="000000"/>
          <w:sz w:val="24"/>
          <w:szCs w:val="24"/>
          <w:lang w:eastAsia="tr-TR"/>
        </w:rPr>
        <w:t> İbn Hibbân,  bu ve benzeri hadisleri rivayeti dolayısıyla ilim çevrelerince onun tenkid edildiğini söyler.             Ebû Bekir Nusayr b. Yahya el-Belhî ( 268/881)’ye gelince, Ebû Hanîfe'nin görüşlerinin bu bölgede yayılmasına önemli katkıda bulunanlardan birisidir. Fakih, alim, zahid ve muhakkık birisi olan Nusayr, fıkıh tahsilini, İmam Muhammed'in öğrencisi Ebû Süleyman el-Cüzcanî'nin yanında tamamlandı.</w:t>
      </w:r>
      <w:bookmarkStart w:id="62" w:name="_ftnref62"/>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"_ftn62" \o "_ftnref62"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[62]</w:t>
      </w:r>
      <w:r w:rsidRPr="00CC26AF">
        <w:rPr>
          <w:rFonts w:ascii="Arial" w:eastAsia="Times New Roman" w:hAnsi="Arial" w:cs="Arial"/>
          <w:color w:val="636363"/>
          <w:sz w:val="18"/>
          <w:szCs w:val="18"/>
          <w:lang w:eastAsia="tr-TR"/>
        </w:rPr>
        <w:fldChar w:fldCharType="end"/>
      </w:r>
      <w:bookmarkEnd w:id="62"/>
      <w:r w:rsidRPr="00CC26AF">
        <w:rPr>
          <w:rFonts w:ascii="Times New Roman" w:eastAsia="Times New Roman" w:hAnsi="Times New Roman" w:cs="Times New Roman"/>
          <w:color w:val="000000"/>
          <w:sz w:val="24"/>
          <w:szCs w:val="24"/>
          <w:lang w:eastAsia="tr-TR"/>
        </w:rPr>
        <w:t> O, Ebû Hanîfe'nin</w:t>
      </w:r>
      <w:r w:rsidRPr="00CC26AF">
        <w:rPr>
          <w:rFonts w:ascii="Times New Roman" w:eastAsia="Times New Roman" w:hAnsi="Times New Roman" w:cs="Times New Roman"/>
          <w:i/>
          <w:iCs/>
          <w:color w:val="000000"/>
          <w:sz w:val="24"/>
          <w:szCs w:val="24"/>
          <w:lang w:eastAsia="tr-TR"/>
        </w:rPr>
        <w:t> el-Fıkhu'l-Ebsat'</w:t>
      </w:r>
      <w:r w:rsidRPr="00CC26AF">
        <w:rPr>
          <w:rFonts w:ascii="Times New Roman" w:eastAsia="Times New Roman" w:hAnsi="Times New Roman" w:cs="Times New Roman"/>
          <w:color w:val="000000"/>
          <w:sz w:val="24"/>
          <w:szCs w:val="24"/>
          <w:lang w:eastAsia="tr-TR"/>
        </w:rPr>
        <w:t>ını Ebû Muti' el-Belhî tarıkıyla rivayet etmiştir. Ebû Hanîfe'nin </w:t>
      </w:r>
      <w:r w:rsidRPr="00CC26AF">
        <w:rPr>
          <w:rFonts w:ascii="Times New Roman" w:eastAsia="Times New Roman" w:hAnsi="Times New Roman" w:cs="Times New Roman"/>
          <w:i/>
          <w:iCs/>
          <w:color w:val="000000"/>
          <w:sz w:val="24"/>
          <w:szCs w:val="24"/>
          <w:lang w:eastAsia="tr-TR"/>
        </w:rPr>
        <w:t>Risale ilâ Osman el-Bettî</w:t>
      </w:r>
      <w:r w:rsidRPr="00CC26AF">
        <w:rPr>
          <w:rFonts w:ascii="Times New Roman" w:eastAsia="Times New Roman" w:hAnsi="Times New Roman" w:cs="Times New Roman"/>
          <w:color w:val="000000"/>
          <w:sz w:val="24"/>
          <w:szCs w:val="24"/>
          <w:lang w:eastAsia="tr-TR"/>
        </w:rPr>
        <w:t> eserinin rivayet zincirinden anlaşıldığına göre, Nusayr, bu eseri Muhammed b. Semaa et-Temimî'den alarak Belh'e götüren ilk kişidir. Bu eser, muhtemelen </w:t>
      </w:r>
      <w:r w:rsidRPr="00CC26AF">
        <w:rPr>
          <w:rFonts w:ascii="Times New Roman" w:eastAsia="Times New Roman" w:hAnsi="Times New Roman" w:cs="Times New Roman"/>
          <w:i/>
          <w:iCs/>
          <w:color w:val="000000"/>
          <w:sz w:val="24"/>
          <w:szCs w:val="24"/>
          <w:lang w:eastAsia="tr-TR"/>
        </w:rPr>
        <w:t>Kitabü'l-Alim ve'l-Müteallim</w:t>
      </w:r>
      <w:r w:rsidRPr="00CC26AF">
        <w:rPr>
          <w:rFonts w:ascii="Times New Roman" w:eastAsia="Times New Roman" w:hAnsi="Times New Roman" w:cs="Times New Roman"/>
          <w:color w:val="000000"/>
          <w:sz w:val="24"/>
          <w:szCs w:val="24"/>
          <w:lang w:eastAsia="tr-TR"/>
        </w:rPr>
        <w:t> ve</w:t>
      </w:r>
      <w:r w:rsidRPr="00CC26AF">
        <w:rPr>
          <w:rFonts w:ascii="Times New Roman" w:eastAsia="Times New Roman" w:hAnsi="Times New Roman" w:cs="Times New Roman"/>
          <w:i/>
          <w:iCs/>
          <w:color w:val="000000"/>
          <w:sz w:val="24"/>
          <w:szCs w:val="24"/>
          <w:lang w:eastAsia="tr-TR"/>
        </w:rPr>
        <w:t> el-Fıkhu'l-Ebsat'</w:t>
      </w:r>
      <w:r w:rsidRPr="00CC26AF">
        <w:rPr>
          <w:rFonts w:ascii="Times New Roman" w:eastAsia="Times New Roman" w:hAnsi="Times New Roman" w:cs="Times New Roman"/>
          <w:color w:val="000000"/>
          <w:sz w:val="24"/>
          <w:szCs w:val="24"/>
          <w:lang w:eastAsia="tr-TR"/>
        </w:rPr>
        <w:t>tan sonra  Belh'liler arasında meşhur oldu ve bölgede Mürcie'nin başvurduğu üçüncü metin haline geldi.             Ebû Mukâtil es-Semerkandî üzerinde daha önce durduğumuz için burada tekrar durmayacağız. Bütün bu ipuçlarına rağmen, Nesefî’nin </w:t>
      </w:r>
      <w:r w:rsidRPr="00CC26AF">
        <w:rPr>
          <w:rFonts w:ascii="Times New Roman" w:eastAsia="Times New Roman" w:hAnsi="Times New Roman" w:cs="Times New Roman"/>
          <w:i/>
          <w:iCs/>
          <w:color w:val="000000"/>
          <w:sz w:val="24"/>
          <w:szCs w:val="24"/>
          <w:lang w:eastAsia="tr-TR"/>
        </w:rPr>
        <w:t>Tabsıra</w:t>
      </w:r>
      <w:r w:rsidRPr="00CC26AF">
        <w:rPr>
          <w:rFonts w:ascii="Times New Roman" w:eastAsia="Times New Roman" w:hAnsi="Times New Roman" w:cs="Times New Roman"/>
          <w:color w:val="000000"/>
          <w:sz w:val="24"/>
          <w:szCs w:val="24"/>
          <w:lang w:eastAsia="tr-TR"/>
        </w:rPr>
        <w:t>’sında ve diğer eserlerde Mâturîdî’nin Mürcie'yle ilişkisinden bahsedilmemektedir. Sadece Mâturîdî’nin Ebû Hanîfe'nin görüşlerini en iyi bilenlerden olduğu, eserlerini bu görüşleri kesin olarak ispatlamak ve delillendirmek için yazdığı üzerinde vurgu yapılmaktadır.</w:t>
      </w:r>
      <w:bookmarkStart w:id="63" w:name="_ftnref63"/>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"_ftn63" \o "_ftnref63"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[63]</w:t>
      </w:r>
      <w:r w:rsidRPr="00CC26AF">
        <w:rPr>
          <w:rFonts w:ascii="Arial" w:eastAsia="Times New Roman" w:hAnsi="Arial" w:cs="Arial"/>
          <w:color w:val="636363"/>
          <w:sz w:val="18"/>
          <w:szCs w:val="18"/>
          <w:lang w:eastAsia="tr-TR"/>
        </w:rPr>
        <w:fldChar w:fldCharType="end"/>
      </w:r>
      <w:bookmarkEnd w:id="63"/>
      <w:r w:rsidRPr="00CC26AF">
        <w:rPr>
          <w:rFonts w:ascii="Times New Roman" w:eastAsia="Times New Roman" w:hAnsi="Times New Roman" w:cs="Times New Roman"/>
          <w:color w:val="000000"/>
          <w:sz w:val="24"/>
          <w:szCs w:val="24"/>
          <w:lang w:eastAsia="tr-TR"/>
        </w:rPr>
        <w:t> Mâturîdî’nin İrcâ fikrinde ve diğer kelamî görüşlerinde etkilendiği iki önemli Mürciî şahsiyet  daha bulunmaktadır. Bunlardan birisi Hüseyin b. Muhammed b. Abdillah en-Neccâr ( 220/835)</w:t>
      </w:r>
      <w:bookmarkStart w:id="64" w:name="_ftnref64"/>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"_ftn64" \o "_ftnref64"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[64]</w:t>
      </w:r>
      <w:r w:rsidRPr="00CC26AF">
        <w:rPr>
          <w:rFonts w:ascii="Arial" w:eastAsia="Times New Roman" w:hAnsi="Arial" w:cs="Arial"/>
          <w:color w:val="636363"/>
          <w:sz w:val="18"/>
          <w:szCs w:val="18"/>
          <w:lang w:eastAsia="tr-TR"/>
        </w:rPr>
        <w:fldChar w:fldCharType="end"/>
      </w:r>
      <w:bookmarkEnd w:id="64"/>
      <w:r w:rsidRPr="00CC26AF">
        <w:rPr>
          <w:rFonts w:ascii="Times New Roman" w:eastAsia="Times New Roman" w:hAnsi="Times New Roman" w:cs="Times New Roman"/>
          <w:color w:val="000000"/>
          <w:sz w:val="24"/>
          <w:szCs w:val="24"/>
          <w:lang w:eastAsia="tr-TR"/>
        </w:rPr>
        <w:t>, diğeri  Muhammed b. Şebîb</w:t>
      </w:r>
      <w:bookmarkStart w:id="65" w:name="_ftnref65"/>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"_ftn65" \o "_ftnref65"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[65]</w:t>
      </w:r>
      <w:r w:rsidRPr="00CC26AF">
        <w:rPr>
          <w:rFonts w:ascii="Arial" w:eastAsia="Times New Roman" w:hAnsi="Arial" w:cs="Arial"/>
          <w:color w:val="636363"/>
          <w:sz w:val="18"/>
          <w:szCs w:val="18"/>
          <w:lang w:eastAsia="tr-TR"/>
        </w:rPr>
        <w:fldChar w:fldCharType="end"/>
      </w:r>
      <w:bookmarkEnd w:id="65"/>
      <w:r w:rsidRPr="00CC26AF">
        <w:rPr>
          <w:rFonts w:ascii="Times New Roman" w:eastAsia="Times New Roman" w:hAnsi="Times New Roman" w:cs="Times New Roman"/>
          <w:color w:val="000000"/>
          <w:sz w:val="24"/>
          <w:szCs w:val="24"/>
          <w:lang w:eastAsia="tr-TR"/>
        </w:rPr>
        <w:t>’tir. Her  ikisi de </w:t>
      </w:r>
      <w:r w:rsidRPr="00CC26AF">
        <w:rPr>
          <w:rFonts w:ascii="Times New Roman" w:eastAsia="Times New Roman" w:hAnsi="Times New Roman" w:cs="Times New Roman"/>
          <w:i/>
          <w:iCs/>
          <w:color w:val="000000"/>
          <w:sz w:val="24"/>
          <w:szCs w:val="24"/>
          <w:lang w:eastAsia="tr-TR"/>
        </w:rPr>
        <w:t>Kitâbu’l-İrcâ</w:t>
      </w:r>
      <w:r w:rsidRPr="00CC26AF">
        <w:rPr>
          <w:rFonts w:ascii="Times New Roman" w:eastAsia="Times New Roman" w:hAnsi="Times New Roman" w:cs="Times New Roman"/>
          <w:color w:val="000000"/>
          <w:sz w:val="24"/>
          <w:szCs w:val="24"/>
          <w:lang w:eastAsia="tr-TR"/>
        </w:rPr>
        <w:t> adıyla eser yazmış kimselerdir. Mâturîdî, </w:t>
      </w:r>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’inde bu ikisinin çeşitli konulardaki görüşlerine yer verir ve onları savunur. Mâturîdî’nin fikirlerini en iyi anlayanlardan birisi olan Ebû’l-Muîn en-Nesefî, onun Hüseyin b. Muhammed’den etkilendiğini açıkça dile getirmektedir</w:t>
      </w:r>
      <w:bookmarkStart w:id="66" w:name="_ftnref66"/>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"_ftn66" \o "_ftnref66"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[66]</w:t>
      </w:r>
      <w:r w:rsidRPr="00CC26AF">
        <w:rPr>
          <w:rFonts w:ascii="Arial" w:eastAsia="Times New Roman" w:hAnsi="Arial" w:cs="Arial"/>
          <w:color w:val="636363"/>
          <w:sz w:val="18"/>
          <w:szCs w:val="18"/>
          <w:lang w:eastAsia="tr-TR"/>
        </w:rPr>
        <w:fldChar w:fldCharType="end"/>
      </w:r>
      <w:bookmarkEnd w:id="66"/>
      <w:r w:rsidRPr="00CC26AF">
        <w:rPr>
          <w:rFonts w:ascii="Times New Roman" w:eastAsia="Times New Roman" w:hAnsi="Times New Roman" w:cs="Times New Roman"/>
          <w:color w:val="000000"/>
          <w:sz w:val="24"/>
          <w:szCs w:val="24"/>
          <w:lang w:eastAsia="tr-TR"/>
        </w:rPr>
        <w:t xml:space="preserve">. Mâturîdî’nin Mürcie'yle olan  ilişkisini ortaya koyabilmenin yollarından birisi, dönemindeki mezheplere karşı tutumu ve Mürciî akidenin esaslarını ne ölçüde benimsediğini tespit etmekten geçer. Çünkü İslam düşüncesine  ortaya çıkan siyâsî ve i’tikâdî mezheplerden her birinin, varlık sebebini oluşturan kendine has mümeyyiz görüşleri,   inanç ve siyasetle ilgili temel konularda ortaya attığı farklı nazariyeleri vardır. Her hangi bir şahsın i’tikâdî görüşlerinde hangi mezhepten etkilendiği, hangisine yakın durduğu yada hangisini savunduğu konusunu ortaya koyabilmek için, eserlerinde bu farklı nazariyelerden hangisini benimsediğini tespit son derece önemlidir. Örneğin bir kimseye Mu’tezilî denebilmesi için, beş esası ( Usûl-i Hamse); Şiî denebilmesi için İmamet’in Hz. Peygamber’den sonra, nas ve tayinle, Hz. Ali’nin  Fatıma’dan olan soyuna veya Haşimî soyundan gelen bir kimseye tahsisini; Haricî denebilmesi için de Hz. Ali, Osman, hakemler ve tahkimi kabul eden herkesin tekfiri ve zalim imama karşı isyanın vacip görülmesi esasını kabul etmesi gerekir. Aynı şekilde bir kimseye Mürciî denilebilmesi için de, başta Hz. Osman ve Ali olmak üzere, bütün büyük günah işleyenlerin durumlarını Allah’a bırakması ve onların cennetlik veya cehennemlik oldukları konusunda  kesin fikir beyan etmeyerek amel ve iman konusunda Mürcie’nin iman nazariyesi </w:t>
      </w:r>
      <w:r w:rsidRPr="00CC26AF">
        <w:rPr>
          <w:rFonts w:ascii="Times New Roman" w:eastAsia="Times New Roman" w:hAnsi="Times New Roman" w:cs="Times New Roman"/>
          <w:color w:val="000000"/>
          <w:sz w:val="24"/>
          <w:szCs w:val="24"/>
          <w:lang w:eastAsia="tr-TR"/>
        </w:rPr>
        <w:lastRenderedPageBreak/>
        <w:t>benimsemesi gerekir. Dolayısıyla İmam Mâturîdî’nin  hangi mezhepten etkilendiği vaya hangi mezhebin görüşlerini benimsediği konusunu ortaya koymak için, İmamet, Tevhid ve Adalet, Büyük günah işleyeni tekfir ve zalim imama isyan ve İman nazariyesi itibariyle değerlendirmek gerekir.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Mansûr el-Mâtürîdî'nin </w:t>
      </w:r>
      <w:r w:rsidRPr="00CC26AF">
        <w:rPr>
          <w:rFonts w:ascii="Times New Roman" w:eastAsia="Times New Roman" w:hAnsi="Times New Roman" w:cs="Times New Roman"/>
          <w:i/>
          <w:iCs/>
          <w:color w:val="000000"/>
          <w:sz w:val="24"/>
          <w:szCs w:val="24"/>
          <w:lang w:eastAsia="tr-TR"/>
        </w:rPr>
        <w:t>Kitâbu't-Tevhîd </w:t>
      </w:r>
      <w:r w:rsidRPr="00CC26AF">
        <w:rPr>
          <w:rFonts w:ascii="Times New Roman" w:eastAsia="Times New Roman" w:hAnsi="Times New Roman" w:cs="Times New Roman"/>
          <w:color w:val="000000"/>
          <w:sz w:val="24"/>
          <w:szCs w:val="24"/>
          <w:lang w:eastAsia="tr-TR"/>
        </w:rPr>
        <w:t>ve</w:t>
      </w:r>
      <w:r w:rsidRPr="00CC26AF">
        <w:rPr>
          <w:rFonts w:ascii="Times New Roman" w:eastAsia="Times New Roman" w:hAnsi="Times New Roman" w:cs="Times New Roman"/>
          <w:i/>
          <w:iCs/>
          <w:color w:val="000000"/>
          <w:sz w:val="24"/>
          <w:szCs w:val="24"/>
          <w:lang w:eastAsia="tr-TR"/>
        </w:rPr>
        <w:t> Te'vilât </w:t>
      </w:r>
      <w:r w:rsidRPr="00CC26AF">
        <w:rPr>
          <w:rFonts w:ascii="Times New Roman" w:eastAsia="Times New Roman" w:hAnsi="Times New Roman" w:cs="Times New Roman"/>
          <w:color w:val="000000"/>
          <w:sz w:val="24"/>
          <w:szCs w:val="24"/>
          <w:lang w:eastAsia="tr-TR"/>
        </w:rPr>
        <w:t>adlı  bize ulaşan eserlerinin metinleri ve yukarda zikredilen eserlerinin adları incelendiğinde onun sürekli karşı çıktığı ve fikirlerini reddettiği mezhepler  arasında </w:t>
      </w:r>
      <w:r w:rsidRPr="00CC26AF">
        <w:rPr>
          <w:rFonts w:ascii="Times New Roman" w:eastAsia="Times New Roman" w:hAnsi="Times New Roman" w:cs="Times New Roman"/>
          <w:i/>
          <w:iCs/>
          <w:color w:val="000000"/>
          <w:sz w:val="24"/>
          <w:szCs w:val="24"/>
          <w:lang w:eastAsia="tr-TR"/>
        </w:rPr>
        <w:t>Mu'tezile</w:t>
      </w:r>
      <w:bookmarkStart w:id="67" w:name="_ftnref67"/>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"_ftn67" \o "_ftnref67"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[67]</w:t>
      </w:r>
      <w:r w:rsidRPr="00CC26AF">
        <w:rPr>
          <w:rFonts w:ascii="Arial" w:eastAsia="Times New Roman" w:hAnsi="Arial" w:cs="Arial"/>
          <w:color w:val="636363"/>
          <w:sz w:val="18"/>
          <w:szCs w:val="18"/>
          <w:lang w:eastAsia="tr-TR"/>
        </w:rPr>
        <w:fldChar w:fldCharType="end"/>
      </w:r>
      <w:bookmarkEnd w:id="67"/>
      <w:r w:rsidRPr="00CC26AF">
        <w:rPr>
          <w:rFonts w:ascii="Times New Roman" w:eastAsia="Times New Roman" w:hAnsi="Times New Roman" w:cs="Times New Roman"/>
          <w:color w:val="000000"/>
          <w:sz w:val="24"/>
          <w:szCs w:val="24"/>
          <w:lang w:eastAsia="tr-TR"/>
        </w:rPr>
        <w:t>, </w:t>
      </w:r>
      <w:r w:rsidRPr="00CC26AF">
        <w:rPr>
          <w:rFonts w:ascii="Times New Roman" w:eastAsia="Times New Roman" w:hAnsi="Times New Roman" w:cs="Times New Roman"/>
          <w:i/>
          <w:iCs/>
          <w:color w:val="000000"/>
          <w:sz w:val="24"/>
          <w:szCs w:val="24"/>
          <w:lang w:eastAsia="tr-TR"/>
        </w:rPr>
        <w:t>Haricîler</w:t>
      </w:r>
      <w:bookmarkStart w:id="68" w:name="_ftnref68"/>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"_ftn68" \o "_ftnref68"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[68]</w:t>
      </w:r>
      <w:r w:rsidRPr="00CC26AF">
        <w:rPr>
          <w:rFonts w:ascii="Arial" w:eastAsia="Times New Roman" w:hAnsi="Arial" w:cs="Arial"/>
          <w:color w:val="636363"/>
          <w:sz w:val="18"/>
          <w:szCs w:val="18"/>
          <w:lang w:eastAsia="tr-TR"/>
        </w:rPr>
        <w:fldChar w:fldCharType="end"/>
      </w:r>
      <w:bookmarkEnd w:id="68"/>
      <w:r w:rsidRPr="00CC26AF">
        <w:rPr>
          <w:rFonts w:ascii="Times New Roman" w:eastAsia="Times New Roman" w:hAnsi="Times New Roman" w:cs="Times New Roman"/>
          <w:color w:val="000000"/>
          <w:sz w:val="24"/>
          <w:szCs w:val="24"/>
          <w:lang w:eastAsia="tr-TR"/>
        </w:rPr>
        <w:t>,</w:t>
      </w:r>
      <w:r w:rsidRPr="00CC26AF">
        <w:rPr>
          <w:rFonts w:ascii="Times New Roman" w:eastAsia="Times New Roman" w:hAnsi="Times New Roman" w:cs="Times New Roman"/>
          <w:i/>
          <w:iCs/>
          <w:color w:val="000000"/>
          <w:sz w:val="24"/>
          <w:szCs w:val="24"/>
          <w:lang w:eastAsia="tr-TR"/>
        </w:rPr>
        <w:t> Karmatîler</w:t>
      </w:r>
      <w:bookmarkStart w:id="69" w:name="_ftnref69"/>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"_ftn69" \o "_ftnref69"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[69]</w:t>
      </w:r>
      <w:r w:rsidRPr="00CC26AF">
        <w:rPr>
          <w:rFonts w:ascii="Arial" w:eastAsia="Times New Roman" w:hAnsi="Arial" w:cs="Arial"/>
          <w:color w:val="636363"/>
          <w:sz w:val="18"/>
          <w:szCs w:val="18"/>
          <w:lang w:eastAsia="tr-TR"/>
        </w:rPr>
        <w:fldChar w:fldCharType="end"/>
      </w:r>
      <w:bookmarkEnd w:id="69"/>
      <w:r w:rsidRPr="00CC26AF">
        <w:rPr>
          <w:rFonts w:ascii="Times New Roman" w:eastAsia="Times New Roman" w:hAnsi="Times New Roman" w:cs="Times New Roman"/>
          <w:color w:val="000000"/>
          <w:sz w:val="24"/>
          <w:szCs w:val="24"/>
          <w:lang w:eastAsia="tr-TR"/>
        </w:rPr>
        <w:t>, </w:t>
      </w:r>
      <w:r w:rsidRPr="00CC26AF">
        <w:rPr>
          <w:rFonts w:ascii="Times New Roman" w:eastAsia="Times New Roman" w:hAnsi="Times New Roman" w:cs="Times New Roman"/>
          <w:i/>
          <w:iCs/>
          <w:color w:val="000000"/>
          <w:sz w:val="24"/>
          <w:szCs w:val="24"/>
          <w:lang w:eastAsia="tr-TR"/>
        </w:rPr>
        <w:t>Kaderiyye</w:t>
      </w:r>
      <w:bookmarkStart w:id="70" w:name="_ftnref70"/>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"_ftn70" \o "_ftnref70"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[70]</w:t>
      </w:r>
      <w:r w:rsidRPr="00CC26AF">
        <w:rPr>
          <w:rFonts w:ascii="Arial" w:eastAsia="Times New Roman" w:hAnsi="Arial" w:cs="Arial"/>
          <w:color w:val="636363"/>
          <w:sz w:val="18"/>
          <w:szCs w:val="18"/>
          <w:lang w:eastAsia="tr-TR"/>
        </w:rPr>
        <w:fldChar w:fldCharType="end"/>
      </w:r>
      <w:bookmarkEnd w:id="70"/>
      <w:r w:rsidRPr="00CC26AF">
        <w:rPr>
          <w:rFonts w:ascii="Times New Roman" w:eastAsia="Times New Roman" w:hAnsi="Times New Roman" w:cs="Times New Roman"/>
          <w:i/>
          <w:iCs/>
          <w:color w:val="000000"/>
          <w:sz w:val="24"/>
          <w:szCs w:val="24"/>
          <w:lang w:eastAsia="tr-TR"/>
        </w:rPr>
        <w:t>Haşeviyye/Hadis Taraftarları</w:t>
      </w:r>
      <w:bookmarkStart w:id="71" w:name="_ftnref71"/>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"_ftn71" \o "_ftnref71"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[71]</w:t>
      </w:r>
      <w:r w:rsidRPr="00CC26AF">
        <w:rPr>
          <w:rFonts w:ascii="Arial" w:eastAsia="Times New Roman" w:hAnsi="Arial" w:cs="Arial"/>
          <w:color w:val="636363"/>
          <w:sz w:val="18"/>
          <w:szCs w:val="18"/>
          <w:lang w:eastAsia="tr-TR"/>
        </w:rPr>
        <w:fldChar w:fldCharType="end"/>
      </w:r>
      <w:bookmarkEnd w:id="71"/>
      <w:r w:rsidRPr="00CC26AF">
        <w:rPr>
          <w:rFonts w:ascii="Times New Roman" w:eastAsia="Times New Roman" w:hAnsi="Times New Roman" w:cs="Times New Roman"/>
          <w:color w:val="000000"/>
          <w:sz w:val="24"/>
          <w:szCs w:val="24"/>
          <w:lang w:eastAsia="tr-TR"/>
        </w:rPr>
        <w:t>, </w:t>
      </w:r>
      <w:r w:rsidRPr="00CC26AF">
        <w:rPr>
          <w:rFonts w:ascii="Times New Roman" w:eastAsia="Times New Roman" w:hAnsi="Times New Roman" w:cs="Times New Roman"/>
          <w:i/>
          <w:iCs/>
          <w:color w:val="000000"/>
          <w:sz w:val="24"/>
          <w:szCs w:val="24"/>
          <w:lang w:eastAsia="tr-TR"/>
        </w:rPr>
        <w:t>Cebriyye</w:t>
      </w:r>
      <w:bookmarkStart w:id="72" w:name="_ftnref72"/>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"_ftn72" \o "_ftnref72"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[72]</w:t>
      </w:r>
      <w:r w:rsidRPr="00CC26AF">
        <w:rPr>
          <w:rFonts w:ascii="Arial" w:eastAsia="Times New Roman" w:hAnsi="Arial" w:cs="Arial"/>
          <w:color w:val="636363"/>
          <w:sz w:val="18"/>
          <w:szCs w:val="18"/>
          <w:lang w:eastAsia="tr-TR"/>
        </w:rPr>
        <w:fldChar w:fldCharType="end"/>
      </w:r>
      <w:bookmarkEnd w:id="72"/>
      <w:r w:rsidRPr="00CC26AF">
        <w:rPr>
          <w:rFonts w:ascii="Times New Roman" w:eastAsia="Times New Roman" w:hAnsi="Times New Roman" w:cs="Times New Roman"/>
          <w:color w:val="000000"/>
          <w:sz w:val="24"/>
          <w:szCs w:val="24"/>
          <w:lang w:eastAsia="tr-TR"/>
        </w:rPr>
        <w:t> ve </w:t>
      </w:r>
      <w:r w:rsidRPr="00CC26AF">
        <w:rPr>
          <w:rFonts w:ascii="Times New Roman" w:eastAsia="Times New Roman" w:hAnsi="Times New Roman" w:cs="Times New Roman"/>
          <w:i/>
          <w:iCs/>
          <w:color w:val="000000"/>
          <w:sz w:val="24"/>
          <w:szCs w:val="24"/>
          <w:lang w:eastAsia="tr-TR"/>
        </w:rPr>
        <w:t>Müşebbihe</w:t>
      </w:r>
      <w:bookmarkStart w:id="73" w:name="_ftnref73"/>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"_ftn73" \o "_ftnref73"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[73]</w:t>
      </w:r>
      <w:r w:rsidRPr="00CC26AF">
        <w:rPr>
          <w:rFonts w:ascii="Arial" w:eastAsia="Times New Roman" w:hAnsi="Arial" w:cs="Arial"/>
          <w:color w:val="636363"/>
          <w:sz w:val="18"/>
          <w:szCs w:val="18"/>
          <w:lang w:eastAsia="tr-TR"/>
        </w:rPr>
        <w:fldChar w:fldCharType="end"/>
      </w:r>
      <w:bookmarkEnd w:id="73"/>
      <w:r w:rsidRPr="00CC26AF">
        <w:rPr>
          <w:rFonts w:ascii="Times New Roman" w:eastAsia="Times New Roman" w:hAnsi="Times New Roman" w:cs="Times New Roman"/>
          <w:color w:val="000000"/>
          <w:sz w:val="24"/>
          <w:szCs w:val="24"/>
          <w:lang w:eastAsia="tr-TR"/>
        </w:rPr>
        <w:t>'nin yer aldığı görülecektir. Mesela; o, </w:t>
      </w:r>
      <w:r w:rsidRPr="00CC26AF">
        <w:rPr>
          <w:rFonts w:ascii="Times New Roman" w:eastAsia="Times New Roman" w:hAnsi="Times New Roman" w:cs="Times New Roman"/>
          <w:i/>
          <w:iCs/>
          <w:color w:val="000000"/>
          <w:sz w:val="24"/>
          <w:szCs w:val="24"/>
          <w:lang w:eastAsia="tr-TR"/>
        </w:rPr>
        <w:t>Kitâbu'r-Redd alâ Evâili'l-Edille li'l-Ka'bî, Kitâbu'r-Redd Tehzîbi'l-Cedel li'l-Ka'bî, Kitâbu Beyâni Vehmi'l-Mu'tezile, Redd Kitâbi'l-Ka'bî fî Vaîdi'l-Füssâk ve Redd el-Usûli'l-Hamse li Ebî Ömer el-Bâhilî </w:t>
      </w:r>
      <w:r w:rsidRPr="00CC26AF">
        <w:rPr>
          <w:rFonts w:ascii="Times New Roman" w:eastAsia="Times New Roman" w:hAnsi="Times New Roman" w:cs="Times New Roman"/>
          <w:color w:val="000000"/>
          <w:sz w:val="24"/>
          <w:szCs w:val="24"/>
          <w:lang w:eastAsia="tr-TR"/>
        </w:rPr>
        <w:t>adıyla bilinen eserlerini Mu’tezile'yi;  </w:t>
      </w:r>
      <w:r w:rsidRPr="00CC26AF">
        <w:rPr>
          <w:rFonts w:ascii="Times New Roman" w:eastAsia="Times New Roman" w:hAnsi="Times New Roman" w:cs="Times New Roman"/>
          <w:i/>
          <w:iCs/>
          <w:color w:val="000000"/>
          <w:sz w:val="24"/>
          <w:szCs w:val="24"/>
          <w:lang w:eastAsia="tr-TR"/>
        </w:rPr>
        <w:t>Redd Kitâbi'l-İmâme li Ba'zı'r-Revâfız'ı, Kitâbu'r-Redd alâ Usûli'l-Karâmıta ve Kitâbu'r-Redd alâ Furûi'l-Karâmıta'</w:t>
      </w:r>
      <w:r w:rsidRPr="00CC26AF">
        <w:rPr>
          <w:rFonts w:ascii="Times New Roman" w:eastAsia="Times New Roman" w:hAnsi="Times New Roman" w:cs="Times New Roman"/>
          <w:color w:val="000000"/>
          <w:sz w:val="24"/>
          <w:szCs w:val="24"/>
          <w:lang w:eastAsia="tr-TR"/>
        </w:rPr>
        <w:t>yı da genel olarak Şîa'yı reddetmek için kaleme aldığı anlaşılmaktadır.  Fakat o, az sonra görüleceği gibi, diğer mezheplere karşı sergilediği bu keskin ve eleştirel tavrını Mürcie'ye karşı sergilememiştir.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Mansûr el-Mâturîdî'nin ismi, bizzat Mürcie mensupları arasında zikredilmiyorsa da, kaynakların Ebû Hanîfe ve ashabını bu ekolün mensupları arasında saymaları, dolaylı olarak onun da aynı şekilde değerlendirildiğini akla getirmektedir. Bu sebepten olsa gerek, o, </w:t>
      </w:r>
      <w:r w:rsidRPr="00CC26AF">
        <w:rPr>
          <w:rFonts w:ascii="Times New Roman" w:eastAsia="Times New Roman" w:hAnsi="Times New Roman" w:cs="Times New Roman"/>
          <w:i/>
          <w:iCs/>
          <w:color w:val="000000"/>
          <w:sz w:val="24"/>
          <w:szCs w:val="24"/>
          <w:lang w:eastAsia="tr-TR"/>
        </w:rPr>
        <w:t>Kitâbu't-Tevhîd'd</w:t>
      </w:r>
      <w:r w:rsidRPr="00CC26AF">
        <w:rPr>
          <w:rFonts w:ascii="Times New Roman" w:eastAsia="Times New Roman" w:hAnsi="Times New Roman" w:cs="Times New Roman"/>
          <w:color w:val="000000"/>
          <w:sz w:val="24"/>
          <w:szCs w:val="24"/>
          <w:lang w:eastAsia="tr-TR"/>
        </w:rPr>
        <w:t>e "el-Mes'ele fî'l-İrcâ"</w:t>
      </w:r>
      <w:bookmarkStart w:id="74" w:name="_ftnref74"/>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"_ftn74" \o "_ftnref74"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[74]</w:t>
      </w:r>
      <w:r w:rsidRPr="00CC26AF">
        <w:rPr>
          <w:rFonts w:ascii="Arial" w:eastAsia="Times New Roman" w:hAnsi="Arial" w:cs="Arial"/>
          <w:color w:val="636363"/>
          <w:sz w:val="18"/>
          <w:szCs w:val="18"/>
          <w:lang w:eastAsia="tr-TR"/>
        </w:rPr>
        <w:fldChar w:fldCharType="end"/>
      </w:r>
      <w:bookmarkEnd w:id="74"/>
      <w:r w:rsidRPr="00CC26AF">
        <w:rPr>
          <w:rFonts w:ascii="Times New Roman" w:eastAsia="Times New Roman" w:hAnsi="Times New Roman" w:cs="Times New Roman"/>
          <w:color w:val="000000"/>
          <w:sz w:val="24"/>
          <w:szCs w:val="24"/>
          <w:lang w:eastAsia="tr-TR"/>
        </w:rPr>
        <w:t> adıyla bir başlık açarak Ebû Hanîfe'ye böyle bir ismin neden verildiğini tartışmakta ve onu zemmedilen ve lanetlenen Mürcie'nin dışında tutmaya çalışmaktadır. Bu tavrı</w:t>
      </w:r>
      <w:r w:rsidRPr="00CC26AF">
        <w:rPr>
          <w:rFonts w:ascii="Times New Roman" w:eastAsia="Times New Roman" w:hAnsi="Times New Roman" w:cs="Times New Roman"/>
          <w:i/>
          <w:iCs/>
          <w:color w:val="000000"/>
          <w:sz w:val="24"/>
          <w:szCs w:val="24"/>
          <w:lang w:eastAsia="tr-TR"/>
        </w:rPr>
        <w:t>Te'vilât'</w:t>
      </w:r>
      <w:r w:rsidRPr="00CC26AF">
        <w:rPr>
          <w:rFonts w:ascii="Times New Roman" w:eastAsia="Times New Roman" w:hAnsi="Times New Roman" w:cs="Times New Roman"/>
          <w:color w:val="000000"/>
          <w:sz w:val="24"/>
          <w:szCs w:val="24"/>
          <w:lang w:eastAsia="tr-TR"/>
        </w:rPr>
        <w:t>a da yansımış ve Ebû Hanîfe'nin </w:t>
      </w:r>
      <w:r w:rsidRPr="00CC26AF">
        <w:rPr>
          <w:rFonts w:ascii="Times New Roman" w:eastAsia="Times New Roman" w:hAnsi="Times New Roman" w:cs="Times New Roman"/>
          <w:i/>
          <w:iCs/>
          <w:color w:val="000000"/>
          <w:sz w:val="24"/>
          <w:szCs w:val="24"/>
          <w:lang w:eastAsia="tr-TR"/>
        </w:rPr>
        <w:t>Yerilen Mürcie</w:t>
      </w:r>
      <w:r w:rsidRPr="00CC26AF">
        <w:rPr>
          <w:rFonts w:ascii="Times New Roman" w:eastAsia="Times New Roman" w:hAnsi="Times New Roman" w:cs="Times New Roman"/>
          <w:color w:val="000000"/>
          <w:sz w:val="24"/>
          <w:szCs w:val="24"/>
          <w:lang w:eastAsia="tr-TR"/>
        </w:rPr>
        <w:t> (</w:t>
      </w:r>
      <w:r w:rsidRPr="00CC26AF">
        <w:rPr>
          <w:rFonts w:ascii="Times New Roman" w:eastAsia="Times New Roman" w:hAnsi="Times New Roman" w:cs="Times New Roman"/>
          <w:i/>
          <w:iCs/>
          <w:color w:val="000000"/>
          <w:sz w:val="24"/>
          <w:szCs w:val="24"/>
          <w:lang w:eastAsia="tr-TR"/>
        </w:rPr>
        <w:t>el-İrcâü'l-Mezmûm</w:t>
      </w:r>
      <w:r w:rsidRPr="00CC26AF">
        <w:rPr>
          <w:rFonts w:ascii="Times New Roman" w:eastAsia="Times New Roman" w:hAnsi="Times New Roman" w:cs="Times New Roman"/>
          <w:color w:val="000000"/>
          <w:sz w:val="24"/>
          <w:szCs w:val="24"/>
          <w:lang w:eastAsia="tr-TR"/>
        </w:rPr>
        <w:t>)'den değil </w:t>
      </w:r>
      <w:r w:rsidRPr="00CC26AF">
        <w:rPr>
          <w:rFonts w:ascii="Times New Roman" w:eastAsia="Times New Roman" w:hAnsi="Times New Roman" w:cs="Times New Roman"/>
          <w:i/>
          <w:iCs/>
          <w:color w:val="000000"/>
          <w:sz w:val="24"/>
          <w:szCs w:val="24"/>
          <w:lang w:eastAsia="tr-TR"/>
        </w:rPr>
        <w:t>Övülen Mürcie</w:t>
      </w:r>
      <w:r w:rsidRPr="00CC26AF">
        <w:rPr>
          <w:rFonts w:ascii="Times New Roman" w:eastAsia="Times New Roman" w:hAnsi="Times New Roman" w:cs="Times New Roman"/>
          <w:color w:val="000000"/>
          <w:sz w:val="24"/>
          <w:szCs w:val="24"/>
          <w:lang w:eastAsia="tr-TR"/>
        </w:rPr>
        <w:t> (</w:t>
      </w:r>
      <w:r w:rsidRPr="00CC26AF">
        <w:rPr>
          <w:rFonts w:ascii="Times New Roman" w:eastAsia="Times New Roman" w:hAnsi="Times New Roman" w:cs="Times New Roman"/>
          <w:i/>
          <w:iCs/>
          <w:color w:val="000000"/>
          <w:sz w:val="24"/>
          <w:szCs w:val="24"/>
          <w:lang w:eastAsia="tr-TR"/>
        </w:rPr>
        <w:t>el-İrcâü'l-Mahmûd</w:t>
      </w:r>
      <w:r w:rsidRPr="00CC26AF">
        <w:rPr>
          <w:rFonts w:ascii="Times New Roman" w:eastAsia="Times New Roman" w:hAnsi="Times New Roman" w:cs="Times New Roman"/>
          <w:color w:val="000000"/>
          <w:sz w:val="24"/>
          <w:szCs w:val="24"/>
          <w:lang w:eastAsia="tr-TR"/>
        </w:rPr>
        <w:t>)'den olduğunu savunmaktadır. O, uydurma bazı hadislerde zemmedilen İrcâyı,  "filleri Allah'a bırakarak onları kulun fiileri  kabul etmeme ve onlarda kulun tedbirini reddetmekten ibaret olan Cebir" şeklinde; Mürcie'yi ise, "Taat ve masiyet dahil hiç bir fiili kulun fiili olarak görmeyenler"</w:t>
      </w:r>
      <w:bookmarkStart w:id="75" w:name="_ftnref75"/>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"_ftn75" \o "_ftnref75"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[75]</w:t>
      </w:r>
      <w:r w:rsidRPr="00CC26AF">
        <w:rPr>
          <w:rFonts w:ascii="Arial" w:eastAsia="Times New Roman" w:hAnsi="Arial" w:cs="Arial"/>
          <w:color w:val="636363"/>
          <w:sz w:val="18"/>
          <w:szCs w:val="18"/>
          <w:lang w:eastAsia="tr-TR"/>
        </w:rPr>
        <w:fldChar w:fldCharType="end"/>
      </w:r>
      <w:bookmarkEnd w:id="75"/>
      <w:r w:rsidRPr="00CC26AF">
        <w:rPr>
          <w:rFonts w:ascii="Times New Roman" w:eastAsia="Times New Roman" w:hAnsi="Times New Roman" w:cs="Times New Roman"/>
          <w:color w:val="000000"/>
          <w:sz w:val="24"/>
          <w:szCs w:val="24"/>
          <w:lang w:eastAsia="tr-TR"/>
        </w:rPr>
        <w:t> şeklinde  tanımlamakla İrcâ ve Mürcie kavramına yepyeni  bir tanım getirerek  hadiste zemmedilen Mürcie'nin, bu olduğunu ileri sürmektedir. Ona göre, eğer bu hadis doğru ise, lanetlenen Mürcie'yle kasdedilenin imanda istisnayı kabul edenler,  yani kendilerinin kesin olarak mümin olduklarını söylemeyen ve “İnşallah müminim” diyenler olabilir.</w:t>
      </w:r>
      <w:bookmarkStart w:id="76" w:name="_ftnref76"/>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"_ftn76" \o "_ftnref76"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[76]</w:t>
      </w:r>
      <w:r w:rsidRPr="00CC26AF">
        <w:rPr>
          <w:rFonts w:ascii="Arial" w:eastAsia="Times New Roman" w:hAnsi="Arial" w:cs="Arial"/>
          <w:color w:val="636363"/>
          <w:sz w:val="18"/>
          <w:szCs w:val="18"/>
          <w:lang w:eastAsia="tr-TR"/>
        </w:rPr>
        <w:fldChar w:fldCharType="end"/>
      </w:r>
      <w:bookmarkEnd w:id="76"/>
      <w:r w:rsidRPr="00CC26AF">
        <w:rPr>
          <w:rFonts w:ascii="Times New Roman" w:eastAsia="Times New Roman" w:hAnsi="Times New Roman" w:cs="Times New Roman"/>
          <w:color w:val="000000"/>
          <w:sz w:val="24"/>
          <w:szCs w:val="24"/>
          <w:lang w:eastAsia="tr-TR"/>
        </w:rPr>
        <w:t> Diğer yandan onun </w:t>
      </w:r>
      <w:r w:rsidRPr="00CC26AF">
        <w:rPr>
          <w:rFonts w:ascii="Times New Roman" w:eastAsia="Times New Roman" w:hAnsi="Times New Roman" w:cs="Times New Roman"/>
          <w:i/>
          <w:iCs/>
          <w:color w:val="000000"/>
          <w:sz w:val="24"/>
          <w:szCs w:val="24"/>
          <w:lang w:eastAsia="tr-TR"/>
        </w:rPr>
        <w:t>Haşviyye</w:t>
      </w:r>
      <w:r w:rsidRPr="00CC26AF">
        <w:rPr>
          <w:rFonts w:ascii="Times New Roman" w:eastAsia="Times New Roman" w:hAnsi="Times New Roman" w:cs="Times New Roman"/>
          <w:color w:val="000000"/>
          <w:sz w:val="24"/>
          <w:szCs w:val="24"/>
          <w:lang w:eastAsia="tr-TR"/>
        </w:rPr>
        <w:t> lakabını, selefleri gibi, imanda istisnayı kabul eden Ashabü'l-Hadis için kullandığı açıktır.  Aynı şekilde o, büyük günah işleyeni ne kafir ne mümin kabul eden Mu'tezile'yi,  bir çeşit ircâ fikrini benimsemekle suçlamaktadır.</w:t>
      </w:r>
      <w:bookmarkStart w:id="77" w:name="_ftnref77"/>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"_ftn77" \o "_ftnref77"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[77]</w:t>
      </w:r>
      <w:r w:rsidRPr="00CC26AF">
        <w:rPr>
          <w:rFonts w:ascii="Arial" w:eastAsia="Times New Roman" w:hAnsi="Arial" w:cs="Arial"/>
          <w:color w:val="636363"/>
          <w:sz w:val="18"/>
          <w:szCs w:val="18"/>
          <w:lang w:eastAsia="tr-TR"/>
        </w:rPr>
        <w:fldChar w:fldCharType="end"/>
      </w:r>
      <w:bookmarkEnd w:id="77"/>
      <w:r w:rsidRPr="00CC26AF">
        <w:rPr>
          <w:rFonts w:ascii="Times New Roman" w:eastAsia="Times New Roman" w:hAnsi="Times New Roman" w:cs="Times New Roman"/>
          <w:color w:val="000000"/>
          <w:sz w:val="24"/>
          <w:szCs w:val="24"/>
          <w:lang w:eastAsia="tr-TR"/>
        </w:rPr>
        <w:t> Halbukî daha önce de ele alındığı gibi, Haricîler, Ehl-i Hadis, diğer mezheplerin ve </w:t>
      </w:r>
      <w:r w:rsidRPr="00CC26AF">
        <w:rPr>
          <w:rFonts w:ascii="Times New Roman" w:eastAsia="Times New Roman" w:hAnsi="Times New Roman" w:cs="Times New Roman"/>
          <w:i/>
          <w:iCs/>
          <w:color w:val="000000"/>
          <w:sz w:val="24"/>
          <w:szCs w:val="24"/>
          <w:lang w:eastAsia="tr-TR"/>
        </w:rPr>
        <w:t>Makâlât</w:t>
      </w:r>
      <w:r w:rsidRPr="00CC26AF">
        <w:rPr>
          <w:rFonts w:ascii="Times New Roman" w:eastAsia="Times New Roman" w:hAnsi="Times New Roman" w:cs="Times New Roman"/>
          <w:color w:val="000000"/>
          <w:sz w:val="24"/>
          <w:szCs w:val="24"/>
          <w:lang w:eastAsia="tr-TR"/>
        </w:rPr>
        <w:t> türü eserlerin kasdettiği ve tarihte iz bırakmış olan Mürcie bu değildir. Muhtemelen Mâturîdî, Ebû Hanîfe ve dolayısıyla kendisini bazı uydurma hadislerde lanetlenen Mürcie'den aklamak için böyle bir yola baş vurmuştur. Mâturîdî’nin bize ulaşan iki eseri dikkatle incelendiğinde, Hadis Taraftarları, Mutezile ve diğer mezheplerin Ebû Hanîfe’ye  Fıkıh/Furu’da riyiciliği, İtikad/Usul’da İrca fikrini benimsemesi dolayısıyla yönelttikleri  eleştirilere, Ebû Hanîfe’nin ölümünden bir buçuk asır sonra verilmiş cevap niteliği taşıdığı görülecektir.</w:t>
      </w:r>
      <w:r w:rsidRPr="00CC26AF">
        <w:rPr>
          <w:rFonts w:ascii="Times New Roman" w:eastAsia="Times New Roman" w:hAnsi="Times New Roman" w:cs="Times New Roman"/>
          <w:i/>
          <w:iCs/>
          <w:color w:val="000000"/>
          <w:sz w:val="24"/>
          <w:szCs w:val="24"/>
          <w:lang w:eastAsia="tr-TR"/>
        </w:rPr>
        <w:t>Makâlât</w:t>
      </w:r>
      <w:r w:rsidRPr="00CC26AF">
        <w:rPr>
          <w:rFonts w:ascii="Times New Roman" w:eastAsia="Times New Roman" w:hAnsi="Times New Roman" w:cs="Times New Roman"/>
          <w:color w:val="000000"/>
          <w:sz w:val="24"/>
          <w:szCs w:val="24"/>
          <w:lang w:eastAsia="tr-TR"/>
        </w:rPr>
        <w:t> yazarı ve Mâturîdî'nin çağdaşı Mu'tezilî Ebû'l-Kâsım el-Belhî (319/931)'nin</w:t>
      </w:r>
      <w:bookmarkStart w:id="78" w:name="_ftnref78"/>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"_ftn78" \o "_ftnref78"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[78]</w:t>
      </w:r>
      <w:r w:rsidRPr="00CC26AF">
        <w:rPr>
          <w:rFonts w:ascii="Arial" w:eastAsia="Times New Roman" w:hAnsi="Arial" w:cs="Arial"/>
          <w:color w:val="636363"/>
          <w:sz w:val="18"/>
          <w:szCs w:val="18"/>
          <w:lang w:eastAsia="tr-TR"/>
        </w:rPr>
        <w:fldChar w:fldCharType="end"/>
      </w:r>
      <w:bookmarkEnd w:id="78"/>
      <w:r w:rsidRPr="00CC26AF">
        <w:rPr>
          <w:rFonts w:ascii="Times New Roman" w:eastAsia="Times New Roman" w:hAnsi="Times New Roman" w:cs="Times New Roman"/>
          <w:color w:val="000000"/>
          <w:sz w:val="24"/>
          <w:szCs w:val="24"/>
          <w:lang w:eastAsia="tr-TR"/>
        </w:rPr>
        <w:t>, Mürcie'yi küfrün dışındaki bütün günahların affedilmesi konusunda kesin bir fikir beyan etmeyenler şeklinde tanımlayarak onların va’d ve vaîd ayetleri konusunda  beş ayrı görüşünü nakletmesine bakılırsa, Ebû Mansûr el-Mâturîdî ve onun gibi düşünenlerin isim verilmese de, Mürciî olarak değerlendirildiği açıkça görülmektedir. O, bu konudaki farklı görüşleri şöyle sıralamaktadır: </w:t>
      </w:r>
      <w:bookmarkStart w:id="79" w:name="_ftnref79"/>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"_ftn79" \o "_ftnref79"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[79]</w:t>
      </w:r>
      <w:r w:rsidRPr="00CC26AF">
        <w:rPr>
          <w:rFonts w:ascii="Arial" w:eastAsia="Times New Roman" w:hAnsi="Arial" w:cs="Arial"/>
          <w:color w:val="636363"/>
          <w:sz w:val="18"/>
          <w:szCs w:val="18"/>
          <w:lang w:eastAsia="tr-TR"/>
        </w:rPr>
        <w:fldChar w:fldCharType="end"/>
      </w:r>
      <w:bookmarkEnd w:id="79"/>
      <w:r w:rsidRPr="00CC26AF">
        <w:rPr>
          <w:rFonts w:ascii="Times New Roman" w:eastAsia="Times New Roman" w:hAnsi="Times New Roman" w:cs="Times New Roman"/>
          <w:color w:val="000000"/>
          <w:sz w:val="24"/>
          <w:szCs w:val="24"/>
          <w:lang w:eastAsia="tr-TR"/>
        </w:rPr>
        <w:t>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lastRenderedPageBreak/>
        <w:t>1- Vaîd ayetlerinin, bir şeyi haram olduğunu bilerek yapmayanlara değil, haramı helal kabul edenlere has olduğunu iddia edenler.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2-Büyük günah işleyenler (</w:t>
      </w:r>
      <w:r w:rsidRPr="00CC26AF">
        <w:rPr>
          <w:rFonts w:ascii="Times New Roman" w:eastAsia="Times New Roman" w:hAnsi="Times New Roman" w:cs="Times New Roman"/>
          <w:i/>
          <w:iCs/>
          <w:color w:val="000000"/>
          <w:sz w:val="24"/>
          <w:szCs w:val="24"/>
          <w:lang w:eastAsia="tr-TR"/>
        </w:rPr>
        <w:t>Füssâk)</w:t>
      </w:r>
      <w:r w:rsidRPr="00CC26AF">
        <w:rPr>
          <w:rFonts w:ascii="Times New Roman" w:eastAsia="Times New Roman" w:hAnsi="Times New Roman" w:cs="Times New Roman"/>
          <w:color w:val="000000"/>
          <w:sz w:val="24"/>
          <w:szCs w:val="24"/>
          <w:lang w:eastAsia="tr-TR"/>
        </w:rPr>
        <w:t> konusunda bir istisnanın bulunduğunu iddia edenler. Yani affını istemeyen ve temizlenmeyen bir zanî için vaîd ayetlerinin geçerli olduğunu iddia edenler.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3-Vaîd'deki gibi emirde de hususiliği caiz görenler. Yani vaîd ayetlerinde zikredilenlerin bir kısmı asidir. Asi olmayanlar, diğerlerinden farklı olduğu için vaîd kapsamına girmez.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4-Büyük günah işleyenlerin bir kısmının affedileceği, aynı durumda olmalarına rağmen diğer bir kısmının ise affedilmeyeceğini iddia edenler.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5-Büyük günah işleyenlerden bir kısmının affedilmesi durumunda onun durumunda olan herkesin affedileceğini iddia edenler.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Mansûr el-Mâturîdî, az sonra ortaya konulacağı gibi, vaîd ile ilgili görüşleri bakımından  I. grubun görüşlerini tamamen paylaşmaktadır. </w:t>
      </w:r>
      <w:r w:rsidRPr="00CC26AF">
        <w:rPr>
          <w:rFonts w:ascii="Times New Roman" w:eastAsia="Times New Roman" w:hAnsi="Times New Roman" w:cs="Times New Roman"/>
          <w:i/>
          <w:iCs/>
          <w:color w:val="000000"/>
          <w:sz w:val="24"/>
          <w:szCs w:val="24"/>
          <w:lang w:eastAsia="tr-TR"/>
        </w:rPr>
        <w:t>Kitâbu't-Tevhî</w:t>
      </w:r>
      <w:r w:rsidRPr="00CC26AF">
        <w:rPr>
          <w:rFonts w:ascii="Times New Roman" w:eastAsia="Times New Roman" w:hAnsi="Times New Roman" w:cs="Times New Roman"/>
          <w:color w:val="000000"/>
          <w:sz w:val="24"/>
          <w:szCs w:val="24"/>
          <w:lang w:eastAsia="tr-TR"/>
        </w:rPr>
        <w:t>d, dikkatle incelenecek olursa, onun bizzat Mürcie'nin bir mensubu olarak görüldüğü açıkça anlaşılmaktadır. Şöyleki; yetimin malının yenilmemesi ve insanların birbirlerinin malını haksız olarak yememeleri şeklindeki vaîd ayetlerininin hususiliğini savunan Mâturîdî, Mu'tezile’ye şu soruyu yöneltir:  “Ey İman edenler ! “ diye başlayan bu ayetlerde, bu günahı işleyenlerin mümin oldukları zikredildiğine göre, onun imandan çıkarıyor musunuz, yoksa mümin olarak mı görüyorsunuz? Eğer onu imandan çıkarıyorsanız, o zaman imandan çıkanlara ait kıldığınız için, bu ayetleri tahsis etmiş olursunuz. Şayet imandan çıkarmıyorsanız, o zaman da kendilerini Mürciî olarak gördüğünüz kimselerin görüşüne dönmüş olursunuz.</w:t>
      </w:r>
      <w:bookmarkStart w:id="80" w:name="_ftnref80"/>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"_ftn80" \o "_ftnref80"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[80]</w:t>
      </w:r>
      <w:r w:rsidRPr="00CC26AF">
        <w:rPr>
          <w:rFonts w:ascii="Arial" w:eastAsia="Times New Roman" w:hAnsi="Arial" w:cs="Arial"/>
          <w:color w:val="636363"/>
          <w:sz w:val="18"/>
          <w:szCs w:val="18"/>
          <w:lang w:eastAsia="tr-TR"/>
        </w:rPr>
        <w:fldChar w:fldCharType="end"/>
      </w:r>
      <w:bookmarkEnd w:id="80"/>
      <w:r w:rsidRPr="00CC26AF">
        <w:rPr>
          <w:rFonts w:ascii="Times New Roman" w:eastAsia="Times New Roman" w:hAnsi="Times New Roman" w:cs="Times New Roman"/>
          <w:color w:val="000000"/>
          <w:sz w:val="24"/>
          <w:szCs w:val="24"/>
          <w:lang w:eastAsia="tr-TR"/>
        </w:rPr>
        <w:t> Buradan onun, çağdaşı Mutezilîler, özellikle Ka'bî tarafından Mürciî olarak kabul edildiği ortaya çıkmaktadır. Ka'bî'nin  büyük günah işleyenlerin durumu konusunda </w:t>
      </w:r>
      <w:r w:rsidRPr="00CC26AF">
        <w:rPr>
          <w:rFonts w:ascii="Times New Roman" w:eastAsia="Times New Roman" w:hAnsi="Times New Roman" w:cs="Times New Roman"/>
          <w:i/>
          <w:iCs/>
          <w:color w:val="000000"/>
          <w:sz w:val="24"/>
          <w:szCs w:val="24"/>
          <w:lang w:eastAsia="tr-TR"/>
        </w:rPr>
        <w:t>Kitâb fî Vaîdi'l-Füssâk</w:t>
      </w:r>
      <w:r w:rsidRPr="00CC26AF">
        <w:rPr>
          <w:rFonts w:ascii="Times New Roman" w:eastAsia="Times New Roman" w:hAnsi="Times New Roman" w:cs="Times New Roman"/>
          <w:color w:val="000000"/>
          <w:sz w:val="24"/>
          <w:szCs w:val="24"/>
          <w:lang w:eastAsia="tr-TR"/>
        </w:rPr>
        <w:t> adıyla bir eser yazdığı ve onun bu eserine Mâturîdî'nin  </w:t>
      </w:r>
      <w:r w:rsidRPr="00CC26AF">
        <w:rPr>
          <w:rFonts w:ascii="Times New Roman" w:eastAsia="Times New Roman" w:hAnsi="Times New Roman" w:cs="Times New Roman"/>
          <w:i/>
          <w:iCs/>
          <w:color w:val="000000"/>
          <w:sz w:val="24"/>
          <w:szCs w:val="24"/>
          <w:lang w:eastAsia="tr-TR"/>
        </w:rPr>
        <w:t>Redd Kitâbi'l-Ka'bî fî Vaîdi'l-Füssâk </w:t>
      </w:r>
      <w:r w:rsidRPr="00CC26AF">
        <w:rPr>
          <w:rFonts w:ascii="Times New Roman" w:eastAsia="Times New Roman" w:hAnsi="Times New Roman" w:cs="Times New Roman"/>
          <w:color w:val="000000"/>
          <w:sz w:val="24"/>
          <w:szCs w:val="24"/>
          <w:lang w:eastAsia="tr-TR"/>
        </w:rPr>
        <w:t>adlı bir eserle cevab verdiğine göre, Mâturîdî'nin adı zikredilmese bile, yukardaki beş ayrı grubun görüşlerinden bazısının  eserlerinde yer alması,  onun ve etrafındakilerin bu zaman diliminde Mu'tezile tarafından Mürcie'den gösterildiğini akla getirmektedir. Ka'bî, eserini muhtemelen, Belh'te iken yazmıştır. Bu sebeple o, Belh ve bu şehirle yakın münasebetleri olan Semerkand Mürcie'sinin fikirlerini tenkid etmiş olmalıdır. Bundan dolayı bu  esere  Semerkand'lı ve Bağdat'a geldiği bilinmeyen birisi olan Mâturîdî tarafından reddiye yazılmıştır.Bu eser bize ulaşmamışsa da, bu konuda Ka'bî'ye yönelttiği eleştirilerin bir kısmı</w:t>
      </w:r>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vasıtasıyla bize ulaşmıştır.</w:t>
      </w:r>
      <w:bookmarkStart w:id="81" w:name="_ftnref81"/>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"_ftn81" \o "_ftnref81"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[81]</w:t>
      </w:r>
      <w:r w:rsidRPr="00CC26AF">
        <w:rPr>
          <w:rFonts w:ascii="Arial" w:eastAsia="Times New Roman" w:hAnsi="Arial" w:cs="Arial"/>
          <w:color w:val="636363"/>
          <w:sz w:val="18"/>
          <w:szCs w:val="18"/>
          <w:lang w:eastAsia="tr-TR"/>
        </w:rPr>
        <w:fldChar w:fldCharType="end"/>
      </w:r>
      <w:bookmarkEnd w:id="81"/>
      <w:r w:rsidRPr="00CC26AF">
        <w:rPr>
          <w:rFonts w:ascii="Times New Roman" w:eastAsia="Times New Roman" w:hAnsi="Times New Roman" w:cs="Times New Roman"/>
          <w:color w:val="000000"/>
          <w:sz w:val="24"/>
          <w:szCs w:val="24"/>
          <w:lang w:eastAsia="tr-TR"/>
        </w:rPr>
        <w:t> Bu da, bu iki yazarın birbirini tanıyor olduğu neticesine götürebilir. Muhtemelen Eş'arî, eserinde Mürcie'nin bu konudaki görüşlerini alırken Ka'bî'nin verdiği bilgilerden hareket etmiştir. Çünkü bu konuda her iki yazarın naklettikleri arasında büyük benzerlikler vardır.</w:t>
      </w:r>
      <w:bookmarkStart w:id="82" w:name="_ftnref82"/>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"_ftn82" \o "_ftnref82"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[82]</w:t>
      </w:r>
      <w:r w:rsidRPr="00CC26AF">
        <w:rPr>
          <w:rFonts w:ascii="Arial" w:eastAsia="Times New Roman" w:hAnsi="Arial" w:cs="Arial"/>
          <w:color w:val="636363"/>
          <w:sz w:val="18"/>
          <w:szCs w:val="18"/>
          <w:lang w:eastAsia="tr-TR"/>
        </w:rPr>
        <w:fldChar w:fldCharType="end"/>
      </w:r>
      <w:bookmarkEnd w:id="82"/>
      <w:r w:rsidRPr="00CC26AF">
        <w:rPr>
          <w:rFonts w:ascii="Times New Roman" w:eastAsia="Times New Roman" w:hAnsi="Times New Roman" w:cs="Times New Roman"/>
          <w:color w:val="000000"/>
          <w:sz w:val="24"/>
          <w:szCs w:val="24"/>
          <w:lang w:eastAsia="tr-TR"/>
        </w:rPr>
        <w:t> Eğer bir alıntı yapılmışsa Ka'bî'nin </w:t>
      </w:r>
      <w:r w:rsidRPr="00CC26AF">
        <w:rPr>
          <w:rFonts w:ascii="Times New Roman" w:eastAsia="Times New Roman" w:hAnsi="Times New Roman" w:cs="Times New Roman"/>
          <w:i/>
          <w:iCs/>
          <w:color w:val="000000"/>
          <w:sz w:val="24"/>
          <w:szCs w:val="24"/>
          <w:lang w:eastAsia="tr-TR"/>
        </w:rPr>
        <w:t>Kitâb fî Vaîdi'l-Füssâk</w:t>
      </w:r>
      <w:r w:rsidRPr="00CC26AF">
        <w:rPr>
          <w:rFonts w:ascii="Times New Roman" w:eastAsia="Times New Roman" w:hAnsi="Times New Roman" w:cs="Times New Roman"/>
          <w:color w:val="000000"/>
          <w:sz w:val="24"/>
          <w:szCs w:val="24"/>
          <w:lang w:eastAsia="tr-TR"/>
        </w:rPr>
        <w:t> veya</w:t>
      </w:r>
      <w:r w:rsidRPr="00CC26AF">
        <w:rPr>
          <w:rFonts w:ascii="Times New Roman" w:eastAsia="Times New Roman" w:hAnsi="Times New Roman" w:cs="Times New Roman"/>
          <w:i/>
          <w:iCs/>
          <w:color w:val="000000"/>
          <w:sz w:val="24"/>
          <w:szCs w:val="24"/>
          <w:lang w:eastAsia="tr-TR"/>
        </w:rPr>
        <w:t>Makâlât</w:t>
      </w:r>
      <w:r w:rsidRPr="00CC26AF">
        <w:rPr>
          <w:rFonts w:ascii="Times New Roman" w:eastAsia="Times New Roman" w:hAnsi="Times New Roman" w:cs="Times New Roman"/>
          <w:color w:val="000000"/>
          <w:sz w:val="24"/>
          <w:szCs w:val="24"/>
          <w:lang w:eastAsia="tr-TR"/>
        </w:rPr>
        <w:t>'ından olabilir. Ka'bî'nin Belh'li olduğu, ömrünün sonlarında burada yaşadığı ve Bağdad'da Eş'arî ile görüşmüş olabileceği düşünülürse, Eş'arî ile Mâturîdî'nin birbirlerini tanımasalar da bazı fikirlerinden haberdar oldukları ihtimali akla gelmektedir. Ancak Eş'arî'nin fikirleri, muhtemelen,</w:t>
      </w:r>
      <w:r w:rsidRPr="00CC26AF">
        <w:rPr>
          <w:rFonts w:ascii="Times New Roman" w:eastAsia="Times New Roman" w:hAnsi="Times New Roman" w:cs="Times New Roman"/>
          <w:i/>
          <w:iCs/>
          <w:color w:val="000000"/>
          <w:sz w:val="24"/>
          <w:szCs w:val="24"/>
          <w:lang w:eastAsia="tr-TR"/>
        </w:rPr>
        <w:t>Haşviyye</w:t>
      </w:r>
      <w:r w:rsidRPr="00CC26AF">
        <w:rPr>
          <w:rFonts w:ascii="Times New Roman" w:eastAsia="Times New Roman" w:hAnsi="Times New Roman" w:cs="Times New Roman"/>
          <w:color w:val="000000"/>
          <w:sz w:val="24"/>
          <w:szCs w:val="24"/>
          <w:lang w:eastAsia="tr-TR"/>
        </w:rPr>
        <w:t>'nin (</w:t>
      </w:r>
      <w:r w:rsidRPr="00CC26AF">
        <w:rPr>
          <w:rFonts w:ascii="Times New Roman" w:eastAsia="Times New Roman" w:hAnsi="Times New Roman" w:cs="Times New Roman"/>
          <w:i/>
          <w:iCs/>
          <w:color w:val="000000"/>
          <w:sz w:val="24"/>
          <w:szCs w:val="24"/>
          <w:lang w:eastAsia="tr-TR"/>
        </w:rPr>
        <w:t>Ashabü'l-Hadis</w:t>
      </w:r>
      <w:r w:rsidRPr="00CC26AF">
        <w:rPr>
          <w:rFonts w:ascii="Times New Roman" w:eastAsia="Times New Roman" w:hAnsi="Times New Roman" w:cs="Times New Roman"/>
          <w:color w:val="000000"/>
          <w:sz w:val="24"/>
          <w:szCs w:val="24"/>
          <w:lang w:eastAsia="tr-TR"/>
        </w:rPr>
        <w:t>) fikirleri olarak Mâturîdî'ye, Mâturîdî'nin fikirleri de Mürcie'nin fikirleri olarak Eş'arî'ye ulaşmış olabilir. Çünkü Ka'bî'nin Mürcie'nin fikirleri olarak zikrettikleri ile Mâturîdî'ninkiler arasında benzerlikler vardır ve Mâturîdî, </w:t>
      </w:r>
      <w:r w:rsidRPr="00CC26AF">
        <w:rPr>
          <w:rFonts w:ascii="Times New Roman" w:eastAsia="Times New Roman" w:hAnsi="Times New Roman" w:cs="Times New Roman"/>
          <w:i/>
          <w:iCs/>
          <w:color w:val="000000"/>
          <w:sz w:val="24"/>
          <w:szCs w:val="24"/>
          <w:lang w:eastAsia="tr-TR"/>
        </w:rPr>
        <w:t>Kitâbu't-Tevhîd'i</w:t>
      </w:r>
      <w:r w:rsidRPr="00CC26AF">
        <w:rPr>
          <w:rFonts w:ascii="Times New Roman" w:eastAsia="Times New Roman" w:hAnsi="Times New Roman" w:cs="Times New Roman"/>
          <w:color w:val="000000"/>
          <w:sz w:val="24"/>
          <w:szCs w:val="24"/>
          <w:lang w:eastAsia="tr-TR"/>
        </w:rPr>
        <w:t xml:space="preserve">nde bu fikirleri savunmakla Mürcie'yi savunmakta, hatta bazı kere isim vererek Mürcie'nin haklı olduğunu açıkça itiraf etmektedir. Mesela; o, vaîd ayetlerinin umumiliği fikrinin daha doğru olduğunu savunan Mu'tezile ve </w:t>
      </w:r>
      <w:r w:rsidRPr="00CC26AF">
        <w:rPr>
          <w:rFonts w:ascii="Times New Roman" w:eastAsia="Times New Roman" w:hAnsi="Times New Roman" w:cs="Times New Roman"/>
          <w:color w:val="000000"/>
          <w:sz w:val="24"/>
          <w:szCs w:val="24"/>
          <w:lang w:eastAsia="tr-TR"/>
        </w:rPr>
        <w:lastRenderedPageBreak/>
        <w:t>Haricilere karşı va'd ayetlerinin umumiliği fikrini savunan Mürcie'nin yanında yer alarak birinci görüşü çürütmeye çalışmaktadır.</w:t>
      </w:r>
      <w:bookmarkStart w:id="83" w:name="_ftnref83"/>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"_ftn83" \o "_ftnref83"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[83]</w:t>
      </w:r>
      <w:r w:rsidRPr="00CC26AF">
        <w:rPr>
          <w:rFonts w:ascii="Arial" w:eastAsia="Times New Roman" w:hAnsi="Arial" w:cs="Arial"/>
          <w:color w:val="636363"/>
          <w:sz w:val="18"/>
          <w:szCs w:val="18"/>
          <w:lang w:eastAsia="tr-TR"/>
        </w:rPr>
        <w:fldChar w:fldCharType="end"/>
      </w:r>
      <w:bookmarkEnd w:id="83"/>
      <w:r w:rsidRPr="00CC26AF">
        <w:rPr>
          <w:rFonts w:ascii="Times New Roman" w:eastAsia="Times New Roman" w:hAnsi="Times New Roman" w:cs="Times New Roman"/>
          <w:color w:val="000000"/>
          <w:sz w:val="24"/>
          <w:szCs w:val="24"/>
          <w:lang w:eastAsia="tr-TR"/>
        </w:rPr>
        <w:t> Bu konunun tam aydınlatılabilmesi, Ka'bî ve Mâturîdî'nin eserlerinin, özellikle yukarıda zikredilen eserlerinin ortaya çıkarılmasıyla mümkündür.Ebû Mansûr el-Mâturîdî'nin Mürcie'yle olan münasebetini ortaya koyan en önemli ikinci delil, onun elimizdeki eserlerinde  Mürciî akidenin aşağıdaki esaslarını aynen benimsemesi ve onları savunmasıdır. Bu sebeple, onun Mürciî akidenin esasları</w:t>
      </w:r>
      <w:bookmarkStart w:id="84" w:name="_ftnref84"/>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"_ftn84" \o "_ftnref84"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[84]</w:t>
      </w:r>
      <w:r w:rsidRPr="00CC26AF">
        <w:rPr>
          <w:rFonts w:ascii="Arial" w:eastAsia="Times New Roman" w:hAnsi="Arial" w:cs="Arial"/>
          <w:color w:val="636363"/>
          <w:sz w:val="18"/>
          <w:szCs w:val="18"/>
          <w:lang w:eastAsia="tr-TR"/>
        </w:rPr>
        <w:fldChar w:fldCharType="end"/>
      </w:r>
      <w:bookmarkEnd w:id="84"/>
      <w:r w:rsidRPr="00CC26AF">
        <w:rPr>
          <w:rFonts w:ascii="Times New Roman" w:eastAsia="Times New Roman" w:hAnsi="Times New Roman" w:cs="Times New Roman"/>
          <w:color w:val="000000"/>
          <w:sz w:val="24"/>
          <w:szCs w:val="24"/>
          <w:lang w:eastAsia="tr-TR"/>
        </w:rPr>
        <w:t>  karşısındaki tutumunu ortaya koymak istiyoruz.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1-</w:t>
      </w:r>
      <w:r w:rsidRPr="00CC26AF">
        <w:rPr>
          <w:rFonts w:ascii="Times New Roman" w:eastAsia="Times New Roman" w:hAnsi="Times New Roman" w:cs="Times New Roman"/>
          <w:b/>
          <w:bCs/>
          <w:color w:val="000000"/>
          <w:sz w:val="24"/>
          <w:szCs w:val="24"/>
          <w:lang w:eastAsia="tr-TR"/>
        </w:rPr>
        <w:t>Büyük Günah:</w:t>
      </w:r>
      <w:r w:rsidRPr="00CC26AF">
        <w:rPr>
          <w:rFonts w:ascii="Times New Roman" w:eastAsia="Times New Roman" w:hAnsi="Times New Roman" w:cs="Times New Roman"/>
          <w:color w:val="000000"/>
          <w:sz w:val="24"/>
          <w:szCs w:val="24"/>
          <w:lang w:eastAsia="tr-TR"/>
        </w:rPr>
        <w:t> Ebû Mansûr el-Mâturîdî'ye göre, büyük günah işleyen imandan çıkmaz, onun durumu Allah'a kalmıştır,  dilerse affeder, dilerse cezalandırır.  O, büyük günah işleyenin hakkında verilecek isim konusundaki,  kafir, müşrik, ne kafir ne mümin,  münafık ve işlediği günah dolayısıyla asî ve fasık mümin olmakla beraber genel anlamda fasık ve facir olmadığı şeklindeki Ümmet arasındaki görüşleri sıraladıktan sonra, büyük günah işleyene "kafir ve müşrik" diyen Haricilere ve " ne kafir ne mümin bu ikisi arasında bir yerde " diyen Mu'tezile'ye ağır eleştiriler yönelttiği görülmektedir.</w:t>
      </w:r>
      <w:bookmarkStart w:id="85" w:name="_ftnref85"/>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"_ftn85" \o "_ftnref85"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[85]</w:t>
      </w:r>
      <w:r w:rsidRPr="00CC26AF">
        <w:rPr>
          <w:rFonts w:ascii="Arial" w:eastAsia="Times New Roman" w:hAnsi="Arial" w:cs="Arial"/>
          <w:color w:val="636363"/>
          <w:sz w:val="18"/>
          <w:szCs w:val="18"/>
          <w:lang w:eastAsia="tr-TR"/>
        </w:rPr>
        <w:fldChar w:fldCharType="end"/>
      </w:r>
      <w:bookmarkEnd w:id="85"/>
      <w:r w:rsidRPr="00CC26AF">
        <w:rPr>
          <w:rFonts w:ascii="Times New Roman" w:eastAsia="Times New Roman" w:hAnsi="Times New Roman" w:cs="Times New Roman"/>
          <w:color w:val="000000"/>
          <w:sz w:val="24"/>
          <w:szCs w:val="24"/>
          <w:lang w:eastAsia="tr-TR"/>
        </w:rPr>
        <w:t>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Mansûr el-Mâturîdî'ye göre, iman tasdiktir ve bir kimse bu tasdik dolayısıyla  şirk  dışındaki büyük günahlardan her hangi birisinin işlenmesiyle imandan çıkmaz. Çünkü Allah, böyle kimseleri tehdit etmekle beraber onları mümin olarak isimlendirmiştir. Mesela; Saff suresi 2. ve 3. ayette " Ey İnananlar! Yapmadığınız şeyi niçin yaptığınızı söylersiniz.Yapmadığınız şeyi yaptık demeniz, Allah katında büyük gazaba sebep olur", Hucurât suresi 9. ayette "Müminlerden iki topluluk birbirleriyle savaşırşa aralarını düzeltiniz..."  ve Bakara suresi 178. ayette " Ey Müminler! öldürülenler hakkında size kısas farz kılındı " buyrulmaktadır.  Allah, yalan söyleme ve adam öldürme gibi büyük günah işleyenlere hitab ederken müminler olarak hitab etmiş ve onlardan bu ismi kaldırmamıştır. Diğer taraftan Allah, pek çok emir ve yasağı iman isminden dolayı vacip  kılmıştır.</w:t>
      </w:r>
      <w:bookmarkStart w:id="86" w:name="_ftnref86"/>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"_ftn86" \o "_ftnref86"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[86]</w:t>
      </w:r>
      <w:r w:rsidRPr="00CC26AF">
        <w:rPr>
          <w:rFonts w:ascii="Arial" w:eastAsia="Times New Roman" w:hAnsi="Arial" w:cs="Arial"/>
          <w:color w:val="636363"/>
          <w:sz w:val="18"/>
          <w:szCs w:val="18"/>
          <w:lang w:eastAsia="tr-TR"/>
        </w:rPr>
        <w:fldChar w:fldCharType="end"/>
      </w:r>
      <w:bookmarkEnd w:id="86"/>
      <w:r w:rsidRPr="00CC26AF">
        <w:rPr>
          <w:rFonts w:ascii="Times New Roman" w:eastAsia="Times New Roman" w:hAnsi="Times New Roman" w:cs="Times New Roman"/>
          <w:color w:val="000000"/>
          <w:sz w:val="24"/>
          <w:szCs w:val="24"/>
          <w:lang w:eastAsia="tr-TR"/>
        </w:rPr>
        <w:t>  Ona göre, fısk, zulüm ve isyan imanın zıddı değildir, o halde bunları işlemekle kişi mümin olmaktan çıkmaz.</w:t>
      </w:r>
      <w:bookmarkStart w:id="87" w:name="_ftnref87"/>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"_ftn87" \o "_ftnref87"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[87]</w:t>
      </w:r>
      <w:r w:rsidRPr="00CC26AF">
        <w:rPr>
          <w:rFonts w:ascii="Arial" w:eastAsia="Times New Roman" w:hAnsi="Arial" w:cs="Arial"/>
          <w:color w:val="636363"/>
          <w:sz w:val="18"/>
          <w:szCs w:val="18"/>
          <w:lang w:eastAsia="tr-TR"/>
        </w:rPr>
        <w:fldChar w:fldCharType="end"/>
      </w:r>
      <w:bookmarkEnd w:id="87"/>
      <w:r w:rsidRPr="00CC26AF">
        <w:rPr>
          <w:rFonts w:ascii="Times New Roman" w:eastAsia="Times New Roman" w:hAnsi="Times New Roman" w:cs="Times New Roman"/>
          <w:color w:val="000000"/>
          <w:sz w:val="24"/>
          <w:szCs w:val="24"/>
          <w:lang w:eastAsia="tr-TR"/>
        </w:rPr>
        <w:t>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Büyük günah işleyenin ahiretteki durumuna gelince, o, böyle birisinin affedilmeyeceğini ileri süren Mu'tezile ve Hariciler'e karşı çıkmakta ve "Allah, kendisine ortak koşmayı elbette bağışlamaz, bundan başkasını dilediğine bağışlar." (Nisâ, 48) ayetiyle  " Size yasak edilen büyük günahlardan kaçınırsanız, kusurlarınızı örter ve sizi şerefli bir yere yerleştirir "(Nisâ, 31) ayetlerini delil getirerek şirkin tevbeyle,  onun dışındaki diğer günahların ise, işlenen sevaplar veya Allah'ın lütfuyla bağışlanmasının mümkün olduğunu savunmaktadır.</w:t>
      </w:r>
      <w:bookmarkStart w:id="88" w:name="_ftnref88"/>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"_ftn88" \o "_ftnref88"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[88]</w:t>
      </w:r>
      <w:r w:rsidRPr="00CC26AF">
        <w:rPr>
          <w:rFonts w:ascii="Arial" w:eastAsia="Times New Roman" w:hAnsi="Arial" w:cs="Arial"/>
          <w:color w:val="636363"/>
          <w:sz w:val="18"/>
          <w:szCs w:val="18"/>
          <w:lang w:eastAsia="tr-TR"/>
        </w:rPr>
        <w:fldChar w:fldCharType="end"/>
      </w:r>
      <w:bookmarkEnd w:id="88"/>
      <w:r w:rsidRPr="00CC26AF">
        <w:rPr>
          <w:rFonts w:ascii="Times New Roman" w:eastAsia="Times New Roman" w:hAnsi="Times New Roman" w:cs="Times New Roman"/>
          <w:color w:val="000000"/>
          <w:sz w:val="24"/>
          <w:szCs w:val="24"/>
          <w:lang w:eastAsia="tr-TR"/>
        </w:rPr>
        <w:t> Ona göre, şirk koşan, ebedi ateşte kalacak, fakat büyük günah sahibi inkarcı ve müşrik olmadığı için ebedi ateşte kalması caiz değildir.</w:t>
      </w:r>
      <w:bookmarkStart w:id="89" w:name="_ftnref89"/>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"_ftn89" \o "_ftnref89"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[89]</w:t>
      </w:r>
      <w:r w:rsidRPr="00CC26AF">
        <w:rPr>
          <w:rFonts w:ascii="Arial" w:eastAsia="Times New Roman" w:hAnsi="Arial" w:cs="Arial"/>
          <w:color w:val="636363"/>
          <w:sz w:val="18"/>
          <w:szCs w:val="18"/>
          <w:lang w:eastAsia="tr-TR"/>
        </w:rPr>
        <w:fldChar w:fldCharType="end"/>
      </w:r>
      <w:bookmarkEnd w:id="89"/>
      <w:r w:rsidRPr="00CC26AF">
        <w:rPr>
          <w:rFonts w:ascii="Times New Roman" w:eastAsia="Times New Roman" w:hAnsi="Times New Roman" w:cs="Times New Roman"/>
          <w:color w:val="000000"/>
          <w:sz w:val="24"/>
          <w:szCs w:val="24"/>
          <w:lang w:eastAsia="tr-TR"/>
        </w:rPr>
        <w:t> Çünkü küfür bizzat bir inançtır, inanç ise süreklidir. Halbuki büyük günah bir anda işlenir, bu yüzden de, cezası ebedi olmaz.</w:t>
      </w:r>
      <w:bookmarkStart w:id="90" w:name="_ftnref90"/>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"_ftn90" \o "_ftnref90"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[90]</w:t>
      </w:r>
      <w:r w:rsidRPr="00CC26AF">
        <w:rPr>
          <w:rFonts w:ascii="Arial" w:eastAsia="Times New Roman" w:hAnsi="Arial" w:cs="Arial"/>
          <w:color w:val="636363"/>
          <w:sz w:val="18"/>
          <w:szCs w:val="18"/>
          <w:lang w:eastAsia="tr-TR"/>
        </w:rPr>
        <w:fldChar w:fldCharType="end"/>
      </w:r>
      <w:bookmarkEnd w:id="90"/>
      <w:r w:rsidRPr="00CC26AF">
        <w:rPr>
          <w:rFonts w:ascii="Times New Roman" w:eastAsia="Times New Roman" w:hAnsi="Times New Roman" w:cs="Times New Roman"/>
          <w:color w:val="000000"/>
          <w:sz w:val="24"/>
          <w:szCs w:val="24"/>
          <w:lang w:eastAsia="tr-TR"/>
        </w:rPr>
        <w:t>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Mâturîdî'ye göre, büyük günah işleyen hakkında yapılabilecek işlerin en doğrusu, onun durumunu Allah'a havale etmek ve cennetlik veya cehennemlik olduğu konusunda fikir beyan etmemektir. Böyle bir kişinin ebedi Cehennem'de kalması muhtemel olamaz. Bu yüzden onun durumunu Allah'a bırakılır. O, dilerse  affeder, dilerse işlediği günahından dolayı onu cezalandırır.</w:t>
      </w:r>
      <w:bookmarkStart w:id="91" w:name="_ftnref91"/>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"_ftn91" \o "_ftnref91"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[91]</w:t>
      </w:r>
      <w:r w:rsidRPr="00CC26AF">
        <w:rPr>
          <w:rFonts w:ascii="Arial" w:eastAsia="Times New Roman" w:hAnsi="Arial" w:cs="Arial"/>
          <w:color w:val="636363"/>
          <w:sz w:val="18"/>
          <w:szCs w:val="18"/>
          <w:lang w:eastAsia="tr-TR"/>
        </w:rPr>
        <w:fldChar w:fldCharType="end"/>
      </w:r>
      <w:bookmarkEnd w:id="91"/>
      <w:r w:rsidRPr="00CC26AF">
        <w:rPr>
          <w:rFonts w:ascii="Times New Roman" w:eastAsia="Times New Roman" w:hAnsi="Times New Roman" w:cs="Times New Roman"/>
          <w:color w:val="000000"/>
          <w:sz w:val="24"/>
          <w:szCs w:val="24"/>
          <w:lang w:eastAsia="tr-TR"/>
        </w:rPr>
        <w:t>Mâtürîdî'nin bu konuda  Mürcie gibi düşündüğü açıkça görülmektedir.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2-</w:t>
      </w:r>
      <w:r w:rsidRPr="00CC26AF">
        <w:rPr>
          <w:rFonts w:ascii="Times New Roman" w:eastAsia="Times New Roman" w:hAnsi="Times New Roman" w:cs="Times New Roman"/>
          <w:b/>
          <w:bCs/>
          <w:color w:val="000000"/>
          <w:sz w:val="24"/>
          <w:szCs w:val="24"/>
          <w:lang w:eastAsia="tr-TR"/>
        </w:rPr>
        <w:t>İmanın Tanımı</w:t>
      </w:r>
      <w:r w:rsidRPr="00CC26AF">
        <w:rPr>
          <w:rFonts w:ascii="Times New Roman" w:eastAsia="Times New Roman" w:hAnsi="Times New Roman" w:cs="Times New Roman"/>
          <w:color w:val="000000"/>
          <w:sz w:val="24"/>
          <w:szCs w:val="24"/>
          <w:lang w:eastAsia="tr-TR"/>
        </w:rPr>
        <w:t xml:space="preserve">: Ebû Mansûr el-Mâturîdî,  Mürciîler tarafından yapılan üç ayrı iman tanımından İmanın kalb ile tasdik dil ile ikrar olduğu şeklindeki Ebû Hanîfe'nin tanımını benimsemiştir. Ancak o, imanın gerçekleşmesinde kalbin tasdikine daha büyük önem vermiştir. Ona göre, imanın gerçekleşmesi, kalbin tasdikiyledir. Dil ise, bu tasdiki sadece ifade eder.  Bu yüzden Allah, sırf dilleriyle iman ettiklerini açıklayan münafıkları </w:t>
      </w:r>
      <w:r w:rsidRPr="00CC26AF">
        <w:rPr>
          <w:rFonts w:ascii="Times New Roman" w:eastAsia="Times New Roman" w:hAnsi="Times New Roman" w:cs="Times New Roman"/>
          <w:color w:val="000000"/>
          <w:sz w:val="24"/>
          <w:szCs w:val="24"/>
          <w:lang w:eastAsia="tr-TR"/>
        </w:rPr>
        <w:lastRenderedPageBreak/>
        <w:t>yalanlamıştır.</w:t>
      </w:r>
      <w:bookmarkStart w:id="92" w:name="_ftnref92"/>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"_ftn92" \o "_ftnref92"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[92]</w:t>
      </w:r>
      <w:r w:rsidRPr="00CC26AF">
        <w:rPr>
          <w:rFonts w:ascii="Arial" w:eastAsia="Times New Roman" w:hAnsi="Arial" w:cs="Arial"/>
          <w:color w:val="636363"/>
          <w:sz w:val="18"/>
          <w:szCs w:val="18"/>
          <w:lang w:eastAsia="tr-TR"/>
        </w:rPr>
        <w:fldChar w:fldCharType="end"/>
      </w:r>
      <w:bookmarkEnd w:id="92"/>
      <w:r w:rsidRPr="00CC26AF">
        <w:rPr>
          <w:rFonts w:ascii="Times New Roman" w:eastAsia="Times New Roman" w:hAnsi="Times New Roman" w:cs="Times New Roman"/>
          <w:color w:val="000000"/>
          <w:sz w:val="24"/>
          <w:szCs w:val="24"/>
          <w:lang w:eastAsia="tr-TR"/>
        </w:rPr>
        <w:t> Mâturîdî, imanın kalbin tasdiki olmadan sırf dilin ikrarı olarak veya sırf marifet olarak tanımlanması şeklindeki diğer Mürciî tanımları reddetmektedir. Çünkü ona göre, imanın dildeki anlamı tasdik, küfrün anlamı ise, tekzib, yalanlama ve bir şeyin üstünü örtmektir. Bilginin zıddı ise cehalettir, bilgisizliktir. Bir şeyin mahiyetini bilmek onu tasdik anlamına gelmiyeceği gibi, bilmemek de tekzib anlamına gelmez.</w:t>
      </w:r>
      <w:bookmarkStart w:id="93" w:name="_ftnref93"/>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"_ftn93" \o "_ftnref93"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[93]</w:t>
      </w:r>
      <w:r w:rsidRPr="00CC26AF">
        <w:rPr>
          <w:rFonts w:ascii="Arial" w:eastAsia="Times New Roman" w:hAnsi="Arial" w:cs="Arial"/>
          <w:color w:val="636363"/>
          <w:sz w:val="18"/>
          <w:szCs w:val="18"/>
          <w:lang w:eastAsia="tr-TR"/>
        </w:rPr>
        <w:fldChar w:fldCharType="end"/>
      </w:r>
      <w:bookmarkEnd w:id="93"/>
      <w:r w:rsidRPr="00CC26AF">
        <w:rPr>
          <w:rFonts w:ascii="Times New Roman" w:eastAsia="Times New Roman" w:hAnsi="Times New Roman" w:cs="Times New Roman"/>
          <w:color w:val="000000"/>
          <w:sz w:val="24"/>
          <w:szCs w:val="24"/>
          <w:lang w:eastAsia="tr-TR"/>
        </w:rPr>
        <w:t>O halde, kalpteki iman marifetten başka bir şeydir. Ancak kalbin tasdikinin oluşmasında marifetin, tekzib ve inkarcılığın oluşmasında da cehaletin büyük rolü vardır.</w:t>
      </w:r>
      <w:bookmarkStart w:id="94" w:name="_ftnref94"/>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"_ftn94" \o "_ftnref94"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[94]</w:t>
      </w:r>
      <w:r w:rsidRPr="00CC26AF">
        <w:rPr>
          <w:rFonts w:ascii="Arial" w:eastAsia="Times New Roman" w:hAnsi="Arial" w:cs="Arial"/>
          <w:color w:val="636363"/>
          <w:sz w:val="18"/>
          <w:szCs w:val="18"/>
          <w:lang w:eastAsia="tr-TR"/>
        </w:rPr>
        <w:fldChar w:fldCharType="end"/>
      </w:r>
      <w:bookmarkEnd w:id="94"/>
      <w:r w:rsidRPr="00CC26AF">
        <w:rPr>
          <w:rFonts w:ascii="Times New Roman" w:eastAsia="Times New Roman" w:hAnsi="Times New Roman" w:cs="Times New Roman"/>
          <w:color w:val="000000"/>
          <w:sz w:val="24"/>
          <w:szCs w:val="24"/>
          <w:lang w:eastAsia="tr-TR"/>
        </w:rPr>
        <w:t>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3)</w:t>
      </w:r>
      <w:r w:rsidRPr="00CC26AF">
        <w:rPr>
          <w:rFonts w:ascii="Times New Roman" w:eastAsia="Times New Roman" w:hAnsi="Times New Roman" w:cs="Times New Roman"/>
          <w:b/>
          <w:bCs/>
          <w:color w:val="000000"/>
          <w:sz w:val="24"/>
          <w:szCs w:val="24"/>
          <w:lang w:eastAsia="tr-TR"/>
        </w:rPr>
        <w:t>İmanda Artma ve Eksilme:</w:t>
      </w:r>
      <w:r w:rsidRPr="00CC26AF">
        <w:rPr>
          <w:rFonts w:ascii="Times New Roman" w:eastAsia="Times New Roman" w:hAnsi="Times New Roman" w:cs="Times New Roman"/>
          <w:color w:val="000000"/>
          <w:sz w:val="24"/>
          <w:szCs w:val="24"/>
          <w:lang w:eastAsia="tr-TR"/>
        </w:rPr>
        <w:t>  İmanın amellerle artmayacağı, onların terkiyle eksilmeyeceği şeklindeki temel Mürciî esası benimseyen, fakat </w:t>
      </w:r>
      <w:r w:rsidRPr="00CC26AF">
        <w:rPr>
          <w:rFonts w:ascii="Times New Roman" w:eastAsia="Times New Roman" w:hAnsi="Times New Roman" w:cs="Times New Roman"/>
          <w:i/>
          <w:iCs/>
          <w:color w:val="000000"/>
          <w:sz w:val="24"/>
          <w:szCs w:val="24"/>
          <w:lang w:eastAsia="tr-TR"/>
        </w:rPr>
        <w:t>Kitâbu't-Tevhîd'd</w:t>
      </w:r>
      <w:r w:rsidRPr="00CC26AF">
        <w:rPr>
          <w:rFonts w:ascii="Times New Roman" w:eastAsia="Times New Roman" w:hAnsi="Times New Roman" w:cs="Times New Roman"/>
          <w:color w:val="000000"/>
          <w:sz w:val="24"/>
          <w:szCs w:val="24"/>
          <w:lang w:eastAsia="tr-TR"/>
        </w:rPr>
        <w:t>e bu konuya yer vermeyen Ebû Mansûr el-Mâturîdî,   imanın artmasından bahseden Âl-i İmrân suresi 173., Enfâl suresi 2., Tevbe suresi 124. ve Ahzâb suresinin 22. ayetlerine, daha önce işaret edilen Hariciler ve Ashabü'l-Hadis'in görüşlerinden tamamen farklı yorumlar getirmektedir:            a)İmandaki artma, Allah'ın delilleri ve bürhanlarıyla kişinin daha önce sahip olduğu imanından çıkmaması ve o şekilde devam etmesi kasdedilmiştir.            b)İmanın artmasından maksat, imandaki sürekli yenilenmedir.           c)İmanın artması, topluca inanılan şeylere ayrıntılı bir şekilde inanmak demektir.            d)İmanın gücünün ve nurunun artması anlamındadır.            e)İmanın artması, hakların sürekli korunması ve gözetilmesi ile imanın şartlarına bağlılık anlamındadır.            Ebû Mansûr el-Mâturîdî, amelleri, imanın cinsinden saymadığı için amellerle imanın artamayacağı fikrini açıkça savunmaktadır. Bu tavır ise, bütün Mürciîler'in ortak tavrıdır.</w:t>
      </w:r>
      <w:bookmarkStart w:id="95" w:name="_ftnref95"/>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"_ftn95" \o "_ftnref95"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[95]</w:t>
      </w:r>
      <w:r w:rsidRPr="00CC26AF">
        <w:rPr>
          <w:rFonts w:ascii="Arial" w:eastAsia="Times New Roman" w:hAnsi="Arial" w:cs="Arial"/>
          <w:color w:val="636363"/>
          <w:sz w:val="18"/>
          <w:szCs w:val="18"/>
          <w:lang w:eastAsia="tr-TR"/>
        </w:rPr>
        <w:fldChar w:fldCharType="end"/>
      </w:r>
      <w:bookmarkEnd w:id="95"/>
      <w:r w:rsidRPr="00CC26AF">
        <w:rPr>
          <w:rFonts w:ascii="Times New Roman" w:eastAsia="Times New Roman" w:hAnsi="Times New Roman" w:cs="Times New Roman"/>
          <w:color w:val="000000"/>
          <w:sz w:val="24"/>
          <w:szCs w:val="24"/>
          <w:lang w:eastAsia="tr-TR"/>
        </w:rPr>
        <w:t>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4-</w:t>
      </w:r>
      <w:r w:rsidRPr="00CC26AF">
        <w:rPr>
          <w:rFonts w:ascii="Times New Roman" w:eastAsia="Times New Roman" w:hAnsi="Times New Roman" w:cs="Times New Roman"/>
          <w:b/>
          <w:bCs/>
          <w:color w:val="000000"/>
          <w:sz w:val="24"/>
          <w:szCs w:val="24"/>
          <w:lang w:eastAsia="tr-TR"/>
        </w:rPr>
        <w:t>İmanda İstisna:</w:t>
      </w:r>
      <w:r w:rsidRPr="00CC26AF">
        <w:rPr>
          <w:rFonts w:ascii="Times New Roman" w:eastAsia="Times New Roman" w:hAnsi="Times New Roman" w:cs="Times New Roman"/>
          <w:color w:val="000000"/>
          <w:sz w:val="24"/>
          <w:szCs w:val="24"/>
          <w:lang w:eastAsia="tr-TR"/>
        </w:rPr>
        <w:t>Ebû Mansûr el-Mâturîdî,  " İnşallah müminim " diyerek imanda istisna yapmanın, kesin ve yakin bilgiden ibaret imana şek ve şüphe sokacağından, " ben gerçekten müminim " veya " ben müminim " demenin şart ve gerekli olduğu fikrindedir.</w:t>
      </w:r>
      <w:bookmarkStart w:id="96" w:name="_ftnref96"/>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"_ftn96" \o "_ftnref96"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[96]</w:t>
      </w:r>
      <w:r w:rsidRPr="00CC26AF">
        <w:rPr>
          <w:rFonts w:ascii="Arial" w:eastAsia="Times New Roman" w:hAnsi="Arial" w:cs="Arial"/>
          <w:color w:val="636363"/>
          <w:sz w:val="18"/>
          <w:szCs w:val="18"/>
          <w:lang w:eastAsia="tr-TR"/>
        </w:rPr>
        <w:fldChar w:fldCharType="end"/>
      </w:r>
      <w:bookmarkEnd w:id="96"/>
      <w:r w:rsidRPr="00CC26AF">
        <w:rPr>
          <w:rFonts w:ascii="Times New Roman" w:eastAsia="Times New Roman" w:hAnsi="Times New Roman" w:cs="Times New Roman"/>
          <w:color w:val="000000"/>
          <w:sz w:val="24"/>
          <w:szCs w:val="24"/>
          <w:lang w:eastAsia="tr-TR"/>
        </w:rPr>
        <w:t> Çünkü ona göre, istisna, halk arasında kesin olarak bilinen şeylerde değil şüpheli ve zanlı konularda kullanılmaktadır. Diğer taraftan Allah da, imanda şüphe ve istisnayı Hucurât suresi 51., A'râf suresi 121. ve Enfâl suresi 74. ayetlerde kesin olarak yasaklamıştır.</w:t>
      </w:r>
      <w:bookmarkStart w:id="97" w:name="_ftnref97"/>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"_ftn97" \o "_ftnref97"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[97]</w:t>
      </w:r>
      <w:r w:rsidRPr="00CC26AF">
        <w:rPr>
          <w:rFonts w:ascii="Arial" w:eastAsia="Times New Roman" w:hAnsi="Arial" w:cs="Arial"/>
          <w:color w:val="636363"/>
          <w:sz w:val="18"/>
          <w:szCs w:val="18"/>
          <w:lang w:eastAsia="tr-TR"/>
        </w:rPr>
        <w:fldChar w:fldCharType="end"/>
      </w:r>
      <w:bookmarkEnd w:id="97"/>
      <w:r w:rsidRPr="00CC26AF">
        <w:rPr>
          <w:rFonts w:ascii="Times New Roman" w:eastAsia="Times New Roman" w:hAnsi="Times New Roman" w:cs="Times New Roman"/>
          <w:color w:val="000000"/>
          <w:sz w:val="24"/>
          <w:szCs w:val="24"/>
          <w:lang w:eastAsia="tr-TR"/>
        </w:rPr>
        <w:t>            Ebû Mansûr el-Mâturîdî'nin, bu konuda eleştirdiği kesim Hariciler, Mu'tezile ve </w:t>
      </w:r>
      <w:r w:rsidRPr="00CC26AF">
        <w:rPr>
          <w:rFonts w:ascii="Times New Roman" w:eastAsia="Times New Roman" w:hAnsi="Times New Roman" w:cs="Times New Roman"/>
          <w:i/>
          <w:iCs/>
          <w:color w:val="000000"/>
          <w:sz w:val="24"/>
          <w:szCs w:val="24"/>
          <w:lang w:eastAsia="tr-TR"/>
        </w:rPr>
        <w:t>Haşviyye</w:t>
      </w:r>
      <w:r w:rsidRPr="00CC26AF">
        <w:rPr>
          <w:rFonts w:ascii="Times New Roman" w:eastAsia="Times New Roman" w:hAnsi="Times New Roman" w:cs="Times New Roman"/>
          <w:color w:val="000000"/>
          <w:sz w:val="24"/>
          <w:szCs w:val="24"/>
          <w:lang w:eastAsia="tr-TR"/>
        </w:rPr>
        <w:t>(</w:t>
      </w:r>
      <w:r w:rsidRPr="00CC26AF">
        <w:rPr>
          <w:rFonts w:ascii="Times New Roman" w:eastAsia="Times New Roman" w:hAnsi="Times New Roman" w:cs="Times New Roman"/>
          <w:i/>
          <w:iCs/>
          <w:color w:val="000000"/>
          <w:sz w:val="24"/>
          <w:szCs w:val="24"/>
          <w:lang w:eastAsia="tr-TR"/>
        </w:rPr>
        <w:t>Ashâbü'l-Hadis</w:t>
      </w:r>
      <w:r w:rsidRPr="00CC26AF">
        <w:rPr>
          <w:rFonts w:ascii="Times New Roman" w:eastAsia="Times New Roman" w:hAnsi="Times New Roman" w:cs="Times New Roman"/>
          <w:color w:val="000000"/>
          <w:sz w:val="24"/>
          <w:szCs w:val="24"/>
          <w:lang w:eastAsia="tr-TR"/>
        </w:rPr>
        <w:t>)</w:t>
      </w:r>
      <w:bookmarkStart w:id="98" w:name="_ftnref98"/>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"_ftn98" \o "_ftnref98"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[98]</w:t>
      </w:r>
      <w:r w:rsidRPr="00CC26AF">
        <w:rPr>
          <w:rFonts w:ascii="Arial" w:eastAsia="Times New Roman" w:hAnsi="Arial" w:cs="Arial"/>
          <w:color w:val="636363"/>
          <w:sz w:val="18"/>
          <w:szCs w:val="18"/>
          <w:lang w:eastAsia="tr-TR"/>
        </w:rPr>
        <w:fldChar w:fldCharType="end"/>
      </w:r>
      <w:bookmarkEnd w:id="98"/>
      <w:r w:rsidRPr="00CC26AF">
        <w:rPr>
          <w:rFonts w:ascii="Times New Roman" w:eastAsia="Times New Roman" w:hAnsi="Times New Roman" w:cs="Times New Roman"/>
          <w:color w:val="000000"/>
          <w:sz w:val="24"/>
          <w:szCs w:val="24"/>
          <w:lang w:eastAsia="tr-TR"/>
        </w:rPr>
        <w:t>, fikirlerini savunduğu kesim ise, Mürcie'dir.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5-</w:t>
      </w:r>
      <w:r w:rsidRPr="00CC26AF">
        <w:rPr>
          <w:rFonts w:ascii="Times New Roman" w:eastAsia="Times New Roman" w:hAnsi="Times New Roman" w:cs="Times New Roman"/>
          <w:b/>
          <w:bCs/>
          <w:color w:val="000000"/>
          <w:sz w:val="24"/>
          <w:szCs w:val="24"/>
          <w:lang w:eastAsia="tr-TR"/>
        </w:rPr>
        <w:t>İman ve İslam İlişkisi</w:t>
      </w:r>
      <w:r w:rsidRPr="00CC26AF">
        <w:rPr>
          <w:rFonts w:ascii="Times New Roman" w:eastAsia="Times New Roman" w:hAnsi="Times New Roman" w:cs="Times New Roman"/>
          <w:color w:val="000000"/>
          <w:sz w:val="24"/>
          <w:szCs w:val="24"/>
          <w:lang w:eastAsia="tr-TR"/>
        </w:rPr>
        <w:t>: Ebû Mansûr el-Mâturîdî'ye göre, İman ve İslam, dil bakımından ayrı manalara gelen iki ayrı kelime ise de, aslında dini konularda taşıdıkları anlam itibariyle aynıdırlar. Allah'ın varlığını, birliğini, eşi ve benzerinin bulunmadığını, her şeyin onun dilemesi ve yaratmasıyla var olduğunu tasdik etmenin iman olduğuna hem akıl, hem de evrendeki bütün varlıklar delalet etmektedir. İslam ise, kişinin kendisini bütünüyle Allah'a teslim etmesi, kulluğunu ve her şeyini şeriki olmayan  Allah için yapması demektir. Neticede bu ikisinin taşdıkları anlam bakımından aynı oldukları açıkça görülmektedir.</w:t>
      </w:r>
      <w:bookmarkStart w:id="99" w:name="_ftnref99"/>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"_ftn99" \o "_ftnref99"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[99]</w:t>
      </w:r>
      <w:r w:rsidRPr="00CC26AF">
        <w:rPr>
          <w:rFonts w:ascii="Arial" w:eastAsia="Times New Roman" w:hAnsi="Arial" w:cs="Arial"/>
          <w:color w:val="636363"/>
          <w:sz w:val="18"/>
          <w:szCs w:val="18"/>
          <w:lang w:eastAsia="tr-TR"/>
        </w:rPr>
        <w:fldChar w:fldCharType="end"/>
      </w:r>
      <w:bookmarkEnd w:id="99"/>
      <w:r w:rsidRPr="00CC26AF">
        <w:rPr>
          <w:rFonts w:ascii="Times New Roman" w:eastAsia="Times New Roman" w:hAnsi="Times New Roman" w:cs="Times New Roman"/>
          <w:color w:val="000000"/>
          <w:sz w:val="24"/>
          <w:szCs w:val="24"/>
          <w:lang w:eastAsia="tr-TR"/>
        </w:rPr>
        <w:t> Bunlardan birisi varsa, diğeri de vardır. Bu iki kelimenin ayrılığı bir kimseye insan, ademoğlu, adam ve filan denmesine benzer. Bunlar aslında aynı şeyin isimleridir.</w:t>
      </w:r>
      <w:bookmarkStart w:id="100" w:name="_ftnref100"/>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"_ftn100" \o "_ftnref100"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[100]</w:t>
      </w:r>
      <w:r w:rsidRPr="00CC26AF">
        <w:rPr>
          <w:rFonts w:ascii="Arial" w:eastAsia="Times New Roman" w:hAnsi="Arial" w:cs="Arial"/>
          <w:color w:val="636363"/>
          <w:sz w:val="18"/>
          <w:szCs w:val="18"/>
          <w:lang w:eastAsia="tr-TR"/>
        </w:rPr>
        <w:fldChar w:fldCharType="end"/>
      </w:r>
      <w:bookmarkEnd w:id="100"/>
      <w:r w:rsidRPr="00CC26AF">
        <w:rPr>
          <w:rFonts w:ascii="Times New Roman" w:eastAsia="Times New Roman" w:hAnsi="Times New Roman" w:cs="Times New Roman"/>
          <w:color w:val="000000"/>
          <w:sz w:val="24"/>
          <w:szCs w:val="24"/>
          <w:lang w:eastAsia="tr-TR"/>
        </w:rPr>
        <w:t> Mâturîdî, Mürcie gibi, her müminin müslüman, her müslümanın da mümin olduğu ve imandan çıkaran bir şeyin aynı zamanda İslam'dan, İslam'dan çıkaran bir şeyin de İman'dan çıkardığı  fikrindedir.</w:t>
      </w:r>
      <w:bookmarkStart w:id="101" w:name="_ftnref101"/>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"_ftn101" \o "_ftnref101"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[101]</w:t>
      </w:r>
      <w:r w:rsidRPr="00CC26AF">
        <w:rPr>
          <w:rFonts w:ascii="Arial" w:eastAsia="Times New Roman" w:hAnsi="Arial" w:cs="Arial"/>
          <w:color w:val="636363"/>
          <w:sz w:val="18"/>
          <w:szCs w:val="18"/>
          <w:lang w:eastAsia="tr-TR"/>
        </w:rPr>
        <w:fldChar w:fldCharType="end"/>
      </w:r>
      <w:bookmarkEnd w:id="101"/>
      <w:r w:rsidRPr="00CC26AF">
        <w:rPr>
          <w:rFonts w:ascii="Times New Roman" w:eastAsia="Times New Roman" w:hAnsi="Times New Roman" w:cs="Times New Roman"/>
          <w:color w:val="000000"/>
          <w:sz w:val="24"/>
          <w:szCs w:val="24"/>
          <w:lang w:eastAsia="tr-TR"/>
        </w:rPr>
        <w:t> O, bu iki kelimenin aynı anlamda kullanıldığını isbatlamak için bazı ayetleri de delil olarak kullanmaktadır. Mesela;  Allah buyuruyor ki, " Bunun üzerine, suçlu milletin arasında bulunan müminleri çıkardık. Zaten orada, müslüman olan sadece bir tek ev halkı bulduk. "(Zâriyâ 35-36). Mâturîdî, bu ayette Allah'ın aynı kimselerden hem müslümanlar hem de müminler olarak bahsetmesi bu iki kelimenin aynı anlama geldiğini göstermektedir.</w:t>
      </w:r>
      <w:bookmarkStart w:id="102" w:name="_ftnref102"/>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"_ftn102" \o "_ftnref102"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[102]</w:t>
      </w:r>
      <w:r w:rsidRPr="00CC26AF">
        <w:rPr>
          <w:rFonts w:ascii="Arial" w:eastAsia="Times New Roman" w:hAnsi="Arial" w:cs="Arial"/>
          <w:color w:val="636363"/>
          <w:sz w:val="18"/>
          <w:szCs w:val="18"/>
          <w:lang w:eastAsia="tr-TR"/>
        </w:rPr>
        <w:fldChar w:fldCharType="end"/>
      </w:r>
      <w:bookmarkEnd w:id="102"/>
      <w:r w:rsidRPr="00CC26AF">
        <w:rPr>
          <w:rFonts w:ascii="Times New Roman" w:eastAsia="Times New Roman" w:hAnsi="Times New Roman" w:cs="Times New Roman"/>
          <w:color w:val="000000"/>
          <w:sz w:val="24"/>
          <w:szCs w:val="24"/>
          <w:lang w:eastAsia="tr-TR"/>
        </w:rPr>
        <w:t>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lastRenderedPageBreak/>
        <w:t>Ebû Mansûr el-Mâturîdî, Mürcie ile Ashâbü'l-Hadis arasındaki Cibril hadisiyle ilgili tartışmalarda da, Mürcie'nin yanında yer almıştır. O,  Cibril hadisinin  İman nedir ? ve İslam'ın ilkeleri nedir( </w:t>
      </w:r>
      <w:r w:rsidRPr="00CC26AF">
        <w:rPr>
          <w:rFonts w:ascii="Times New Roman" w:eastAsia="Times New Roman" w:hAnsi="Times New Roman" w:cs="Times New Roman"/>
          <w:i/>
          <w:iCs/>
          <w:color w:val="000000"/>
          <w:sz w:val="24"/>
          <w:szCs w:val="24"/>
          <w:lang w:eastAsia="tr-TR"/>
        </w:rPr>
        <w:t>mâ Şerâiü'l-İslâm</w:t>
      </w:r>
      <w:r w:rsidRPr="00CC26AF">
        <w:rPr>
          <w:rFonts w:ascii="Times New Roman" w:eastAsia="Times New Roman" w:hAnsi="Times New Roman" w:cs="Times New Roman"/>
          <w:color w:val="000000"/>
          <w:sz w:val="24"/>
          <w:szCs w:val="24"/>
          <w:lang w:eastAsia="tr-TR"/>
        </w:rPr>
        <w:t>) ? şeklindeki rivayetini doğru bularak, ikinci soruya verilen cevabı birinci sorunun açıklaması kabul eder. Bu şekilde kabul etmekle, İman ve İslam'ın aynı anlama gelen iki ayrı kelime olduğunu isbata çalışmaktadır. Ona göre, Şerâi' kelimesi bulunmayan ve sadece İslam nedir ? sorusuyla başlayan hadisi rivayet edenler sorudaki veya rivayetteki </w:t>
      </w:r>
      <w:r w:rsidRPr="00CC26AF">
        <w:rPr>
          <w:rFonts w:ascii="Times New Roman" w:eastAsia="Times New Roman" w:hAnsi="Times New Roman" w:cs="Times New Roman"/>
          <w:i/>
          <w:iCs/>
          <w:color w:val="000000"/>
          <w:sz w:val="24"/>
          <w:szCs w:val="24"/>
          <w:lang w:eastAsia="tr-TR"/>
        </w:rPr>
        <w:t>Şerâi' </w:t>
      </w:r>
      <w:r w:rsidRPr="00CC26AF">
        <w:rPr>
          <w:rFonts w:ascii="Times New Roman" w:eastAsia="Times New Roman" w:hAnsi="Times New Roman" w:cs="Times New Roman"/>
          <w:color w:val="000000"/>
          <w:sz w:val="24"/>
          <w:szCs w:val="24"/>
          <w:lang w:eastAsia="tr-TR"/>
        </w:rPr>
        <w:t>kelimesini, onu kendilerine rivayet eden kimselerden ya duymamış veya onu duymuş, fakat müminin, müslümanın dışında başka bir şey olamayacağını bildikleri için </w:t>
      </w:r>
      <w:r w:rsidRPr="00CC26AF">
        <w:rPr>
          <w:rFonts w:ascii="Times New Roman" w:eastAsia="Times New Roman" w:hAnsi="Times New Roman" w:cs="Times New Roman"/>
          <w:i/>
          <w:iCs/>
          <w:color w:val="000000"/>
          <w:sz w:val="24"/>
          <w:szCs w:val="24"/>
          <w:lang w:eastAsia="tr-TR"/>
        </w:rPr>
        <w:t>Şerâi'</w:t>
      </w:r>
      <w:r w:rsidRPr="00CC26AF">
        <w:rPr>
          <w:rFonts w:ascii="Times New Roman" w:eastAsia="Times New Roman" w:hAnsi="Times New Roman" w:cs="Times New Roman"/>
          <w:color w:val="000000"/>
          <w:sz w:val="24"/>
          <w:szCs w:val="24"/>
          <w:lang w:eastAsia="tr-TR"/>
        </w:rPr>
        <w:t> kelimesini terkederek sadece “İslam nedir ?” şeklinde rivayet etmeyi yeterli görmüşler, ya da raviye göre, </w:t>
      </w:r>
      <w:r w:rsidRPr="00CC26AF">
        <w:rPr>
          <w:rFonts w:ascii="Times New Roman" w:eastAsia="Times New Roman" w:hAnsi="Times New Roman" w:cs="Times New Roman"/>
          <w:i/>
          <w:iCs/>
          <w:color w:val="000000"/>
          <w:sz w:val="24"/>
          <w:szCs w:val="24"/>
          <w:lang w:eastAsia="tr-TR"/>
        </w:rPr>
        <w:t> Şerâiü'l-İslam,</w:t>
      </w:r>
      <w:r w:rsidRPr="00CC26AF">
        <w:rPr>
          <w:rFonts w:ascii="Times New Roman" w:eastAsia="Times New Roman" w:hAnsi="Times New Roman" w:cs="Times New Roman"/>
          <w:color w:val="000000"/>
          <w:sz w:val="24"/>
          <w:szCs w:val="24"/>
          <w:lang w:eastAsia="tr-TR"/>
        </w:rPr>
        <w:t> İslam'ın amellerini açıkladığı için, dildeki bir şeyi, mecazen  sebebiyle veya bitişiğindeki ile isimlendirme kuralına uyarak onu İslam şeklinde rivayet etmişlerdir.</w:t>
      </w:r>
      <w:bookmarkStart w:id="103" w:name="_ftnref103"/>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"_ftn103" \o "_ftnref103"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[103]</w:t>
      </w:r>
      <w:r w:rsidRPr="00CC26AF">
        <w:rPr>
          <w:rFonts w:ascii="Arial" w:eastAsia="Times New Roman" w:hAnsi="Arial" w:cs="Arial"/>
          <w:color w:val="636363"/>
          <w:sz w:val="18"/>
          <w:szCs w:val="18"/>
          <w:lang w:eastAsia="tr-TR"/>
        </w:rPr>
        <w:fldChar w:fldCharType="end"/>
      </w:r>
      <w:bookmarkEnd w:id="103"/>
      <w:r w:rsidRPr="00CC26AF">
        <w:rPr>
          <w:rFonts w:ascii="Times New Roman" w:eastAsia="Times New Roman" w:hAnsi="Times New Roman" w:cs="Times New Roman"/>
          <w:color w:val="000000"/>
          <w:sz w:val="24"/>
          <w:szCs w:val="24"/>
          <w:lang w:eastAsia="tr-TR"/>
        </w:rPr>
        <w:t>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Mâturîdî, İman ve İslam'ı aynı kabul ettiği için, amelleri ne İman'a  ne de İslam'a dahil eder. Bu konuda da onun Mürcie'nin yanında yer alarak Ashâbü'l-Hadis'ten farklı düşündüğü açıkça görülmektedir.</w:t>
      </w:r>
      <w:bookmarkStart w:id="104" w:name="_ftnref104"/>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"_ftn104" \o "_ftnref104"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[104]</w:t>
      </w:r>
      <w:r w:rsidRPr="00CC26AF">
        <w:rPr>
          <w:rFonts w:ascii="Arial" w:eastAsia="Times New Roman" w:hAnsi="Arial" w:cs="Arial"/>
          <w:color w:val="636363"/>
          <w:sz w:val="18"/>
          <w:szCs w:val="18"/>
          <w:lang w:eastAsia="tr-TR"/>
        </w:rPr>
        <w:fldChar w:fldCharType="end"/>
      </w:r>
      <w:bookmarkEnd w:id="104"/>
      <w:r w:rsidRPr="00CC26AF">
        <w:rPr>
          <w:rFonts w:ascii="Times New Roman" w:eastAsia="Times New Roman" w:hAnsi="Times New Roman" w:cs="Times New Roman"/>
          <w:color w:val="000000"/>
          <w:sz w:val="24"/>
          <w:szCs w:val="24"/>
          <w:lang w:eastAsia="tr-TR"/>
        </w:rPr>
        <w:t>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 6-</w:t>
      </w:r>
      <w:r w:rsidRPr="00CC26AF">
        <w:rPr>
          <w:rFonts w:ascii="Times New Roman" w:eastAsia="Times New Roman" w:hAnsi="Times New Roman" w:cs="Times New Roman"/>
          <w:b/>
          <w:bCs/>
          <w:color w:val="000000"/>
          <w:sz w:val="24"/>
          <w:szCs w:val="24"/>
          <w:lang w:eastAsia="tr-TR"/>
        </w:rPr>
        <w:t>Amel-İman İlişkisi:</w:t>
      </w:r>
      <w:r w:rsidRPr="00CC26AF">
        <w:rPr>
          <w:rFonts w:ascii="Times New Roman" w:eastAsia="Times New Roman" w:hAnsi="Times New Roman" w:cs="Times New Roman"/>
          <w:color w:val="000000"/>
          <w:sz w:val="24"/>
          <w:szCs w:val="24"/>
          <w:lang w:eastAsia="tr-TR"/>
        </w:rPr>
        <w:t> Ebû Mansûr el-Mâturîdî, imanı kalbin tasdiki olarak tarif ettiğinden amelleri imanın tanımına sokmaz. O,  amellerin imanın bir parçası olarak gören Hariciler, Mu'tezile ve Ashâbü'l-Hadis'in " İnananlar ancak, Allah anıldığı zaman kalbleri titreyen, ayetleri okunduğu zaman imanları artan ve Rablerine güvenen, namaz kılan, kendilerine verdiğimiz rızıktan yerli yerince sarfedenlerdir." (Enfâl, 2-3) ayetlerini  bu görüşlerine delil getiremeyeceklerini ileri sürer. Çünkü ona göre, amel imanın şartı değildir ve ayet hiç bir şekilde  amelin olmadığı anda imanın da olmayacağı  şeklinde yorumlanamaz. Burada kasdedilen müminlerin ayette zikredilen eylemleri yapmaları gerektiğidir. Bu fiillerin imanın ilkeleri (</w:t>
      </w:r>
      <w:r w:rsidRPr="00CC26AF">
        <w:rPr>
          <w:rFonts w:ascii="Times New Roman" w:eastAsia="Times New Roman" w:hAnsi="Times New Roman" w:cs="Times New Roman"/>
          <w:i/>
          <w:iCs/>
          <w:color w:val="000000"/>
          <w:sz w:val="24"/>
          <w:szCs w:val="24"/>
          <w:lang w:eastAsia="tr-TR"/>
        </w:rPr>
        <w:t>Şerâi'ü'l-İmân</w:t>
      </w:r>
      <w:r w:rsidRPr="00CC26AF">
        <w:rPr>
          <w:rFonts w:ascii="Times New Roman" w:eastAsia="Times New Roman" w:hAnsi="Times New Roman" w:cs="Times New Roman"/>
          <w:color w:val="000000"/>
          <w:sz w:val="24"/>
          <w:szCs w:val="24"/>
          <w:lang w:eastAsia="tr-TR"/>
        </w:rPr>
        <w:t>) olduğudur. Bir mümin, amelleri terketmekle, iman vasfını kaybetmez. Bu ayetten kasdedilen bir başka anlam da, müminler arasındaki üstünlük, dereceler itibariyledir. Onlar arasında bu amelleri yerine getiren iyi kimseler bulunduğu gibi günahkar olup affedilmeyi, bağışlanmayı ve şefaati hak kazananlar da vardır. O halde burada kasdedilen, amelin imanın şartı değil, iman dolayısıyla amelin şart olduğudur.</w:t>
      </w:r>
      <w:bookmarkStart w:id="105" w:name="_ftnref105"/>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"_ftn105" \o "_ftnref105"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[105]</w:t>
      </w:r>
      <w:r w:rsidRPr="00CC26AF">
        <w:rPr>
          <w:rFonts w:ascii="Arial" w:eastAsia="Times New Roman" w:hAnsi="Arial" w:cs="Arial"/>
          <w:color w:val="636363"/>
          <w:sz w:val="18"/>
          <w:szCs w:val="18"/>
          <w:lang w:eastAsia="tr-TR"/>
        </w:rPr>
        <w:fldChar w:fldCharType="end"/>
      </w:r>
      <w:bookmarkEnd w:id="105"/>
      <w:r w:rsidRPr="00CC26AF">
        <w:rPr>
          <w:rFonts w:ascii="Times New Roman" w:eastAsia="Times New Roman" w:hAnsi="Times New Roman" w:cs="Times New Roman"/>
          <w:color w:val="000000"/>
          <w:sz w:val="24"/>
          <w:szCs w:val="24"/>
          <w:lang w:eastAsia="tr-TR"/>
        </w:rPr>
        <w:t>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Mansûr el-Mâturîdî, iman ve salih amelle ilgili ayetleri, amellerin imandan bir cüz olmadığı veya imanın özüne dahil edilemeyeceği esası doğrultusunda yorumlamaktadır. Mesela; "Erkek veya  kadın, mümin olarak, kim yararlı iş işlerse, işte onlar Cennet'e girerler, kendilerine zerre kadar zulmedilmez." (Nisâ, 124) ayetini, salih amellerin iman olmadığına delil olarak getirmektedir. Ona göre, Allah'ın, “kim mümin olarak salih amel işlerse”  şeklindeki sözü bunu göstermektedir. Çünkü eğer ameller iman olsaydı, o zaman Allah " kim mümin olarak iman amelini işlerse"  derdi. Bu, amellerin, iman olmadığının delilidir. İkincisi, bu ayet, salih amellerin, ancak iman vasfı olduğu zaman fayda vereceğinin de delilidir. Çünkü Allah, " mümin olarak " ifadesiyle salih amellerin fayda vermesi için imanı şart koşuyor.</w:t>
      </w:r>
      <w:bookmarkStart w:id="106" w:name="_ftnref106"/>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"_ftn106" \o "_ftnref106"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[106]</w:t>
      </w:r>
      <w:r w:rsidRPr="00CC26AF">
        <w:rPr>
          <w:rFonts w:ascii="Arial" w:eastAsia="Times New Roman" w:hAnsi="Arial" w:cs="Arial"/>
          <w:color w:val="636363"/>
          <w:sz w:val="18"/>
          <w:szCs w:val="18"/>
          <w:lang w:eastAsia="tr-TR"/>
        </w:rPr>
        <w:fldChar w:fldCharType="end"/>
      </w:r>
      <w:bookmarkEnd w:id="106"/>
      <w:r w:rsidRPr="00CC26AF">
        <w:rPr>
          <w:rFonts w:ascii="Times New Roman" w:eastAsia="Times New Roman" w:hAnsi="Times New Roman" w:cs="Times New Roman"/>
          <w:color w:val="000000"/>
          <w:sz w:val="24"/>
          <w:szCs w:val="24"/>
          <w:lang w:eastAsia="tr-TR"/>
        </w:rPr>
        <w:t>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Mansûr el-Mâturîdî, Allah'ın günah işleyen müminleri kınarken, onlardan iman özelliğini kaldırmamasının, imanın sadece kalbin tasdiki olduğunu ortaya koyduğunu ileri sürer. Ona göre, bu durum, imanın bütün iyiliklerin ismi olduğu görüşünü  açıkça çürütmektedir. </w:t>
      </w:r>
      <w:bookmarkStart w:id="107" w:name="_ftnref107"/>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"_ftn107" \o "_ftnref107"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[107]</w:t>
      </w:r>
      <w:r w:rsidRPr="00CC26AF">
        <w:rPr>
          <w:rFonts w:ascii="Arial" w:eastAsia="Times New Roman" w:hAnsi="Arial" w:cs="Arial"/>
          <w:color w:val="636363"/>
          <w:sz w:val="18"/>
          <w:szCs w:val="18"/>
          <w:lang w:eastAsia="tr-TR"/>
        </w:rPr>
        <w:fldChar w:fldCharType="end"/>
      </w:r>
      <w:bookmarkEnd w:id="107"/>
      <w:r w:rsidRPr="00CC26AF">
        <w:rPr>
          <w:rFonts w:ascii="Times New Roman" w:eastAsia="Times New Roman" w:hAnsi="Times New Roman" w:cs="Times New Roman"/>
          <w:color w:val="000000"/>
          <w:sz w:val="24"/>
          <w:szCs w:val="24"/>
          <w:lang w:eastAsia="tr-TR"/>
        </w:rPr>
        <w:t>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Görüldüğü gibi, Mâturîdî, amellerin imandan olmadığı şeklindeki Mürciî görüşü açıkça benimsemektedir.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lastRenderedPageBreak/>
        <w:t>7-</w:t>
      </w:r>
      <w:r w:rsidRPr="00CC26AF">
        <w:rPr>
          <w:rFonts w:ascii="Times New Roman" w:eastAsia="Times New Roman" w:hAnsi="Times New Roman" w:cs="Times New Roman"/>
          <w:b/>
          <w:bCs/>
          <w:color w:val="000000"/>
          <w:sz w:val="24"/>
          <w:szCs w:val="24"/>
          <w:lang w:eastAsia="tr-TR"/>
        </w:rPr>
        <w:t>Va'd ve Vaîd: </w:t>
      </w:r>
      <w:r w:rsidRPr="00CC26AF">
        <w:rPr>
          <w:rFonts w:ascii="Times New Roman" w:eastAsia="Times New Roman" w:hAnsi="Times New Roman" w:cs="Times New Roman"/>
          <w:color w:val="000000"/>
          <w:sz w:val="24"/>
          <w:szCs w:val="24"/>
          <w:lang w:eastAsia="tr-TR"/>
        </w:rPr>
        <w:t>Ebû Mansûr el-Mâturîdî, her büyük günahın, sahibini imandan çıkardığını ve mümin ismini kaldırdığını, bu yüzden vaîd'in, şirk koşmamış olsa bile günah işleyen bütün müminleri içine aldığını ileri süren Mu'tezilî görüşe karşı çıkarak, onlara Mürcie'nin şu görüşüyle cevap vermektedir: Mürcie, vaîdin, sahibini imandan çıkaran bütün günahlar için olması gerektiğini iddia eder, fakat onlar, günah işleyen müminlerin imanlarından çıkmadıklarını kabul etmekle beraber, onun cezalandırılacağından da korkarlar. Mu'tezile'nin ise, bu konuda korkusu yoktur. Onlar, vaîd konusundaki nakli delillerin umumiliğini delil getirirler. Buraya kadar kısaca zikrettiklerimizden ortaya çıkmaktadır ki, Mürcie,-günahları İrcâ edenler- ayetlerin umumiliğine Mu'tezile'den daha fazla sadık kalmışlardır. Çünkü Mürcie, vaîdin insanlar arasında bulunan iki gruptan sadece inanmayanlar için olduğunu kabul etmektedirler.</w:t>
      </w:r>
      <w:bookmarkStart w:id="108" w:name="_ftnref108"/>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"_ftn108" \o "_ftnref108"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[108]</w:t>
      </w:r>
      <w:r w:rsidRPr="00CC26AF">
        <w:rPr>
          <w:rFonts w:ascii="Arial" w:eastAsia="Times New Roman" w:hAnsi="Arial" w:cs="Arial"/>
          <w:color w:val="636363"/>
          <w:sz w:val="18"/>
          <w:szCs w:val="18"/>
          <w:lang w:eastAsia="tr-TR"/>
        </w:rPr>
        <w:fldChar w:fldCharType="end"/>
      </w:r>
      <w:bookmarkEnd w:id="108"/>
      <w:r w:rsidRPr="00CC26AF">
        <w:rPr>
          <w:rFonts w:ascii="Times New Roman" w:eastAsia="Times New Roman" w:hAnsi="Times New Roman" w:cs="Times New Roman"/>
          <w:color w:val="000000"/>
          <w:sz w:val="24"/>
          <w:szCs w:val="24"/>
          <w:lang w:eastAsia="tr-TR"/>
        </w:rPr>
        <w:t> Aynı şekilde, o, Mu'tezile'nin, muhtemelen Ka'bî'nin va'd ve vaîd konusunda, Mürcie'nin görüşü olmayan şeyleri, onlarınmış gibi göstermekle yalan söylediklerini ileri sürerek Mürcie'nin çoğunluğunun vaîdin, helalı haram kılmak isteyenlerin dışındakiler için olmasını reddettiklerini ve onlar arasında herkes tarafından bu görüşün bilindiğini söylemektedir.</w:t>
      </w:r>
      <w:bookmarkStart w:id="109" w:name="_ftnref109"/>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"_ftn109" \o "_ftnref109"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[109]</w:t>
      </w:r>
      <w:r w:rsidRPr="00CC26AF">
        <w:rPr>
          <w:rFonts w:ascii="Arial" w:eastAsia="Times New Roman" w:hAnsi="Arial" w:cs="Arial"/>
          <w:color w:val="636363"/>
          <w:sz w:val="18"/>
          <w:szCs w:val="18"/>
          <w:lang w:eastAsia="tr-TR"/>
        </w:rPr>
        <w:fldChar w:fldCharType="end"/>
      </w:r>
      <w:bookmarkEnd w:id="109"/>
      <w:r w:rsidRPr="00CC26AF">
        <w:rPr>
          <w:rFonts w:ascii="Times New Roman" w:eastAsia="Times New Roman" w:hAnsi="Times New Roman" w:cs="Times New Roman"/>
          <w:color w:val="000000"/>
          <w:sz w:val="24"/>
          <w:szCs w:val="24"/>
          <w:lang w:eastAsia="tr-TR"/>
        </w:rPr>
        <w:t> O, bu tavrıyla açıkça Mürcie'nin yanında yer almış görünmektedir.            Mâturîdî, bütün Mürciîler tarafından benimsenen vaîdin, imandan çıkmayı gerektiren  bir günahı işleyen birisi için söz konusu olduğu ve ancak böyle birinin ebedi ateşte kalacağı görüşlerini aynen benimsediği için şirkin dışındaki günahların imandan çıkarmayacağı ve imanlı olduğu müddetçe, bir kimsenin ebedi ateşte kalmayacağını savunmaktadır. Ona göre, müminin ebedi ateşte kalması fikri, Allah'ın " Kim zerre kadar hayır işlerse onu görür "(Zilzâl, 7) ayeti ve diğer ayetlerde geçen va'dinden dönmesini gerektirir. Oysa ki Allah'ın va'di, küfür ve şirk sayılmayan ve mümin olarak güzel amel işleyenler konusundadır. Allah bundan dolayı nebilerine, müminler için af istemeyi, müşrikler için asla istememeyi emretmiştir.</w:t>
      </w:r>
      <w:bookmarkStart w:id="110" w:name="_ftnref110"/>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"_ftn110" \o "_ftnref110"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[110]</w:t>
      </w:r>
      <w:r w:rsidRPr="00CC26AF">
        <w:rPr>
          <w:rFonts w:ascii="Arial" w:eastAsia="Times New Roman" w:hAnsi="Arial" w:cs="Arial"/>
          <w:color w:val="636363"/>
          <w:sz w:val="18"/>
          <w:szCs w:val="18"/>
          <w:lang w:eastAsia="tr-TR"/>
        </w:rPr>
        <w:fldChar w:fldCharType="end"/>
      </w:r>
      <w:bookmarkEnd w:id="110"/>
      <w:r w:rsidRPr="00CC26AF">
        <w:rPr>
          <w:rFonts w:ascii="Times New Roman" w:eastAsia="Times New Roman" w:hAnsi="Times New Roman" w:cs="Times New Roman"/>
          <w:color w:val="000000"/>
          <w:sz w:val="24"/>
          <w:szCs w:val="24"/>
          <w:lang w:eastAsia="tr-TR"/>
        </w:rPr>
        <w:t> Bu konudaki yorumundan onun, Allah'ın va'dinden dönmeyeceği fikrini benimsediği ortaya çıkmaktadır. Ancak, vaîdinden dönüp dönmeyeceği konusunda fikir beyan etmemiştir. O, vaîdin, müminin ebedi ateşte kalması şeklinde anlaşılmasını reddetmekle beraber, bunun dışındaki tehditlerin müminleri kapsadığını  kabul etmektedir. Çünkü Allah, bazı ayetlerde,  büyük günah işlediği halde, ondan iman vasfını kaldırmamış, ama onları tehdit etmiştir.</w:t>
      </w:r>
      <w:bookmarkStart w:id="111" w:name="_ftnref111"/>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"_ftn111" \o "_ftnref111"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[111]</w:t>
      </w:r>
      <w:r w:rsidRPr="00CC26AF">
        <w:rPr>
          <w:rFonts w:ascii="Arial" w:eastAsia="Times New Roman" w:hAnsi="Arial" w:cs="Arial"/>
          <w:color w:val="636363"/>
          <w:sz w:val="18"/>
          <w:szCs w:val="18"/>
          <w:lang w:eastAsia="tr-TR"/>
        </w:rPr>
        <w:fldChar w:fldCharType="end"/>
      </w:r>
      <w:bookmarkEnd w:id="111"/>
      <w:r w:rsidRPr="00CC26AF">
        <w:rPr>
          <w:rFonts w:ascii="Times New Roman" w:eastAsia="Times New Roman" w:hAnsi="Times New Roman" w:cs="Times New Roman"/>
          <w:color w:val="000000"/>
          <w:sz w:val="24"/>
          <w:szCs w:val="24"/>
          <w:lang w:eastAsia="tr-TR"/>
        </w:rPr>
        <w:t>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Ebû Mansûr el-Mâturîdî'nin, va'd ayetlerinin mi, yoksa vaîd ayetlerinin mi daha kapsamlı olduğu konusundaki Mürcie ve  Hariciler'le Mu'tezile arasında yapılan tartışmada açıkça Mürcie'nin yanında yer alarak bu konudaki görüşleri şu şekilde açıklamaktadır: " Mu'tezile ve Hariciler, vaîd ayetlerinin umumî olmasının daha doğru olduğunu, bunun kınama ve öğüdün amacına ulaşması bakımından da daha uygun olacağını iddia ettiler. Mürcie ise, va'd ayetlerinin umumî olmasının daha doğru olduğunu ileri sürdüler. Onlara göre, bu fikir, Allah'ın rahmet, af, gufran gibi bilinen sıfatlarıyla da doğrulanmaktadır. Çünkü bunlar, büyük ve küçük günahları ortadan kaldırır. Bu konuda Allah'ın " Allah kendisine şirk koşulmasını affetmez.."(Nisâ, 48) ayetiyle doğrulanmakla beraber, vaîdin de haramı helal kılanlar hakkında olması muhtemeldir. Va'de gelince, onun tahsisi gerekseydi, haramı helal kılmayanlara, vaîdin ise helal kılanlara tahsis edilmesi gerekirdi. Hususilik konusunda en uygunu budur. Çünkü vaîdin gerçekleşmesi için süreklilik şarttır. Bu da onların hususî olduğunun işaretidir. Va'd’de böyle bir şey söz konusu olmadığından vaîdi, haramı helal kılanlar için sınırlandırmak gerekir. "</w:t>
      </w:r>
      <w:bookmarkStart w:id="112" w:name="_ftnref112"/>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"_ftn112" \o "_ftnref112"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[112]</w:t>
      </w:r>
      <w:r w:rsidRPr="00CC26AF">
        <w:rPr>
          <w:rFonts w:ascii="Arial" w:eastAsia="Times New Roman" w:hAnsi="Arial" w:cs="Arial"/>
          <w:color w:val="636363"/>
          <w:sz w:val="18"/>
          <w:szCs w:val="18"/>
          <w:lang w:eastAsia="tr-TR"/>
        </w:rPr>
        <w:fldChar w:fldCharType="end"/>
      </w:r>
      <w:bookmarkEnd w:id="112"/>
      <w:r w:rsidRPr="00CC26AF">
        <w:rPr>
          <w:rFonts w:ascii="Times New Roman" w:eastAsia="Times New Roman" w:hAnsi="Times New Roman" w:cs="Times New Roman"/>
          <w:color w:val="000000"/>
          <w:sz w:val="24"/>
          <w:szCs w:val="24"/>
          <w:lang w:eastAsia="tr-TR"/>
        </w:rPr>
        <w:t>  Mâturîdî, Mürcie gibi, vaîd ayetlerinin hususiliğini, va'd ayetlerinin ise umumiliğini açıkça benimsemektedir. Çünkü, ona göre, hem va'd ve hem de vaîd ayetlerinin  umumiliğini savunmak, iki ayrı konuyu tek bir şeyde birleştirmek olacağından  bir çelişkidir.</w:t>
      </w:r>
      <w:bookmarkStart w:id="113" w:name="_ftnref113"/>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"_ftn113" \o "_ftnref113"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[113]</w:t>
      </w:r>
      <w:r w:rsidRPr="00CC26AF">
        <w:rPr>
          <w:rFonts w:ascii="Arial" w:eastAsia="Times New Roman" w:hAnsi="Arial" w:cs="Arial"/>
          <w:color w:val="636363"/>
          <w:sz w:val="18"/>
          <w:szCs w:val="18"/>
          <w:lang w:eastAsia="tr-TR"/>
        </w:rPr>
        <w:fldChar w:fldCharType="end"/>
      </w:r>
      <w:bookmarkEnd w:id="113"/>
      <w:r w:rsidRPr="00CC26AF">
        <w:rPr>
          <w:rFonts w:ascii="Times New Roman" w:eastAsia="Times New Roman" w:hAnsi="Times New Roman" w:cs="Times New Roman"/>
          <w:color w:val="000000"/>
          <w:sz w:val="24"/>
          <w:szCs w:val="24"/>
          <w:lang w:eastAsia="tr-TR"/>
        </w:rPr>
        <w:t> Diğer taraftan, vaîd ayetlerine umumi anlam vermek, affedilme ile igili haberler dolayısıyla da tenakuz teşkil eder. O zaman, vaîd ayetlerinin hususi olması kesindir.</w:t>
      </w:r>
      <w:bookmarkStart w:id="114" w:name="_ftnref114"/>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"_ftn114" \o "_ftnref114"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[114]</w:t>
      </w:r>
      <w:r w:rsidRPr="00CC26AF">
        <w:rPr>
          <w:rFonts w:ascii="Arial" w:eastAsia="Times New Roman" w:hAnsi="Arial" w:cs="Arial"/>
          <w:color w:val="636363"/>
          <w:sz w:val="18"/>
          <w:szCs w:val="18"/>
          <w:lang w:eastAsia="tr-TR"/>
        </w:rPr>
        <w:fldChar w:fldCharType="end"/>
      </w:r>
      <w:bookmarkEnd w:id="114"/>
      <w:r w:rsidRPr="00CC26AF">
        <w:rPr>
          <w:rFonts w:ascii="Times New Roman" w:eastAsia="Times New Roman" w:hAnsi="Times New Roman" w:cs="Times New Roman"/>
          <w:color w:val="000000"/>
          <w:sz w:val="24"/>
          <w:szCs w:val="24"/>
          <w:lang w:eastAsia="tr-TR"/>
        </w:rPr>
        <w:t>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lastRenderedPageBreak/>
        <w:t>Ebû Mansûr el-Mâturîdî, "Bir mümini kasden öldürenin cezası ebedî cehennemde kalmaktır" (Nisâ, 93) ayetini  tıpkı Mürcie gibi anlayarak, ebedi cehennemde kalacağından bahsedilenin, bir mümini, dini dolayısıyla yani mümin ve müslüman olduğu için öldüren kimse olduğunu ileri sürmektedir. Ona göre,  böyle yapan birisi dinden çıkar ve ebedi ateşte kalmayı hakeder.</w:t>
      </w:r>
      <w:bookmarkStart w:id="115" w:name="_ftnref115"/>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"_ftn115" \o "_ftnref115"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[115]</w:t>
      </w:r>
      <w:r w:rsidRPr="00CC26AF">
        <w:rPr>
          <w:rFonts w:ascii="Arial" w:eastAsia="Times New Roman" w:hAnsi="Arial" w:cs="Arial"/>
          <w:color w:val="636363"/>
          <w:sz w:val="18"/>
          <w:szCs w:val="18"/>
          <w:lang w:eastAsia="tr-TR"/>
        </w:rPr>
        <w:fldChar w:fldCharType="end"/>
      </w:r>
      <w:bookmarkEnd w:id="115"/>
      <w:r w:rsidRPr="00CC26AF">
        <w:rPr>
          <w:rFonts w:ascii="Times New Roman" w:eastAsia="Times New Roman" w:hAnsi="Times New Roman" w:cs="Times New Roman"/>
          <w:color w:val="000000"/>
          <w:sz w:val="24"/>
          <w:szCs w:val="24"/>
          <w:lang w:eastAsia="tr-TR"/>
        </w:rPr>
        <w:t>            Mürcie'nin akide esaslarından sadece İman'da eşitlik konusunun, Ebû Mansûr el-Mâturîdî'nin </w:t>
      </w:r>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inde doğrudan yer almadığını görmekteyiz. Ancak bu durum onun böyle bir fikri benimsemediğini göstermez. Çünkü diğer esasları benimsemek dolaylı olarak bu esası da benimsemek demektir. Ancak bu konunun, doğrudan veya dolaylı olarak </w:t>
      </w:r>
      <w:r w:rsidRPr="00CC26AF">
        <w:rPr>
          <w:rFonts w:ascii="Times New Roman" w:eastAsia="Times New Roman" w:hAnsi="Times New Roman" w:cs="Times New Roman"/>
          <w:i/>
          <w:iCs/>
          <w:color w:val="000000"/>
          <w:sz w:val="24"/>
          <w:szCs w:val="24"/>
          <w:lang w:eastAsia="tr-TR"/>
        </w:rPr>
        <w:t>Te'vilât'</w:t>
      </w:r>
      <w:r w:rsidRPr="00CC26AF">
        <w:rPr>
          <w:rFonts w:ascii="Times New Roman" w:eastAsia="Times New Roman" w:hAnsi="Times New Roman" w:cs="Times New Roman"/>
          <w:color w:val="000000"/>
          <w:sz w:val="24"/>
          <w:szCs w:val="24"/>
          <w:lang w:eastAsia="tr-TR"/>
        </w:rPr>
        <w:t>ta işlenmiş olabileceği kanaatindeyiz.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Kelâmın bütün alanlarında fikirler ileri süren Ebû Mansûr el-Mâturîdî'nin, sadece iman konusundaki görüşleri üzerinde durmamızın sebebi,  bu problem etrafında şekillenen  ve en önce ortaya çıkan mezheplerden Mürcie ile münasebetini daha kolay ortaya koymak içindir. Eğer İmamet konusunu esas alsaydık, onun Şiî olmadığını, Tevhid ve Adalet veya Sıfatlar yada </w:t>
      </w:r>
      <w:r w:rsidRPr="00CC26AF">
        <w:rPr>
          <w:rFonts w:ascii="Times New Roman" w:eastAsia="Times New Roman" w:hAnsi="Times New Roman" w:cs="Times New Roman"/>
          <w:i/>
          <w:iCs/>
          <w:color w:val="000000"/>
          <w:sz w:val="24"/>
          <w:szCs w:val="24"/>
          <w:lang w:eastAsia="tr-TR"/>
        </w:rPr>
        <w:t>Halku'l-Kur'ân</w:t>
      </w:r>
      <w:r w:rsidRPr="00CC26AF">
        <w:rPr>
          <w:rFonts w:ascii="Times New Roman" w:eastAsia="Times New Roman" w:hAnsi="Times New Roman" w:cs="Times New Roman"/>
          <w:color w:val="000000"/>
          <w:sz w:val="24"/>
          <w:szCs w:val="24"/>
          <w:lang w:eastAsia="tr-TR"/>
        </w:rPr>
        <w:t> konusunu esas alsaydık, Mu'tezilî olmadığını ortaya koyabilirdik, ancak onun hangi klasik mezhebin görüşlerini savunduğunu bu yolla tesbit edemezdik. Çünkü </w:t>
      </w:r>
      <w:r w:rsidRPr="00CC26AF">
        <w:rPr>
          <w:rFonts w:ascii="Times New Roman" w:eastAsia="Times New Roman" w:hAnsi="Times New Roman" w:cs="Times New Roman"/>
          <w:i/>
          <w:iCs/>
          <w:color w:val="000000"/>
          <w:sz w:val="24"/>
          <w:szCs w:val="24"/>
          <w:lang w:eastAsia="tr-TR"/>
        </w:rPr>
        <w:t>Kitâbu't-Tevhît't</w:t>
      </w:r>
      <w:r w:rsidRPr="00CC26AF">
        <w:rPr>
          <w:rFonts w:ascii="Times New Roman" w:eastAsia="Times New Roman" w:hAnsi="Times New Roman" w:cs="Times New Roman"/>
          <w:color w:val="000000"/>
          <w:sz w:val="24"/>
          <w:szCs w:val="24"/>
          <w:lang w:eastAsia="tr-TR"/>
        </w:rPr>
        <w:t>e yer alan problemlerin çoğu, İmamet ve İman tartışması bir tarafa bırakılırsa,  I. asırda tartışılmayan problemlerdir. Ama İman problemini esas almak, onun hangi mezhebin dışında yer aldığını  değil, fikirlerinde hangi mezhebe dayandığınının tesbitini kolaylaştırmaktadır.  Semerkand'da Ebû Mansûr el-Mâturîdî, bu ekolün en önemli temsilcilerinden birisi olmuş ve önemli eserler bırakmış bir kişidir. Bölgedeki diğer şehirlerle kıyaslandığında, Semerkand’da Mürciî düşüncenin IV. ve V. asırda nasıl bir gelişme ve değişme gösterdiği konusunda  geride önemli metinler bırakmıştır. Aslında bölgede temelde </w:t>
      </w:r>
      <w:r w:rsidRPr="00CC26AF">
        <w:rPr>
          <w:rFonts w:ascii="Times New Roman" w:eastAsia="Times New Roman" w:hAnsi="Times New Roman" w:cs="Times New Roman"/>
          <w:i/>
          <w:iCs/>
          <w:color w:val="000000"/>
          <w:sz w:val="24"/>
          <w:szCs w:val="24"/>
          <w:lang w:eastAsia="tr-TR"/>
        </w:rPr>
        <w:t>Mürciî</w:t>
      </w:r>
      <w:r w:rsidRPr="00CC26AF">
        <w:rPr>
          <w:rFonts w:ascii="Times New Roman" w:eastAsia="Times New Roman" w:hAnsi="Times New Roman" w:cs="Times New Roman"/>
          <w:color w:val="000000"/>
          <w:sz w:val="24"/>
          <w:szCs w:val="24"/>
          <w:lang w:eastAsia="tr-TR"/>
        </w:rPr>
        <w:t> akîdeye bağlı Rey'de Neccârilik, Nisabur'da </w:t>
      </w:r>
      <w:r w:rsidRPr="00CC26AF">
        <w:rPr>
          <w:rFonts w:ascii="Times New Roman" w:eastAsia="Times New Roman" w:hAnsi="Times New Roman" w:cs="Times New Roman"/>
          <w:i/>
          <w:iCs/>
          <w:color w:val="000000"/>
          <w:sz w:val="24"/>
          <w:szCs w:val="24"/>
          <w:lang w:eastAsia="tr-TR"/>
        </w:rPr>
        <w:t>Kerrâmilik</w:t>
      </w:r>
      <w:r w:rsidRPr="00CC26AF">
        <w:rPr>
          <w:rFonts w:ascii="Times New Roman" w:eastAsia="Times New Roman" w:hAnsi="Times New Roman" w:cs="Times New Roman"/>
          <w:color w:val="000000"/>
          <w:sz w:val="24"/>
          <w:szCs w:val="24"/>
          <w:lang w:eastAsia="tr-TR"/>
        </w:rPr>
        <w:t>, Semerkant'ta </w:t>
      </w:r>
      <w:r w:rsidRPr="00CC26AF">
        <w:rPr>
          <w:rFonts w:ascii="Times New Roman" w:eastAsia="Times New Roman" w:hAnsi="Times New Roman" w:cs="Times New Roman"/>
          <w:i/>
          <w:iCs/>
          <w:color w:val="000000"/>
          <w:sz w:val="24"/>
          <w:szCs w:val="24"/>
          <w:lang w:eastAsia="tr-TR"/>
        </w:rPr>
        <w:t>Mâturîdilik</w:t>
      </w:r>
      <w:r w:rsidRPr="00CC26AF">
        <w:rPr>
          <w:rFonts w:ascii="Times New Roman" w:eastAsia="Times New Roman" w:hAnsi="Times New Roman" w:cs="Times New Roman"/>
          <w:color w:val="000000"/>
          <w:sz w:val="24"/>
          <w:szCs w:val="24"/>
          <w:lang w:eastAsia="tr-TR"/>
        </w:rPr>
        <w:t> olmak üzere üç ayrı fikir ekolü ortaya çıkmıştır. Hem itikadî, hem de fıkhî konularda Ebû Hanîfe'yi manevî otorite kabul eden bu üç ekol arasında, sadece </w:t>
      </w:r>
      <w:r w:rsidRPr="00CC26AF">
        <w:rPr>
          <w:rFonts w:ascii="Times New Roman" w:eastAsia="Times New Roman" w:hAnsi="Times New Roman" w:cs="Times New Roman"/>
          <w:i/>
          <w:iCs/>
          <w:color w:val="000000"/>
          <w:sz w:val="24"/>
          <w:szCs w:val="24"/>
          <w:lang w:eastAsia="tr-TR"/>
        </w:rPr>
        <w:t>Mâturîdilik</w:t>
      </w:r>
      <w:r w:rsidRPr="00CC26AF">
        <w:rPr>
          <w:rFonts w:ascii="Times New Roman" w:eastAsia="Times New Roman" w:hAnsi="Times New Roman" w:cs="Times New Roman"/>
          <w:color w:val="000000"/>
          <w:sz w:val="24"/>
          <w:szCs w:val="24"/>
          <w:lang w:eastAsia="tr-TR"/>
        </w:rPr>
        <w:t>, </w:t>
      </w:r>
      <w:r w:rsidRPr="00CC26AF">
        <w:rPr>
          <w:rFonts w:ascii="Times New Roman" w:eastAsia="Times New Roman" w:hAnsi="Times New Roman" w:cs="Times New Roman"/>
          <w:i/>
          <w:iCs/>
          <w:color w:val="000000"/>
          <w:sz w:val="24"/>
          <w:szCs w:val="24"/>
          <w:lang w:eastAsia="tr-TR"/>
        </w:rPr>
        <w:t>Ehl-i Sünnet ve'l-Cemaat</w:t>
      </w:r>
      <w:r w:rsidRPr="00CC26AF">
        <w:rPr>
          <w:rFonts w:ascii="Times New Roman" w:eastAsia="Times New Roman" w:hAnsi="Times New Roman" w:cs="Times New Roman"/>
          <w:color w:val="000000"/>
          <w:sz w:val="24"/>
          <w:szCs w:val="24"/>
          <w:lang w:eastAsia="tr-TR"/>
        </w:rPr>
        <w:t> içerisinde devam edebildi.Ancak bu gelişmenin Ebû Mansûr el-Mâturîdî'den itibarenki seyri, bize ulaşan ve henüz yazma halinde bulunan metinlerden hareketle analiz edilmemiştir.            </w:t>
      </w:r>
    </w:p>
    <w:p w:rsidR="00CC26AF" w:rsidRPr="00CC26AF" w:rsidRDefault="00CC26AF" w:rsidP="00CC26AF">
      <w:pPr>
        <w:spacing w:before="100" w:beforeAutospacing="1" w:after="100" w:afterAutospacing="1" w:line="240" w:lineRule="auto"/>
        <w:rPr>
          <w:rFonts w:ascii="Arial" w:eastAsia="Times New Roman" w:hAnsi="Arial" w:cs="Arial"/>
          <w:color w:val="636363"/>
          <w:sz w:val="18"/>
          <w:szCs w:val="18"/>
          <w:lang w:eastAsia="tr-TR"/>
        </w:rPr>
      </w:pPr>
      <w:r w:rsidRPr="00CC26AF">
        <w:rPr>
          <w:rFonts w:ascii="Times New Roman" w:eastAsia="Times New Roman" w:hAnsi="Times New Roman" w:cs="Times New Roman"/>
          <w:color w:val="000000"/>
          <w:sz w:val="24"/>
          <w:szCs w:val="24"/>
          <w:lang w:eastAsia="tr-TR"/>
        </w:rPr>
        <w:t>Muhammed b. Kerram ve taraftarları,  Hüseyin b. Muhammed b. en-Neccar ve taraftarları, Mürcie'nin aşırı uçlarını temsil ederken Ebû Mansûr el-Mâturîdî bu akımın mutedil ana bünyesini temsil etmekle , aynı zamanda bu ekolün sistematik bir kelamını da oluşturmakla </w:t>
      </w:r>
      <w:r w:rsidRPr="00CC26AF">
        <w:rPr>
          <w:rFonts w:ascii="Times New Roman" w:eastAsia="Times New Roman" w:hAnsi="Times New Roman" w:cs="Times New Roman"/>
          <w:i/>
          <w:iCs/>
          <w:color w:val="000000"/>
          <w:sz w:val="24"/>
          <w:szCs w:val="24"/>
          <w:lang w:eastAsia="tr-TR"/>
        </w:rPr>
        <w:t>Mürcie</w:t>
      </w:r>
      <w:r w:rsidRPr="00CC26AF">
        <w:rPr>
          <w:rFonts w:ascii="Times New Roman" w:eastAsia="Times New Roman" w:hAnsi="Times New Roman" w:cs="Times New Roman"/>
          <w:color w:val="000000"/>
          <w:sz w:val="24"/>
          <w:szCs w:val="24"/>
          <w:lang w:eastAsia="tr-TR"/>
        </w:rPr>
        <w:t> ile </w:t>
      </w:r>
      <w:r w:rsidRPr="00CC26AF">
        <w:rPr>
          <w:rFonts w:ascii="Times New Roman" w:eastAsia="Times New Roman" w:hAnsi="Times New Roman" w:cs="Times New Roman"/>
          <w:i/>
          <w:iCs/>
          <w:color w:val="000000"/>
          <w:sz w:val="24"/>
          <w:szCs w:val="24"/>
          <w:lang w:eastAsia="tr-TR"/>
        </w:rPr>
        <w:t>Ehl-i Sünnet ve'l-Cemaat</w:t>
      </w:r>
      <w:r w:rsidRPr="00CC26AF">
        <w:rPr>
          <w:rFonts w:ascii="Times New Roman" w:eastAsia="Times New Roman" w:hAnsi="Times New Roman" w:cs="Times New Roman"/>
          <w:color w:val="000000"/>
          <w:sz w:val="24"/>
          <w:szCs w:val="24"/>
          <w:lang w:eastAsia="tr-TR"/>
        </w:rPr>
        <w:t> arasında bir köprü görevi görmüştür. Kanaatimize göre, güçlü bir kelam sistemini ortaya koyarken asıl gücünü Mürcie’den almıştır. O, </w:t>
      </w:r>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inde ve büyük bir ihtimalle </w:t>
      </w:r>
      <w:r w:rsidRPr="00CC26AF">
        <w:rPr>
          <w:rFonts w:ascii="Times New Roman" w:eastAsia="Times New Roman" w:hAnsi="Times New Roman" w:cs="Times New Roman"/>
          <w:i/>
          <w:iCs/>
          <w:color w:val="000000"/>
          <w:sz w:val="24"/>
          <w:szCs w:val="24"/>
          <w:lang w:eastAsia="tr-TR"/>
        </w:rPr>
        <w:t>Te’vilât</w:t>
      </w:r>
      <w:r w:rsidRPr="00CC26AF">
        <w:rPr>
          <w:rFonts w:ascii="Times New Roman" w:eastAsia="Times New Roman" w:hAnsi="Times New Roman" w:cs="Times New Roman"/>
          <w:color w:val="000000"/>
          <w:sz w:val="24"/>
          <w:szCs w:val="24"/>
          <w:lang w:eastAsia="tr-TR"/>
        </w:rPr>
        <w:t>’ında  her ne kadar </w:t>
      </w:r>
      <w:r w:rsidRPr="00CC26AF">
        <w:rPr>
          <w:rFonts w:ascii="Times New Roman" w:eastAsia="Times New Roman" w:hAnsi="Times New Roman" w:cs="Times New Roman"/>
          <w:i/>
          <w:iCs/>
          <w:color w:val="000000"/>
          <w:sz w:val="24"/>
          <w:szCs w:val="24"/>
          <w:lang w:eastAsia="tr-TR"/>
        </w:rPr>
        <w:t>Ehl-i Sünnet ve'l-Cemaat</w:t>
      </w:r>
      <w:r w:rsidRPr="00CC26AF">
        <w:rPr>
          <w:rFonts w:ascii="Times New Roman" w:eastAsia="Times New Roman" w:hAnsi="Times New Roman" w:cs="Times New Roman"/>
          <w:color w:val="000000"/>
          <w:sz w:val="24"/>
          <w:szCs w:val="24"/>
          <w:lang w:eastAsia="tr-TR"/>
        </w:rPr>
        <w:t> kavramını kendi mezhebî kimliğini ve Kelâmî sistemini tanımlamak  için kullanmamışsa da</w:t>
      </w:r>
      <w:bookmarkStart w:id="116" w:name="_ftnref116"/>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"_ftn116" \o "_ftnref116"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[116]</w:t>
      </w:r>
      <w:r w:rsidRPr="00CC26AF">
        <w:rPr>
          <w:rFonts w:ascii="Arial" w:eastAsia="Times New Roman" w:hAnsi="Arial" w:cs="Arial"/>
          <w:color w:val="636363"/>
          <w:sz w:val="18"/>
          <w:szCs w:val="18"/>
          <w:lang w:eastAsia="tr-TR"/>
        </w:rPr>
        <w:fldChar w:fldCharType="end"/>
      </w:r>
      <w:bookmarkEnd w:id="116"/>
      <w:r w:rsidRPr="00CC26AF">
        <w:rPr>
          <w:rFonts w:ascii="Times New Roman" w:eastAsia="Times New Roman" w:hAnsi="Times New Roman" w:cs="Times New Roman"/>
          <w:color w:val="000000"/>
          <w:sz w:val="24"/>
          <w:szCs w:val="24"/>
          <w:lang w:eastAsia="tr-TR"/>
        </w:rPr>
        <w:t>, kendinden sonraki yazarlar, muhtemelen ilk defa, İbn Yahya, Pezdevî ve  Mâturîdî'nin takipçileri tarafından  “</w:t>
      </w:r>
      <w:r w:rsidRPr="00CC26AF">
        <w:rPr>
          <w:rFonts w:ascii="Times New Roman" w:eastAsia="Times New Roman" w:hAnsi="Times New Roman" w:cs="Times New Roman"/>
          <w:i/>
          <w:iCs/>
          <w:color w:val="000000"/>
          <w:sz w:val="24"/>
          <w:szCs w:val="24"/>
          <w:lang w:eastAsia="tr-TR"/>
        </w:rPr>
        <w:t>Ehl-i Sünnet ve'l-Cemaat'</w:t>
      </w:r>
      <w:r w:rsidRPr="00CC26AF">
        <w:rPr>
          <w:rFonts w:ascii="Times New Roman" w:eastAsia="Times New Roman" w:hAnsi="Times New Roman" w:cs="Times New Roman"/>
          <w:color w:val="000000"/>
          <w:sz w:val="24"/>
          <w:szCs w:val="24"/>
          <w:lang w:eastAsia="tr-TR"/>
        </w:rPr>
        <w:t>ın reislerinden"</w:t>
      </w:r>
      <w:bookmarkStart w:id="117" w:name="_ftnref117"/>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"_ftn117" \o "_ftnref117"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[117]</w:t>
      </w:r>
      <w:r w:rsidRPr="00CC26AF">
        <w:rPr>
          <w:rFonts w:ascii="Arial" w:eastAsia="Times New Roman" w:hAnsi="Arial" w:cs="Arial"/>
          <w:color w:val="636363"/>
          <w:sz w:val="18"/>
          <w:szCs w:val="18"/>
          <w:lang w:eastAsia="tr-TR"/>
        </w:rPr>
        <w:fldChar w:fldCharType="end"/>
      </w:r>
      <w:bookmarkEnd w:id="117"/>
      <w:r w:rsidRPr="00CC26AF">
        <w:rPr>
          <w:rFonts w:ascii="Times New Roman" w:eastAsia="Times New Roman" w:hAnsi="Times New Roman" w:cs="Times New Roman"/>
          <w:color w:val="000000"/>
          <w:sz w:val="24"/>
          <w:szCs w:val="24"/>
          <w:lang w:eastAsia="tr-TR"/>
        </w:rPr>
        <w:t>  kabul edilmiştir. Hatta bazı kere, genel olarak sadece Semerkand ekolü olarak isim verilmeden zikredilmiştir.</w:t>
      </w:r>
      <w:bookmarkStart w:id="118" w:name="_ftnref118"/>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"_ftn118" \o "_ftnref118"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[118]</w:t>
      </w:r>
      <w:r w:rsidRPr="00CC26AF">
        <w:rPr>
          <w:rFonts w:ascii="Arial" w:eastAsia="Times New Roman" w:hAnsi="Arial" w:cs="Arial"/>
          <w:color w:val="636363"/>
          <w:sz w:val="18"/>
          <w:szCs w:val="18"/>
          <w:lang w:eastAsia="tr-TR"/>
        </w:rPr>
        <w:fldChar w:fldCharType="end"/>
      </w:r>
      <w:bookmarkEnd w:id="118"/>
      <w:r w:rsidRPr="00CC26AF">
        <w:rPr>
          <w:rFonts w:ascii="Times New Roman" w:eastAsia="Times New Roman" w:hAnsi="Times New Roman" w:cs="Times New Roman"/>
          <w:color w:val="000000"/>
          <w:sz w:val="24"/>
          <w:szCs w:val="24"/>
          <w:lang w:eastAsia="tr-TR"/>
        </w:rPr>
        <w:t> Öyle sanıyoruz ki, onun Kelâm sistemi, önceleri daha çok  Mâturîdiyye şeklinde kendi adıyla, fakat daha sonraları </w:t>
      </w:r>
      <w:r w:rsidRPr="00CC26AF">
        <w:rPr>
          <w:rFonts w:ascii="Times New Roman" w:eastAsia="Times New Roman" w:hAnsi="Times New Roman" w:cs="Times New Roman"/>
          <w:i/>
          <w:iCs/>
          <w:color w:val="000000"/>
          <w:sz w:val="24"/>
          <w:szCs w:val="24"/>
          <w:lang w:eastAsia="tr-TR"/>
        </w:rPr>
        <w:t>Ehl-i Sünnet ve'l-Cemaat </w:t>
      </w:r>
      <w:r w:rsidRPr="00CC26AF">
        <w:rPr>
          <w:rFonts w:ascii="Times New Roman" w:eastAsia="Times New Roman" w:hAnsi="Times New Roman" w:cs="Times New Roman"/>
          <w:color w:val="000000"/>
          <w:sz w:val="24"/>
          <w:szCs w:val="24"/>
          <w:lang w:eastAsia="tr-TR"/>
        </w:rPr>
        <w:t>olarak isimlendirildi. Ancak müstakil bir araştırma konusu olan bu sürecin tartışmasına burada girmek istemiyoruz.</w:t>
      </w:r>
    </w:p>
    <w:p w:rsidR="00CC26AF" w:rsidRPr="00CC26AF" w:rsidRDefault="00CC26AF" w:rsidP="00CC26AF">
      <w:pPr>
        <w:spacing w:after="0" w:line="240" w:lineRule="auto"/>
        <w:rPr>
          <w:rFonts w:ascii="Arial" w:eastAsia="Times New Roman" w:hAnsi="Arial" w:cs="Arial"/>
          <w:color w:val="636363"/>
          <w:sz w:val="18"/>
          <w:szCs w:val="18"/>
          <w:lang w:eastAsia="tr-TR"/>
        </w:rPr>
      </w:pPr>
    </w:p>
    <w:p w:rsidR="00CC26AF" w:rsidRPr="00CC26AF" w:rsidRDefault="00CC26AF" w:rsidP="00CC26AF">
      <w:pPr>
        <w:spacing w:before="240" w:after="240" w:line="240" w:lineRule="auto"/>
        <w:rPr>
          <w:rFonts w:ascii="Times New Roman" w:eastAsia="Times New Roman" w:hAnsi="Times New Roman" w:cs="Times New Roman"/>
          <w:color w:val="000000"/>
          <w:sz w:val="24"/>
          <w:szCs w:val="24"/>
          <w:lang w:eastAsia="tr-TR"/>
        </w:rPr>
      </w:pPr>
      <w:r w:rsidRPr="00CC26AF">
        <w:rPr>
          <w:rFonts w:ascii="Times New Roman" w:eastAsia="Times New Roman" w:hAnsi="Times New Roman" w:cs="Times New Roman"/>
          <w:color w:val="000000"/>
          <w:sz w:val="24"/>
          <w:szCs w:val="24"/>
          <w:lang w:eastAsia="tr-TR"/>
        </w:rPr>
        <w:pict>
          <v:rect id="_x0000_i1027" style="width:0;height:.75pt" o:hralign="center" o:hrstd="t" o:hr="t" fillcolor="#a0a0a0" stroked="f"/>
        </w:pict>
      </w:r>
    </w:p>
    <w:bookmarkStart w:id="119" w:name="_ftn1"/>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 \o "_ftn1"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w:t>
      </w:r>
      <w:r w:rsidRPr="00CC26AF">
        <w:rPr>
          <w:rFonts w:ascii="Arial" w:eastAsia="Times New Roman" w:hAnsi="Arial" w:cs="Arial"/>
          <w:color w:val="636363"/>
          <w:sz w:val="18"/>
          <w:szCs w:val="18"/>
          <w:lang w:eastAsia="tr-TR"/>
        </w:rPr>
        <w:fldChar w:fldCharType="end"/>
      </w:r>
      <w:bookmarkEnd w:id="119"/>
      <w:r w:rsidRPr="00CC26AF">
        <w:rPr>
          <w:rFonts w:ascii="Times New Roman" w:eastAsia="Times New Roman" w:hAnsi="Times New Roman" w:cs="Times New Roman"/>
          <w:color w:val="000000"/>
          <w:sz w:val="24"/>
          <w:szCs w:val="24"/>
          <w:lang w:eastAsia="tr-TR"/>
        </w:rPr>
        <w:t>el-Makdisî, Şemsüddîn Ebû Abdillah Muhammed b. Ahmed el-Beşşârî (375/985'den sonra), </w:t>
      </w:r>
      <w:r w:rsidRPr="00CC26AF">
        <w:rPr>
          <w:rFonts w:ascii="Times New Roman" w:eastAsia="Times New Roman" w:hAnsi="Times New Roman" w:cs="Times New Roman"/>
          <w:i/>
          <w:iCs/>
          <w:color w:val="000000"/>
          <w:sz w:val="24"/>
          <w:szCs w:val="24"/>
          <w:lang w:eastAsia="tr-TR"/>
        </w:rPr>
        <w:t>Ahsenü't-Tekâsîm fî Ma'rifeti'l-Ekâlîm</w:t>
      </w:r>
      <w:r w:rsidRPr="00CC26AF">
        <w:rPr>
          <w:rFonts w:ascii="Times New Roman" w:eastAsia="Times New Roman" w:hAnsi="Times New Roman" w:cs="Times New Roman"/>
          <w:b/>
          <w:bCs/>
          <w:i/>
          <w:iCs/>
          <w:color w:val="000000"/>
          <w:sz w:val="24"/>
          <w:szCs w:val="24"/>
          <w:lang w:eastAsia="tr-TR"/>
        </w:rPr>
        <w:t>,</w:t>
      </w:r>
      <w:r w:rsidRPr="00CC26AF">
        <w:rPr>
          <w:rFonts w:ascii="Times New Roman" w:eastAsia="Times New Roman" w:hAnsi="Times New Roman" w:cs="Times New Roman"/>
          <w:color w:val="000000"/>
          <w:sz w:val="24"/>
          <w:szCs w:val="24"/>
          <w:lang w:eastAsia="tr-TR"/>
        </w:rPr>
        <w:t> thk. j. Geoje, Leiden  1906, 271.</w:t>
      </w:r>
    </w:p>
    <w:bookmarkStart w:id="120" w:name="_ftn2"/>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lastRenderedPageBreak/>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"_ftnref2" \o "_ftn2"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[2]</w:t>
      </w:r>
      <w:r w:rsidRPr="00CC26AF">
        <w:rPr>
          <w:rFonts w:ascii="Arial" w:eastAsia="Times New Roman" w:hAnsi="Arial" w:cs="Arial"/>
          <w:color w:val="636363"/>
          <w:sz w:val="18"/>
          <w:szCs w:val="18"/>
          <w:lang w:eastAsia="tr-TR"/>
        </w:rPr>
        <w:fldChar w:fldCharType="end"/>
      </w:r>
      <w:bookmarkEnd w:id="120"/>
      <w:r w:rsidRPr="00CC26AF">
        <w:rPr>
          <w:rFonts w:ascii="Times New Roman" w:eastAsia="Times New Roman" w:hAnsi="Times New Roman" w:cs="Times New Roman"/>
          <w:color w:val="000000"/>
          <w:sz w:val="20"/>
          <w:szCs w:val="20"/>
          <w:lang w:eastAsia="tr-TR"/>
        </w:rPr>
        <w:t> Gerdizî, Abdü'l-Hayy b. ed-Dahhâk,  </w:t>
      </w:r>
      <w:r w:rsidRPr="00CC26AF">
        <w:rPr>
          <w:rFonts w:ascii="Times New Roman" w:eastAsia="Times New Roman" w:hAnsi="Times New Roman" w:cs="Times New Roman"/>
          <w:i/>
          <w:iCs/>
          <w:color w:val="000000"/>
          <w:sz w:val="20"/>
          <w:szCs w:val="20"/>
          <w:lang w:eastAsia="tr-TR"/>
        </w:rPr>
        <w:t>Zeynü'l-Ahbâr</w:t>
      </w:r>
      <w:r w:rsidRPr="00CC26AF">
        <w:rPr>
          <w:rFonts w:ascii="Times New Roman" w:eastAsia="Times New Roman" w:hAnsi="Times New Roman" w:cs="Times New Roman"/>
          <w:b/>
          <w:bCs/>
          <w:i/>
          <w:iCs/>
          <w:color w:val="000000"/>
          <w:sz w:val="20"/>
          <w:szCs w:val="20"/>
          <w:lang w:eastAsia="tr-TR"/>
        </w:rPr>
        <w:t>,</w:t>
      </w:r>
      <w:r w:rsidRPr="00CC26AF">
        <w:rPr>
          <w:rFonts w:ascii="Times New Roman" w:eastAsia="Times New Roman" w:hAnsi="Times New Roman" w:cs="Times New Roman"/>
          <w:color w:val="000000"/>
          <w:sz w:val="20"/>
          <w:szCs w:val="20"/>
          <w:lang w:eastAsia="tr-TR"/>
        </w:rPr>
        <w:t> thk. A. Habibî, Tahran 1347, 159; en-Nerşâhî, Ebû Bekir Muhammed b. Ca'fer (348/955), </w:t>
      </w:r>
      <w:r w:rsidRPr="00CC26AF">
        <w:rPr>
          <w:rFonts w:ascii="Times New Roman" w:eastAsia="Times New Roman" w:hAnsi="Times New Roman" w:cs="Times New Roman"/>
          <w:i/>
          <w:iCs/>
          <w:color w:val="000000"/>
          <w:sz w:val="20"/>
          <w:szCs w:val="20"/>
          <w:lang w:eastAsia="tr-TR"/>
        </w:rPr>
        <w:t>Târîhu Buhârâ</w:t>
      </w:r>
      <w:r w:rsidRPr="00CC26AF">
        <w:rPr>
          <w:rFonts w:ascii="Times New Roman" w:eastAsia="Times New Roman" w:hAnsi="Times New Roman" w:cs="Times New Roman"/>
          <w:b/>
          <w:bCs/>
          <w:i/>
          <w:iCs/>
          <w:color w:val="000000"/>
          <w:sz w:val="20"/>
          <w:szCs w:val="20"/>
          <w:lang w:eastAsia="tr-TR"/>
        </w:rPr>
        <w:t>, </w:t>
      </w:r>
      <w:r w:rsidRPr="00CC26AF">
        <w:rPr>
          <w:rFonts w:ascii="Times New Roman" w:eastAsia="Times New Roman" w:hAnsi="Times New Roman" w:cs="Times New Roman"/>
          <w:color w:val="000000"/>
          <w:sz w:val="20"/>
          <w:szCs w:val="20"/>
          <w:lang w:eastAsia="tr-TR"/>
        </w:rPr>
        <w:t>thk., Emin Abdilmecid Bedevî-Nasrullah Mübeşşir et-Tırazî, Mısır trz., 54.</w:t>
      </w:r>
    </w:p>
    <w:bookmarkStart w:id="121" w:name="_ftn3"/>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"_ftnref3" \o "_ftn3"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[3]</w:t>
      </w:r>
      <w:r w:rsidRPr="00CC26AF">
        <w:rPr>
          <w:rFonts w:ascii="Arial" w:eastAsia="Times New Roman" w:hAnsi="Arial" w:cs="Arial"/>
          <w:color w:val="636363"/>
          <w:sz w:val="18"/>
          <w:szCs w:val="18"/>
          <w:lang w:eastAsia="tr-TR"/>
        </w:rPr>
        <w:fldChar w:fldCharType="end"/>
      </w:r>
      <w:bookmarkEnd w:id="121"/>
      <w:r w:rsidRPr="00CC26AF">
        <w:rPr>
          <w:rFonts w:ascii="Times New Roman" w:eastAsia="Times New Roman" w:hAnsi="Times New Roman" w:cs="Times New Roman"/>
          <w:color w:val="000000"/>
          <w:sz w:val="24"/>
          <w:szCs w:val="24"/>
          <w:lang w:eastAsia="tr-TR"/>
        </w:rPr>
        <w:t>Mesela; el-İdrisî'nin </w:t>
      </w:r>
      <w:r w:rsidRPr="00CC26AF">
        <w:rPr>
          <w:rFonts w:ascii="Times New Roman" w:eastAsia="Times New Roman" w:hAnsi="Times New Roman" w:cs="Times New Roman"/>
          <w:i/>
          <w:iCs/>
          <w:color w:val="000000"/>
          <w:sz w:val="24"/>
          <w:szCs w:val="24"/>
          <w:lang w:eastAsia="tr-TR"/>
        </w:rPr>
        <w:t>Târîhu Semerkand</w:t>
      </w:r>
      <w:r w:rsidRPr="00CC26AF">
        <w:rPr>
          <w:rFonts w:ascii="Times New Roman" w:eastAsia="Times New Roman" w:hAnsi="Times New Roman" w:cs="Times New Roman"/>
          <w:color w:val="000000"/>
          <w:sz w:val="24"/>
          <w:szCs w:val="24"/>
          <w:lang w:eastAsia="tr-TR"/>
        </w:rPr>
        <w:t>'ı bize kadar ulaşmamış olup, sadece ondan yapılan alıntılara sahibiz. (Bkz.:: es-Sem'ânî, Abdülkerim b. Muhammed b. Mansûr et-Temîmî ( 562/1166),  </w:t>
      </w:r>
      <w:r w:rsidRPr="00CC26AF">
        <w:rPr>
          <w:rFonts w:ascii="Times New Roman" w:eastAsia="Times New Roman" w:hAnsi="Times New Roman" w:cs="Times New Roman"/>
          <w:i/>
          <w:iCs/>
          <w:color w:val="000000"/>
          <w:sz w:val="24"/>
          <w:szCs w:val="24"/>
          <w:lang w:eastAsia="tr-TR"/>
        </w:rPr>
        <w:t>el-Ensâb</w:t>
      </w:r>
      <w:r w:rsidRPr="00CC26AF">
        <w:rPr>
          <w:rFonts w:ascii="Times New Roman" w:eastAsia="Times New Roman" w:hAnsi="Times New Roman" w:cs="Times New Roman"/>
          <w:color w:val="000000"/>
          <w:sz w:val="24"/>
          <w:szCs w:val="24"/>
          <w:lang w:eastAsia="tr-TR"/>
        </w:rPr>
        <w:t>, Beyrut 1988, III, 303; el-Kureşî, el</w:t>
      </w:r>
      <w:r w:rsidRPr="00CC26AF">
        <w:rPr>
          <w:rFonts w:ascii="Times New Roman" w:eastAsia="Times New Roman" w:hAnsi="Times New Roman" w:cs="Times New Roman"/>
          <w:i/>
          <w:iCs/>
          <w:color w:val="000000"/>
          <w:sz w:val="24"/>
          <w:szCs w:val="24"/>
          <w:lang w:eastAsia="tr-TR"/>
        </w:rPr>
        <w:t>-Cevâhîrü'l-Mudîe fî Tabakâti'l-Hanefiyye</w:t>
      </w:r>
      <w:r w:rsidRPr="00CC26AF">
        <w:rPr>
          <w:rFonts w:ascii="Times New Roman" w:eastAsia="Times New Roman" w:hAnsi="Times New Roman" w:cs="Times New Roman"/>
          <w:color w:val="000000"/>
          <w:sz w:val="24"/>
          <w:szCs w:val="24"/>
          <w:lang w:eastAsia="tr-TR"/>
        </w:rPr>
        <w:t>, I, 70).  Ömer en-Nesefî'nin </w:t>
      </w:r>
      <w:r w:rsidRPr="00CC26AF">
        <w:rPr>
          <w:rFonts w:ascii="Times New Roman" w:eastAsia="Times New Roman" w:hAnsi="Times New Roman" w:cs="Times New Roman"/>
          <w:i/>
          <w:iCs/>
          <w:color w:val="000000"/>
          <w:sz w:val="24"/>
          <w:szCs w:val="24"/>
          <w:lang w:eastAsia="tr-TR"/>
        </w:rPr>
        <w:t>el-Kand fî Zikri Ulemâi Semerkand</w:t>
      </w:r>
      <w:r w:rsidRPr="00CC26AF">
        <w:rPr>
          <w:rFonts w:ascii="Times New Roman" w:eastAsia="Times New Roman" w:hAnsi="Times New Roman" w:cs="Times New Roman"/>
          <w:color w:val="000000"/>
          <w:sz w:val="24"/>
          <w:szCs w:val="24"/>
          <w:lang w:eastAsia="tr-TR"/>
        </w:rPr>
        <w:t> (thk. Nazar Muhammed el-Faryâbî, Suudi Arabistan 1991) adlı eser, başından ve sonundan eksiktir.  Bize ulaşan kısmı , " Hâ " harfiyle " Kâf " harfi arasındaki şahıslarla ilgili kısımdır.   Bu sebeple  asıl adı Muhammed b. Muhammed b. Mahmûd es-Semerkandî olan Ebû Mansûr el-Mâturîdî’nin tercüme-i halinin günümüze kadar ulaşmaması bir talihsizliktir. Eserin bize ulaşan ve basılmış olan kısmında,  Semerkand ve civarında Mürcie’nin faaliyetleri konusunda  önemli sayılacak bilgiler tesbit edemedik.  Yalnızca Semerkant'lılar arasında  Mürcie'nin imanın artma ve eksilme kabul etmeyeceği görüşünü destekleyen bir uydurma hadisin rivayet edildiğini görmekteyiz.: " İman artmaz ve eksilmez. Çünkü onun artması ve eksilmesi küfürdür " .  Bkz.:: 132, 447. Bu eser, daha sonra İran’da basılmıştır, ancak bunu görme imkanımız olmadı: en-Nesefî, Necmü’d-Dîn ‘Omer b. Muhammed b. Ahmed, </w:t>
      </w:r>
      <w:r w:rsidRPr="00CC26AF">
        <w:rPr>
          <w:rFonts w:ascii="Times New Roman" w:eastAsia="Times New Roman" w:hAnsi="Times New Roman" w:cs="Times New Roman"/>
          <w:i/>
          <w:iCs/>
          <w:color w:val="000000"/>
          <w:sz w:val="24"/>
          <w:szCs w:val="24"/>
          <w:lang w:eastAsia="tr-TR"/>
        </w:rPr>
        <w:t>el-Kand fi Zikri ‘Ulemâ’i Semerkand,</w:t>
      </w:r>
      <w:r w:rsidRPr="00CC26AF">
        <w:rPr>
          <w:rFonts w:ascii="Times New Roman" w:eastAsia="Times New Roman" w:hAnsi="Times New Roman" w:cs="Times New Roman"/>
          <w:color w:val="000000"/>
          <w:sz w:val="24"/>
          <w:szCs w:val="24"/>
          <w:lang w:eastAsia="tr-TR"/>
        </w:rPr>
        <w:t>  thk. Yusuf el-Hâdî, Tahran: Ayine-i Mirâs, 1420/1999. Ayrıca </w:t>
      </w:r>
      <w:r w:rsidRPr="00CC26AF">
        <w:rPr>
          <w:rFonts w:ascii="Times New Roman" w:eastAsia="Times New Roman" w:hAnsi="Times New Roman" w:cs="Times New Roman"/>
          <w:i/>
          <w:iCs/>
          <w:color w:val="000000"/>
          <w:sz w:val="24"/>
          <w:szCs w:val="24"/>
          <w:lang w:eastAsia="tr-TR"/>
        </w:rPr>
        <w:t>Târîh-i Semerkand</w:t>
      </w:r>
      <w:r w:rsidRPr="00CC26AF">
        <w:rPr>
          <w:rFonts w:ascii="Times New Roman" w:eastAsia="Times New Roman" w:hAnsi="Times New Roman" w:cs="Times New Roman"/>
          <w:color w:val="000000"/>
          <w:sz w:val="24"/>
          <w:szCs w:val="24"/>
          <w:lang w:eastAsia="tr-TR"/>
        </w:rPr>
        <w:t> adıyla bir başka eser de, Paris Bibliotheque Nationale'de 6248 numara'da bulunmaktadır.</w:t>
      </w:r>
    </w:p>
    <w:bookmarkStart w:id="122" w:name="_ftn4"/>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"_ftnref4" \o "_ftn4"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[4]</w:t>
      </w:r>
      <w:r w:rsidRPr="00CC26AF">
        <w:rPr>
          <w:rFonts w:ascii="Arial" w:eastAsia="Times New Roman" w:hAnsi="Arial" w:cs="Arial"/>
          <w:color w:val="636363"/>
          <w:sz w:val="18"/>
          <w:szCs w:val="18"/>
          <w:lang w:eastAsia="tr-TR"/>
        </w:rPr>
        <w:fldChar w:fldCharType="end"/>
      </w:r>
      <w:bookmarkEnd w:id="122"/>
      <w:r w:rsidRPr="00CC26AF">
        <w:rPr>
          <w:rFonts w:ascii="Times New Roman" w:eastAsia="Times New Roman" w:hAnsi="Times New Roman" w:cs="Times New Roman"/>
          <w:color w:val="000000"/>
          <w:sz w:val="24"/>
          <w:szCs w:val="24"/>
          <w:lang w:eastAsia="tr-TR"/>
        </w:rPr>
        <w:t>  Ebû’l-Kâsım el-Ka'bî el-Belhî Abdullah b. Ahmed b. Mahmûd (319/931), eserinde, İrcâ’ fikrinin en yaygın olduğu bölge olarak Horasan’ı göstermektedir. Bkz.: </w:t>
      </w:r>
      <w:r w:rsidRPr="00CC26AF">
        <w:rPr>
          <w:rFonts w:ascii="Times New Roman" w:eastAsia="Times New Roman" w:hAnsi="Times New Roman" w:cs="Times New Roman"/>
          <w:i/>
          <w:iCs/>
          <w:color w:val="000000"/>
          <w:sz w:val="24"/>
          <w:szCs w:val="24"/>
          <w:lang w:eastAsia="tr-TR"/>
        </w:rPr>
        <w:t>Makâlâtü’l-İslâmiyye</w:t>
      </w:r>
      <w:r w:rsidRPr="00CC26AF">
        <w:rPr>
          <w:rFonts w:ascii="Times New Roman" w:eastAsia="Times New Roman" w:hAnsi="Times New Roman" w:cs="Times New Roman"/>
          <w:b/>
          <w:bCs/>
          <w:i/>
          <w:iCs/>
          <w:color w:val="000000"/>
          <w:sz w:val="24"/>
          <w:szCs w:val="24"/>
          <w:lang w:eastAsia="tr-TR"/>
        </w:rPr>
        <w:t>,</w:t>
      </w:r>
      <w:r w:rsidRPr="00CC26AF">
        <w:rPr>
          <w:rFonts w:ascii="Times New Roman" w:eastAsia="Times New Roman" w:hAnsi="Times New Roman" w:cs="Times New Roman"/>
          <w:color w:val="000000"/>
          <w:sz w:val="24"/>
          <w:szCs w:val="24"/>
          <w:lang w:eastAsia="tr-TR"/>
        </w:rPr>
        <w:t> v. 36b. (Râcih el-Kürdî Özel Kütüphanesi’ndeki nüshadan çekilen fotokopi ). Bu yazmanın  Mürcie kısmının temini konusundaki yardımlarından dolayı Hüseyin Hansu’ya teşekkür ediyorum.</w:t>
      </w:r>
    </w:p>
    <w:bookmarkStart w:id="123" w:name="_ftn5"/>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"_ftnref5" \o "_ftn5"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[5]</w:t>
      </w:r>
      <w:r w:rsidRPr="00CC26AF">
        <w:rPr>
          <w:rFonts w:ascii="Arial" w:eastAsia="Times New Roman" w:hAnsi="Arial" w:cs="Arial"/>
          <w:color w:val="636363"/>
          <w:sz w:val="18"/>
          <w:szCs w:val="18"/>
          <w:lang w:eastAsia="tr-TR"/>
        </w:rPr>
        <w:fldChar w:fldCharType="end"/>
      </w:r>
      <w:bookmarkEnd w:id="123"/>
      <w:r w:rsidRPr="00CC26AF">
        <w:rPr>
          <w:rFonts w:ascii="Times New Roman" w:eastAsia="Times New Roman" w:hAnsi="Times New Roman" w:cs="Times New Roman"/>
          <w:color w:val="000000"/>
          <w:sz w:val="24"/>
          <w:szCs w:val="24"/>
          <w:lang w:eastAsia="tr-TR"/>
        </w:rPr>
        <w:t> </w:t>
      </w:r>
      <w:r w:rsidRPr="00CC26AF">
        <w:rPr>
          <w:rFonts w:ascii="Times New Roman" w:eastAsia="Times New Roman" w:hAnsi="Times New Roman" w:cs="Times New Roman"/>
          <w:color w:val="000000"/>
          <w:sz w:val="20"/>
          <w:szCs w:val="20"/>
          <w:lang w:eastAsia="tr-TR"/>
        </w:rPr>
        <w:t>İbn Ebî Ya'la,   Ebü'l-Hüseyn Muhammed b. Muhammed (526/1131), </w:t>
      </w:r>
      <w:r w:rsidRPr="00CC26AF">
        <w:rPr>
          <w:rFonts w:ascii="Times New Roman" w:eastAsia="Times New Roman" w:hAnsi="Times New Roman" w:cs="Times New Roman"/>
          <w:i/>
          <w:iCs/>
          <w:color w:val="000000"/>
          <w:sz w:val="20"/>
          <w:szCs w:val="20"/>
          <w:lang w:eastAsia="tr-TR"/>
        </w:rPr>
        <w:t>Tabakâtü'l-Hanâbile</w:t>
      </w:r>
      <w:r w:rsidRPr="00CC26AF">
        <w:rPr>
          <w:rFonts w:ascii="Times New Roman" w:eastAsia="Times New Roman" w:hAnsi="Times New Roman" w:cs="Times New Roman"/>
          <w:b/>
          <w:bCs/>
          <w:i/>
          <w:iCs/>
          <w:color w:val="000000"/>
          <w:sz w:val="20"/>
          <w:szCs w:val="20"/>
          <w:lang w:eastAsia="tr-TR"/>
        </w:rPr>
        <w:t>,</w:t>
      </w:r>
      <w:r w:rsidRPr="00CC26AF">
        <w:rPr>
          <w:rFonts w:ascii="Times New Roman" w:eastAsia="Times New Roman" w:hAnsi="Times New Roman" w:cs="Times New Roman"/>
          <w:color w:val="000000"/>
          <w:sz w:val="20"/>
          <w:szCs w:val="20"/>
          <w:lang w:eastAsia="tr-TR"/>
        </w:rPr>
        <w:t>  Kahire 1952, II, 37.</w:t>
      </w:r>
    </w:p>
    <w:bookmarkStart w:id="124" w:name="_ftn6"/>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"_ftnref6" \o "_ftn6"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[6]</w:t>
      </w:r>
      <w:r w:rsidRPr="00CC26AF">
        <w:rPr>
          <w:rFonts w:ascii="Arial" w:eastAsia="Times New Roman" w:hAnsi="Arial" w:cs="Arial"/>
          <w:color w:val="636363"/>
          <w:sz w:val="18"/>
          <w:szCs w:val="18"/>
          <w:lang w:eastAsia="tr-TR"/>
        </w:rPr>
        <w:fldChar w:fldCharType="end"/>
      </w:r>
      <w:bookmarkEnd w:id="124"/>
      <w:r w:rsidRPr="00CC26AF">
        <w:rPr>
          <w:rFonts w:ascii="Times New Roman" w:eastAsia="Times New Roman" w:hAnsi="Times New Roman" w:cs="Times New Roman"/>
          <w:color w:val="000000"/>
          <w:sz w:val="24"/>
          <w:szCs w:val="24"/>
          <w:lang w:eastAsia="tr-TR"/>
        </w:rPr>
        <w:t> Ahmed b. Hanbel (241/855), </w:t>
      </w:r>
      <w:r w:rsidRPr="00CC26AF">
        <w:rPr>
          <w:rFonts w:ascii="Times New Roman" w:eastAsia="Times New Roman" w:hAnsi="Times New Roman" w:cs="Times New Roman"/>
          <w:i/>
          <w:iCs/>
          <w:color w:val="000000"/>
          <w:sz w:val="24"/>
          <w:szCs w:val="24"/>
          <w:lang w:eastAsia="tr-TR"/>
        </w:rPr>
        <w:t>Kitâbu’l-İmân, </w:t>
      </w:r>
      <w:r w:rsidRPr="00CC26AF">
        <w:rPr>
          <w:rFonts w:ascii="Times New Roman" w:eastAsia="Times New Roman" w:hAnsi="Times New Roman" w:cs="Times New Roman"/>
          <w:color w:val="000000"/>
          <w:sz w:val="24"/>
          <w:szCs w:val="24"/>
          <w:lang w:eastAsia="tr-TR"/>
        </w:rPr>
        <w:t>v.</w:t>
      </w:r>
      <w:r w:rsidRPr="00CC26AF">
        <w:rPr>
          <w:rFonts w:ascii="Times New Roman" w:eastAsia="Times New Roman" w:hAnsi="Times New Roman" w:cs="Times New Roman"/>
          <w:i/>
          <w:iCs/>
          <w:color w:val="000000"/>
          <w:sz w:val="24"/>
          <w:szCs w:val="24"/>
          <w:lang w:eastAsia="tr-TR"/>
        </w:rPr>
        <w:t> </w:t>
      </w:r>
      <w:r w:rsidRPr="00CC26AF">
        <w:rPr>
          <w:rFonts w:ascii="Times New Roman" w:eastAsia="Times New Roman" w:hAnsi="Times New Roman" w:cs="Times New Roman"/>
          <w:color w:val="000000"/>
          <w:sz w:val="24"/>
          <w:szCs w:val="24"/>
          <w:lang w:eastAsia="tr-TR"/>
        </w:rPr>
        <w:t>112 b. . (Bu eser, Ebû Bekir el-Hallâl Ahmed b. Muhammed b. Harun(311/923)’un , </w:t>
      </w:r>
      <w:r w:rsidRPr="00CC26AF">
        <w:rPr>
          <w:rFonts w:ascii="Times New Roman" w:eastAsia="Times New Roman" w:hAnsi="Times New Roman" w:cs="Times New Roman"/>
          <w:i/>
          <w:iCs/>
          <w:color w:val="000000"/>
          <w:sz w:val="24"/>
          <w:szCs w:val="24"/>
          <w:lang w:eastAsia="tr-TR"/>
        </w:rPr>
        <w:t> Müsned min Mesâili Ahmed b. Hanbel</w:t>
      </w:r>
      <w:r w:rsidRPr="00CC26AF">
        <w:rPr>
          <w:rFonts w:ascii="Times New Roman" w:eastAsia="Times New Roman" w:hAnsi="Times New Roman" w:cs="Times New Roman"/>
          <w:b/>
          <w:bCs/>
          <w:i/>
          <w:iCs/>
          <w:color w:val="000000"/>
          <w:sz w:val="24"/>
          <w:szCs w:val="24"/>
          <w:lang w:eastAsia="tr-TR"/>
        </w:rPr>
        <w:t> </w:t>
      </w:r>
      <w:r w:rsidRPr="00CC26AF">
        <w:rPr>
          <w:rFonts w:ascii="Times New Roman" w:eastAsia="Times New Roman" w:hAnsi="Times New Roman" w:cs="Times New Roman"/>
          <w:color w:val="000000"/>
          <w:sz w:val="24"/>
          <w:szCs w:val="24"/>
          <w:lang w:eastAsia="tr-TR"/>
        </w:rPr>
        <w:t>(British Museum, Or: 2676, v. 91b-144b) adlı eseri içerisinde bize ulaşmıştır.)</w:t>
      </w:r>
    </w:p>
    <w:bookmarkStart w:id="125" w:name="_ftn7"/>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"_ftnref7" \o "_ftn7"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[7]</w:t>
      </w:r>
      <w:r w:rsidRPr="00CC26AF">
        <w:rPr>
          <w:rFonts w:ascii="Arial" w:eastAsia="Times New Roman" w:hAnsi="Arial" w:cs="Arial"/>
          <w:color w:val="636363"/>
          <w:sz w:val="18"/>
          <w:szCs w:val="18"/>
          <w:lang w:eastAsia="tr-TR"/>
        </w:rPr>
        <w:fldChar w:fldCharType="end"/>
      </w:r>
      <w:bookmarkEnd w:id="125"/>
      <w:r w:rsidRPr="00CC26AF">
        <w:rPr>
          <w:rFonts w:ascii="Times New Roman" w:eastAsia="Times New Roman" w:hAnsi="Times New Roman" w:cs="Times New Roman"/>
          <w:color w:val="000000"/>
          <w:sz w:val="24"/>
          <w:szCs w:val="24"/>
          <w:lang w:eastAsia="tr-TR"/>
        </w:rPr>
        <w:t> İbn Davud el-Belhî, Abdullah b. Ömer b. Muhammed el-Vaizî (610/1213), </w:t>
      </w:r>
      <w:r w:rsidRPr="00CC26AF">
        <w:rPr>
          <w:rFonts w:ascii="Times New Roman" w:eastAsia="Times New Roman" w:hAnsi="Times New Roman" w:cs="Times New Roman"/>
          <w:i/>
          <w:iCs/>
          <w:color w:val="000000"/>
          <w:sz w:val="24"/>
          <w:szCs w:val="24"/>
          <w:lang w:eastAsia="tr-TR"/>
        </w:rPr>
        <w:t>Fezâil-i Belh</w:t>
      </w:r>
      <w:r w:rsidRPr="00CC26AF">
        <w:rPr>
          <w:rFonts w:ascii="Times New Roman" w:eastAsia="Times New Roman" w:hAnsi="Times New Roman" w:cs="Times New Roman"/>
          <w:color w:val="000000"/>
          <w:sz w:val="24"/>
          <w:szCs w:val="24"/>
          <w:lang w:eastAsia="tr-TR"/>
        </w:rPr>
        <w:t>, Farsça'ya Çev. Abdullah Hüseynî el-Belhî, thk. Abdülhayy Habibî, Tahran 1350, 28.</w:t>
      </w:r>
    </w:p>
    <w:bookmarkStart w:id="126" w:name="_ftn8"/>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"_ftnref8" \o "_ftn8"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[8]</w:t>
      </w:r>
      <w:r w:rsidRPr="00CC26AF">
        <w:rPr>
          <w:rFonts w:ascii="Arial" w:eastAsia="Times New Roman" w:hAnsi="Arial" w:cs="Arial"/>
          <w:color w:val="636363"/>
          <w:sz w:val="18"/>
          <w:szCs w:val="18"/>
          <w:lang w:eastAsia="tr-TR"/>
        </w:rPr>
        <w:fldChar w:fldCharType="end"/>
      </w:r>
      <w:bookmarkEnd w:id="126"/>
      <w:r w:rsidRPr="00CC26AF">
        <w:rPr>
          <w:rFonts w:ascii="Times New Roman" w:eastAsia="Times New Roman" w:hAnsi="Times New Roman" w:cs="Times New Roman"/>
          <w:color w:val="000000"/>
          <w:sz w:val="24"/>
          <w:szCs w:val="24"/>
          <w:lang w:eastAsia="tr-TR"/>
        </w:rPr>
        <w:t> el-Kerderî,  Hafızüddin Muhammed b. Muhammed b. Şihab el-Harizmî el-Bezzâzî(827/1423), </w:t>
      </w:r>
      <w:r w:rsidRPr="00CC26AF">
        <w:rPr>
          <w:rFonts w:ascii="Times New Roman" w:eastAsia="Times New Roman" w:hAnsi="Times New Roman" w:cs="Times New Roman"/>
          <w:i/>
          <w:iCs/>
          <w:color w:val="000000"/>
          <w:sz w:val="24"/>
          <w:szCs w:val="24"/>
          <w:lang w:eastAsia="tr-TR"/>
        </w:rPr>
        <w:t>Menâkıbu  Ebî Hanîfe</w:t>
      </w:r>
      <w:r w:rsidRPr="00CC26AF">
        <w:rPr>
          <w:rFonts w:ascii="Times New Roman" w:eastAsia="Times New Roman" w:hAnsi="Times New Roman" w:cs="Times New Roman"/>
          <w:b/>
          <w:bCs/>
          <w:i/>
          <w:iCs/>
          <w:color w:val="000000"/>
          <w:sz w:val="24"/>
          <w:szCs w:val="24"/>
          <w:lang w:eastAsia="tr-TR"/>
        </w:rPr>
        <w:t>,</w:t>
      </w:r>
      <w:r w:rsidRPr="00CC26AF">
        <w:rPr>
          <w:rFonts w:ascii="Times New Roman" w:eastAsia="Times New Roman" w:hAnsi="Times New Roman" w:cs="Times New Roman"/>
          <w:color w:val="000000"/>
          <w:sz w:val="24"/>
          <w:szCs w:val="24"/>
          <w:lang w:eastAsia="tr-TR"/>
        </w:rPr>
        <w:t>  Beyrut   1981, II, 515.</w:t>
      </w:r>
    </w:p>
    <w:bookmarkStart w:id="127" w:name="_ftn9"/>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"_ftnref9" \o "_ftn9"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[9]</w:t>
      </w:r>
      <w:r w:rsidRPr="00CC26AF">
        <w:rPr>
          <w:rFonts w:ascii="Arial" w:eastAsia="Times New Roman" w:hAnsi="Arial" w:cs="Arial"/>
          <w:color w:val="636363"/>
          <w:sz w:val="18"/>
          <w:szCs w:val="18"/>
          <w:lang w:eastAsia="tr-TR"/>
        </w:rPr>
        <w:fldChar w:fldCharType="end"/>
      </w:r>
      <w:bookmarkEnd w:id="127"/>
      <w:r w:rsidRPr="00CC26AF">
        <w:rPr>
          <w:rFonts w:ascii="Times New Roman" w:eastAsia="Times New Roman" w:hAnsi="Times New Roman" w:cs="Times New Roman"/>
          <w:color w:val="000000"/>
          <w:sz w:val="20"/>
          <w:szCs w:val="20"/>
          <w:lang w:eastAsia="tr-TR"/>
        </w:rPr>
        <w:t>en-Nevbahtî, el-Hasan b. Mûsâ (300/912),  </w:t>
      </w:r>
      <w:r w:rsidRPr="00CC26AF">
        <w:rPr>
          <w:rFonts w:ascii="Times New Roman" w:eastAsia="Times New Roman" w:hAnsi="Times New Roman" w:cs="Times New Roman"/>
          <w:b/>
          <w:bCs/>
          <w:i/>
          <w:iCs/>
          <w:color w:val="000000"/>
          <w:sz w:val="20"/>
          <w:szCs w:val="20"/>
          <w:lang w:eastAsia="tr-TR"/>
        </w:rPr>
        <w:t> </w:t>
      </w:r>
      <w:r w:rsidRPr="00CC26AF">
        <w:rPr>
          <w:rFonts w:ascii="Times New Roman" w:eastAsia="Times New Roman" w:hAnsi="Times New Roman" w:cs="Times New Roman"/>
          <w:i/>
          <w:iCs/>
          <w:color w:val="000000"/>
          <w:sz w:val="20"/>
          <w:szCs w:val="20"/>
          <w:lang w:eastAsia="tr-TR"/>
        </w:rPr>
        <w:t>Fıraku'ş-Şîa</w:t>
      </w:r>
      <w:r w:rsidRPr="00CC26AF">
        <w:rPr>
          <w:rFonts w:ascii="Times New Roman" w:eastAsia="Times New Roman" w:hAnsi="Times New Roman" w:cs="Times New Roman"/>
          <w:b/>
          <w:bCs/>
          <w:i/>
          <w:iCs/>
          <w:color w:val="000000"/>
          <w:sz w:val="20"/>
          <w:szCs w:val="20"/>
          <w:lang w:eastAsia="tr-TR"/>
        </w:rPr>
        <w:t>,</w:t>
      </w:r>
      <w:r w:rsidRPr="00CC26AF">
        <w:rPr>
          <w:rFonts w:ascii="Times New Roman" w:eastAsia="Times New Roman" w:hAnsi="Times New Roman" w:cs="Times New Roman"/>
          <w:color w:val="000000"/>
          <w:sz w:val="20"/>
          <w:szCs w:val="20"/>
          <w:lang w:eastAsia="tr-TR"/>
        </w:rPr>
        <w:t>  İstanbul  1931, 6-7; el-Kummî, Sa'd b. Abdillah Ebu Halef el-Eş'arî (301/913), </w:t>
      </w:r>
      <w:r w:rsidRPr="00CC26AF">
        <w:rPr>
          <w:rFonts w:ascii="Times New Roman" w:eastAsia="Times New Roman" w:hAnsi="Times New Roman" w:cs="Times New Roman"/>
          <w:i/>
          <w:iCs/>
          <w:color w:val="000000"/>
          <w:sz w:val="20"/>
          <w:szCs w:val="20"/>
          <w:lang w:eastAsia="tr-TR"/>
        </w:rPr>
        <w:t>Kitâbü'l-Makâlât ve'l-Fırak</w:t>
      </w:r>
      <w:r w:rsidRPr="00CC26AF">
        <w:rPr>
          <w:rFonts w:ascii="Times New Roman" w:eastAsia="Times New Roman" w:hAnsi="Times New Roman" w:cs="Times New Roman"/>
          <w:b/>
          <w:bCs/>
          <w:i/>
          <w:iCs/>
          <w:color w:val="000000"/>
          <w:sz w:val="20"/>
          <w:szCs w:val="20"/>
          <w:lang w:eastAsia="tr-TR"/>
        </w:rPr>
        <w:t>,</w:t>
      </w:r>
      <w:r w:rsidRPr="00CC26AF">
        <w:rPr>
          <w:rFonts w:ascii="Times New Roman" w:eastAsia="Times New Roman" w:hAnsi="Times New Roman" w:cs="Times New Roman"/>
          <w:color w:val="000000"/>
          <w:sz w:val="20"/>
          <w:szCs w:val="20"/>
          <w:lang w:eastAsia="tr-TR"/>
        </w:rPr>
        <w:t> Tahran  1964, 5-6.</w:t>
      </w:r>
    </w:p>
    <w:bookmarkStart w:id="128" w:name="_ftn10"/>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"_ftnref10" \o "_ftn10"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[10]</w:t>
      </w:r>
      <w:r w:rsidRPr="00CC26AF">
        <w:rPr>
          <w:rFonts w:ascii="Arial" w:eastAsia="Times New Roman" w:hAnsi="Arial" w:cs="Arial"/>
          <w:color w:val="636363"/>
          <w:sz w:val="18"/>
          <w:szCs w:val="18"/>
          <w:lang w:eastAsia="tr-TR"/>
        </w:rPr>
        <w:fldChar w:fldCharType="end"/>
      </w:r>
      <w:bookmarkEnd w:id="128"/>
      <w:r w:rsidRPr="00CC26AF">
        <w:rPr>
          <w:rFonts w:ascii="Times New Roman" w:eastAsia="Times New Roman" w:hAnsi="Times New Roman" w:cs="Times New Roman"/>
          <w:color w:val="000000"/>
          <w:sz w:val="24"/>
          <w:szCs w:val="24"/>
          <w:lang w:eastAsia="tr-TR"/>
        </w:rPr>
        <w:t>Ebû Hatim er-Razî,   Ahmed b. Hamdan  (324/936), </w:t>
      </w:r>
      <w:r w:rsidRPr="00CC26AF">
        <w:rPr>
          <w:rFonts w:ascii="Times New Roman" w:eastAsia="Times New Roman" w:hAnsi="Times New Roman" w:cs="Times New Roman"/>
          <w:b/>
          <w:bCs/>
          <w:i/>
          <w:iCs/>
          <w:color w:val="000000"/>
          <w:sz w:val="24"/>
          <w:szCs w:val="24"/>
          <w:lang w:eastAsia="tr-TR"/>
        </w:rPr>
        <w:t>  </w:t>
      </w:r>
      <w:r w:rsidRPr="00CC26AF">
        <w:rPr>
          <w:rFonts w:ascii="Times New Roman" w:eastAsia="Times New Roman" w:hAnsi="Times New Roman" w:cs="Times New Roman"/>
          <w:i/>
          <w:iCs/>
          <w:color w:val="000000"/>
          <w:sz w:val="24"/>
          <w:szCs w:val="24"/>
          <w:lang w:eastAsia="tr-TR"/>
        </w:rPr>
        <w:t>Kitâbü'z-Zîne fî Kelimâti'l-İslâmiyye</w:t>
      </w:r>
      <w:r w:rsidRPr="00CC26AF">
        <w:rPr>
          <w:rFonts w:ascii="Times New Roman" w:eastAsia="Times New Roman" w:hAnsi="Times New Roman" w:cs="Times New Roman"/>
          <w:b/>
          <w:bCs/>
          <w:i/>
          <w:iCs/>
          <w:color w:val="000000"/>
          <w:sz w:val="24"/>
          <w:szCs w:val="24"/>
          <w:lang w:eastAsia="tr-TR"/>
        </w:rPr>
        <w:t>, </w:t>
      </w:r>
      <w:r w:rsidRPr="00CC26AF">
        <w:rPr>
          <w:rFonts w:ascii="Times New Roman" w:eastAsia="Times New Roman" w:hAnsi="Times New Roman" w:cs="Times New Roman"/>
          <w:color w:val="000000"/>
          <w:sz w:val="24"/>
          <w:szCs w:val="24"/>
          <w:lang w:eastAsia="tr-TR"/>
        </w:rPr>
        <w:t> thk. Abdullah Selam es-Samerrâî, Bağdat 1988, 266 vd.</w:t>
      </w:r>
    </w:p>
    <w:bookmarkStart w:id="129" w:name="_ftn11"/>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"_ftnref11" \o "_ftn11"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[11]</w:t>
      </w:r>
      <w:r w:rsidRPr="00CC26AF">
        <w:rPr>
          <w:rFonts w:ascii="Arial" w:eastAsia="Times New Roman" w:hAnsi="Arial" w:cs="Arial"/>
          <w:color w:val="636363"/>
          <w:sz w:val="18"/>
          <w:szCs w:val="18"/>
          <w:lang w:eastAsia="tr-TR"/>
        </w:rPr>
        <w:fldChar w:fldCharType="end"/>
      </w:r>
      <w:bookmarkEnd w:id="129"/>
      <w:r w:rsidRPr="00CC26AF">
        <w:rPr>
          <w:rFonts w:ascii="Times New Roman" w:eastAsia="Times New Roman" w:hAnsi="Times New Roman" w:cs="Times New Roman"/>
          <w:color w:val="000000"/>
          <w:sz w:val="24"/>
          <w:szCs w:val="24"/>
          <w:lang w:eastAsia="tr-TR"/>
        </w:rPr>
        <w:t> en-Nesefî, Ebû Muti' Mekhûl b. Fazl (318/930), </w:t>
      </w:r>
      <w:r w:rsidRPr="00CC26AF">
        <w:rPr>
          <w:rFonts w:ascii="Times New Roman" w:eastAsia="Times New Roman" w:hAnsi="Times New Roman" w:cs="Times New Roman"/>
          <w:i/>
          <w:iCs/>
          <w:color w:val="000000"/>
          <w:sz w:val="24"/>
          <w:szCs w:val="24"/>
          <w:lang w:eastAsia="tr-TR"/>
        </w:rPr>
        <w:t>Kitabü'r-Redd ale'l-Bida'</w:t>
      </w:r>
      <w:r w:rsidRPr="00CC26AF">
        <w:rPr>
          <w:rFonts w:ascii="Times New Roman" w:eastAsia="Times New Roman" w:hAnsi="Times New Roman" w:cs="Times New Roman"/>
          <w:color w:val="000000"/>
          <w:sz w:val="24"/>
          <w:szCs w:val="24"/>
          <w:lang w:eastAsia="tr-TR"/>
        </w:rPr>
        <w:t>, thk</w:t>
      </w:r>
      <w:r w:rsidRPr="00CC26AF">
        <w:rPr>
          <w:rFonts w:ascii="Times New Roman" w:eastAsia="Times New Roman" w:hAnsi="Times New Roman" w:cs="Times New Roman"/>
          <w:i/>
          <w:iCs/>
          <w:color w:val="000000"/>
          <w:sz w:val="24"/>
          <w:szCs w:val="24"/>
          <w:lang w:eastAsia="tr-TR"/>
        </w:rPr>
        <w:t>.</w:t>
      </w:r>
      <w:r w:rsidRPr="00CC26AF">
        <w:rPr>
          <w:rFonts w:ascii="Times New Roman" w:eastAsia="Times New Roman" w:hAnsi="Times New Roman" w:cs="Times New Roman"/>
          <w:color w:val="000000"/>
          <w:sz w:val="24"/>
          <w:szCs w:val="24"/>
          <w:lang w:eastAsia="tr-TR"/>
        </w:rPr>
        <w:t> Marie Bernand , Annales Islamologiqes, 16 (1980),  62</w:t>
      </w:r>
    </w:p>
    <w:bookmarkStart w:id="130" w:name="_ftn12"/>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"_ftnref12" \o "_ftn12"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[12]</w:t>
      </w:r>
      <w:r w:rsidRPr="00CC26AF">
        <w:rPr>
          <w:rFonts w:ascii="Arial" w:eastAsia="Times New Roman" w:hAnsi="Arial" w:cs="Arial"/>
          <w:color w:val="636363"/>
          <w:sz w:val="18"/>
          <w:szCs w:val="18"/>
          <w:lang w:eastAsia="tr-TR"/>
        </w:rPr>
        <w:fldChar w:fldCharType="end"/>
      </w:r>
      <w:bookmarkEnd w:id="130"/>
      <w:r w:rsidRPr="00CC26AF">
        <w:rPr>
          <w:rFonts w:ascii="Times New Roman" w:eastAsia="Times New Roman" w:hAnsi="Times New Roman" w:cs="Times New Roman"/>
          <w:color w:val="000000"/>
          <w:sz w:val="24"/>
          <w:szCs w:val="24"/>
          <w:lang w:eastAsia="tr-TR"/>
        </w:rPr>
        <w:t> en-Nesefî, </w:t>
      </w:r>
      <w:r w:rsidRPr="00CC26AF">
        <w:rPr>
          <w:rFonts w:ascii="Times New Roman" w:eastAsia="Times New Roman" w:hAnsi="Times New Roman" w:cs="Times New Roman"/>
          <w:i/>
          <w:iCs/>
          <w:color w:val="000000"/>
          <w:sz w:val="24"/>
          <w:szCs w:val="24"/>
          <w:lang w:eastAsia="tr-TR"/>
        </w:rPr>
        <w:t>Kitabü'r-Redd ale'l-Bida'</w:t>
      </w:r>
      <w:r w:rsidRPr="00CC26AF">
        <w:rPr>
          <w:rFonts w:ascii="Times New Roman" w:eastAsia="Times New Roman" w:hAnsi="Times New Roman" w:cs="Times New Roman"/>
          <w:color w:val="000000"/>
          <w:sz w:val="24"/>
          <w:szCs w:val="24"/>
          <w:lang w:eastAsia="tr-TR"/>
        </w:rPr>
        <w:t>,</w:t>
      </w:r>
    </w:p>
    <w:bookmarkStart w:id="131" w:name="_ftn13"/>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lastRenderedPageBreak/>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"_ftnref13" \o "_ftn13"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[13]</w:t>
      </w:r>
      <w:r w:rsidRPr="00CC26AF">
        <w:rPr>
          <w:rFonts w:ascii="Arial" w:eastAsia="Times New Roman" w:hAnsi="Arial" w:cs="Arial"/>
          <w:color w:val="636363"/>
          <w:sz w:val="18"/>
          <w:szCs w:val="18"/>
          <w:lang w:eastAsia="tr-TR"/>
        </w:rPr>
        <w:fldChar w:fldCharType="end"/>
      </w:r>
      <w:bookmarkEnd w:id="131"/>
      <w:r w:rsidRPr="00CC26AF">
        <w:rPr>
          <w:rFonts w:ascii="Times New Roman" w:eastAsia="Times New Roman" w:hAnsi="Times New Roman" w:cs="Times New Roman"/>
          <w:color w:val="000000"/>
          <w:sz w:val="24"/>
          <w:szCs w:val="24"/>
          <w:lang w:eastAsia="tr-TR"/>
        </w:rPr>
        <w:t> Bkz.:: </w:t>
      </w:r>
      <w:r w:rsidRPr="00CC26AF">
        <w:rPr>
          <w:rFonts w:ascii="Times New Roman" w:eastAsia="Times New Roman" w:hAnsi="Times New Roman" w:cs="Times New Roman"/>
          <w:i/>
          <w:iCs/>
          <w:color w:val="000000"/>
          <w:sz w:val="24"/>
          <w:szCs w:val="24"/>
          <w:lang w:eastAsia="tr-TR"/>
        </w:rPr>
        <w:t>Makâlâtu’l-İslâmiyye,</w:t>
      </w:r>
      <w:r w:rsidRPr="00CC26AF">
        <w:rPr>
          <w:rFonts w:ascii="Times New Roman" w:eastAsia="Times New Roman" w:hAnsi="Times New Roman" w:cs="Times New Roman"/>
          <w:color w:val="000000"/>
          <w:sz w:val="24"/>
          <w:szCs w:val="24"/>
          <w:lang w:eastAsia="tr-TR"/>
        </w:rPr>
        <w:t> v. 36 b.</w:t>
      </w:r>
    </w:p>
    <w:bookmarkStart w:id="132" w:name="_ftn14"/>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"_ftnref14" \o "_ftn14"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[14]</w:t>
      </w:r>
      <w:r w:rsidRPr="00CC26AF">
        <w:rPr>
          <w:rFonts w:ascii="Arial" w:eastAsia="Times New Roman" w:hAnsi="Arial" w:cs="Arial"/>
          <w:color w:val="636363"/>
          <w:sz w:val="18"/>
          <w:szCs w:val="18"/>
          <w:lang w:eastAsia="tr-TR"/>
        </w:rPr>
        <w:fldChar w:fldCharType="end"/>
      </w:r>
      <w:bookmarkEnd w:id="132"/>
      <w:r w:rsidRPr="00CC26AF">
        <w:rPr>
          <w:rFonts w:ascii="Times New Roman" w:eastAsia="Times New Roman" w:hAnsi="Times New Roman" w:cs="Times New Roman"/>
          <w:color w:val="000000"/>
          <w:sz w:val="20"/>
          <w:szCs w:val="20"/>
          <w:lang w:eastAsia="tr-TR"/>
        </w:rPr>
        <w:t>el-Eş'arî,  Ebû Hasan Ali b.İsmail (330/941), </w:t>
      </w:r>
      <w:r w:rsidRPr="00CC26AF">
        <w:rPr>
          <w:rFonts w:ascii="Times New Roman" w:eastAsia="Times New Roman" w:hAnsi="Times New Roman" w:cs="Times New Roman"/>
          <w:i/>
          <w:iCs/>
          <w:color w:val="000000"/>
          <w:sz w:val="20"/>
          <w:szCs w:val="20"/>
          <w:lang w:eastAsia="tr-TR"/>
        </w:rPr>
        <w:t>Makâlâtü'l-İslâmîyyîn ve İhtilâfü'l-Musallîn</w:t>
      </w:r>
      <w:r w:rsidRPr="00CC26AF">
        <w:rPr>
          <w:rFonts w:ascii="Times New Roman" w:eastAsia="Times New Roman" w:hAnsi="Times New Roman" w:cs="Times New Roman"/>
          <w:b/>
          <w:bCs/>
          <w:i/>
          <w:iCs/>
          <w:color w:val="000000"/>
          <w:sz w:val="20"/>
          <w:szCs w:val="20"/>
          <w:lang w:eastAsia="tr-TR"/>
        </w:rPr>
        <w:t>,</w:t>
      </w:r>
      <w:r w:rsidRPr="00CC26AF">
        <w:rPr>
          <w:rFonts w:ascii="Times New Roman" w:eastAsia="Times New Roman" w:hAnsi="Times New Roman" w:cs="Times New Roman"/>
          <w:color w:val="000000"/>
          <w:sz w:val="20"/>
          <w:szCs w:val="20"/>
          <w:lang w:eastAsia="tr-TR"/>
        </w:rPr>
        <w:t> thk. Helmut Ritter, Wiesbaden 1980, 132.</w:t>
      </w:r>
    </w:p>
    <w:bookmarkStart w:id="133" w:name="_ftn15"/>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"_ftnref15" \o "_ftn15"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[15]</w:t>
      </w:r>
      <w:r w:rsidRPr="00CC26AF">
        <w:rPr>
          <w:rFonts w:ascii="Arial" w:eastAsia="Times New Roman" w:hAnsi="Arial" w:cs="Arial"/>
          <w:color w:val="636363"/>
          <w:sz w:val="18"/>
          <w:szCs w:val="18"/>
          <w:lang w:eastAsia="tr-TR"/>
        </w:rPr>
        <w:fldChar w:fldCharType="end"/>
      </w:r>
      <w:bookmarkEnd w:id="133"/>
      <w:r w:rsidRPr="00CC26AF">
        <w:rPr>
          <w:rFonts w:ascii="Times New Roman" w:eastAsia="Times New Roman" w:hAnsi="Times New Roman" w:cs="Times New Roman"/>
          <w:color w:val="000000"/>
          <w:sz w:val="24"/>
          <w:szCs w:val="24"/>
          <w:lang w:eastAsia="tr-TR"/>
        </w:rPr>
        <w:t>İmanla ilgili burada kabul edilen görüşler için bkz.:  </w:t>
      </w:r>
      <w:r w:rsidRPr="00CC26AF">
        <w:rPr>
          <w:rFonts w:ascii="Times New Roman" w:eastAsia="Times New Roman" w:hAnsi="Times New Roman" w:cs="Times New Roman"/>
          <w:i/>
          <w:iCs/>
          <w:color w:val="000000"/>
          <w:sz w:val="24"/>
          <w:szCs w:val="24"/>
          <w:lang w:eastAsia="tr-TR"/>
        </w:rPr>
        <w:t>Makâlât, </w:t>
      </w:r>
      <w:r w:rsidRPr="00CC26AF">
        <w:rPr>
          <w:rFonts w:ascii="Times New Roman" w:eastAsia="Times New Roman" w:hAnsi="Times New Roman" w:cs="Times New Roman"/>
          <w:color w:val="000000"/>
          <w:sz w:val="24"/>
          <w:szCs w:val="24"/>
          <w:lang w:eastAsia="tr-TR"/>
        </w:rPr>
        <w:t>293.</w:t>
      </w:r>
    </w:p>
    <w:bookmarkStart w:id="134" w:name="_ftn16"/>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"_ftnref16" \o "_ftn16"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[16]</w:t>
      </w:r>
      <w:r w:rsidRPr="00CC26AF">
        <w:rPr>
          <w:rFonts w:ascii="Arial" w:eastAsia="Times New Roman" w:hAnsi="Arial" w:cs="Arial"/>
          <w:color w:val="636363"/>
          <w:sz w:val="18"/>
          <w:szCs w:val="18"/>
          <w:lang w:eastAsia="tr-TR"/>
        </w:rPr>
        <w:fldChar w:fldCharType="end"/>
      </w:r>
      <w:bookmarkEnd w:id="134"/>
      <w:r w:rsidRPr="00CC26AF">
        <w:rPr>
          <w:rFonts w:ascii="Times New Roman" w:eastAsia="Times New Roman" w:hAnsi="Times New Roman" w:cs="Times New Roman"/>
          <w:color w:val="000000"/>
          <w:sz w:val="24"/>
          <w:szCs w:val="24"/>
          <w:lang w:eastAsia="tr-TR"/>
        </w:rPr>
        <w:t>Yahya el-Haşşâb, " </w:t>
      </w:r>
      <w:r w:rsidRPr="00CC26AF">
        <w:rPr>
          <w:rFonts w:ascii="Times New Roman" w:eastAsia="Times New Roman" w:hAnsi="Times New Roman" w:cs="Times New Roman"/>
          <w:i/>
          <w:iCs/>
          <w:color w:val="000000"/>
          <w:sz w:val="24"/>
          <w:szCs w:val="24"/>
          <w:lang w:eastAsia="tr-TR"/>
        </w:rPr>
        <w:t>Tahkıku'l-Mustalahât et-Târîhiyye el-Vâride fî Kitâbi Mefâtihi'l-Ulûm li'l-Harezmî " </w:t>
      </w:r>
      <w:r w:rsidRPr="00CC26AF">
        <w:rPr>
          <w:rFonts w:ascii="Times New Roman" w:eastAsia="Times New Roman" w:hAnsi="Times New Roman" w:cs="Times New Roman"/>
          <w:color w:val="000000"/>
          <w:sz w:val="24"/>
          <w:szCs w:val="24"/>
          <w:lang w:eastAsia="tr-TR"/>
        </w:rPr>
        <w:t>el-Mecelletü't-Târîhiyye el-Mısriyye, 7(1958), 167; el-Makdisî, </w:t>
      </w:r>
      <w:r w:rsidRPr="00CC26AF">
        <w:rPr>
          <w:rFonts w:ascii="Times New Roman" w:eastAsia="Times New Roman" w:hAnsi="Times New Roman" w:cs="Times New Roman"/>
          <w:i/>
          <w:iCs/>
          <w:color w:val="000000"/>
          <w:sz w:val="24"/>
          <w:szCs w:val="24"/>
          <w:lang w:eastAsia="tr-TR"/>
        </w:rPr>
        <w:t>Ahsen</w:t>
      </w:r>
      <w:r w:rsidRPr="00CC26AF">
        <w:rPr>
          <w:rFonts w:ascii="Times New Roman" w:eastAsia="Times New Roman" w:hAnsi="Times New Roman" w:cs="Times New Roman"/>
          <w:color w:val="000000"/>
          <w:sz w:val="24"/>
          <w:szCs w:val="24"/>
          <w:lang w:eastAsia="tr-TR"/>
        </w:rPr>
        <w:t>,  37.</w:t>
      </w:r>
    </w:p>
    <w:bookmarkStart w:id="135" w:name="_ftn17"/>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"_ftnref17" \o "_ftn17"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[17]</w:t>
      </w:r>
      <w:r w:rsidRPr="00CC26AF">
        <w:rPr>
          <w:rFonts w:ascii="Arial" w:eastAsia="Times New Roman" w:hAnsi="Arial" w:cs="Arial"/>
          <w:color w:val="636363"/>
          <w:sz w:val="18"/>
          <w:szCs w:val="18"/>
          <w:lang w:eastAsia="tr-TR"/>
        </w:rPr>
        <w:fldChar w:fldCharType="end"/>
      </w:r>
      <w:bookmarkEnd w:id="135"/>
      <w:r w:rsidRPr="00CC26AF">
        <w:rPr>
          <w:rFonts w:ascii="Times New Roman" w:eastAsia="Times New Roman" w:hAnsi="Times New Roman" w:cs="Times New Roman"/>
          <w:color w:val="000000"/>
          <w:sz w:val="24"/>
          <w:szCs w:val="24"/>
          <w:lang w:eastAsia="tr-TR"/>
        </w:rPr>
        <w:t>el-Câhız,  Ebû Osman Amr b. Bahr (255/869),  </w:t>
      </w:r>
      <w:r w:rsidRPr="00CC26AF">
        <w:rPr>
          <w:rFonts w:ascii="Times New Roman" w:eastAsia="Times New Roman" w:hAnsi="Times New Roman" w:cs="Times New Roman"/>
          <w:i/>
          <w:iCs/>
          <w:color w:val="000000"/>
          <w:sz w:val="24"/>
          <w:szCs w:val="24"/>
          <w:lang w:eastAsia="tr-TR"/>
        </w:rPr>
        <w:t>el-Osmâniyye</w:t>
      </w:r>
      <w:r w:rsidRPr="00CC26AF">
        <w:rPr>
          <w:rFonts w:ascii="Times New Roman" w:eastAsia="Times New Roman" w:hAnsi="Times New Roman" w:cs="Times New Roman"/>
          <w:b/>
          <w:bCs/>
          <w:i/>
          <w:iCs/>
          <w:color w:val="000000"/>
          <w:sz w:val="24"/>
          <w:szCs w:val="24"/>
          <w:lang w:eastAsia="tr-TR"/>
        </w:rPr>
        <w:t>,</w:t>
      </w:r>
      <w:r w:rsidRPr="00CC26AF">
        <w:rPr>
          <w:rFonts w:ascii="Times New Roman" w:eastAsia="Times New Roman" w:hAnsi="Times New Roman" w:cs="Times New Roman"/>
          <w:color w:val="000000"/>
          <w:sz w:val="24"/>
          <w:szCs w:val="24"/>
          <w:lang w:eastAsia="tr-TR"/>
        </w:rPr>
        <w:t> thk. Abdusselam Muhammed Harun, Beyrut 1991, 147;  İbn Teymiye, Ebû'l-Abbâs Takiyüddîn Ahmed b. Abdilhalim (728/1328), </w:t>
      </w:r>
      <w:r w:rsidRPr="00CC26AF">
        <w:rPr>
          <w:rFonts w:ascii="Times New Roman" w:eastAsia="Times New Roman" w:hAnsi="Times New Roman" w:cs="Times New Roman"/>
          <w:i/>
          <w:iCs/>
          <w:color w:val="000000"/>
          <w:sz w:val="24"/>
          <w:szCs w:val="24"/>
          <w:lang w:eastAsia="tr-TR"/>
        </w:rPr>
        <w:t>Kitâbü'l-Îmân</w:t>
      </w:r>
      <w:r w:rsidRPr="00CC26AF">
        <w:rPr>
          <w:rFonts w:ascii="Times New Roman" w:eastAsia="Times New Roman" w:hAnsi="Times New Roman" w:cs="Times New Roman"/>
          <w:b/>
          <w:bCs/>
          <w:i/>
          <w:iCs/>
          <w:color w:val="000000"/>
          <w:sz w:val="24"/>
          <w:szCs w:val="24"/>
          <w:lang w:eastAsia="tr-TR"/>
        </w:rPr>
        <w:t>,</w:t>
      </w:r>
      <w:r w:rsidRPr="00CC26AF">
        <w:rPr>
          <w:rFonts w:ascii="Times New Roman" w:eastAsia="Times New Roman" w:hAnsi="Times New Roman" w:cs="Times New Roman"/>
          <w:color w:val="000000"/>
          <w:sz w:val="24"/>
          <w:szCs w:val="24"/>
          <w:lang w:eastAsia="tr-TR"/>
        </w:rPr>
        <w:t>   thk. Haşim Muhammed Şazelî,  Kahire trz., 277; </w:t>
      </w:r>
      <w:r w:rsidRPr="00CC26AF">
        <w:rPr>
          <w:rFonts w:ascii="Times New Roman" w:eastAsia="Times New Roman" w:hAnsi="Times New Roman" w:cs="Times New Roman"/>
          <w:i/>
          <w:iCs/>
          <w:color w:val="000000"/>
          <w:sz w:val="24"/>
          <w:szCs w:val="24"/>
          <w:lang w:eastAsia="tr-TR"/>
        </w:rPr>
        <w:t>Kitâbü'l-Îmân el-Evsât</w:t>
      </w:r>
      <w:r w:rsidRPr="00CC26AF">
        <w:rPr>
          <w:rFonts w:ascii="Times New Roman" w:eastAsia="Times New Roman" w:hAnsi="Times New Roman" w:cs="Times New Roman"/>
          <w:b/>
          <w:bCs/>
          <w:i/>
          <w:iCs/>
          <w:color w:val="000000"/>
          <w:sz w:val="24"/>
          <w:szCs w:val="24"/>
          <w:lang w:eastAsia="tr-TR"/>
        </w:rPr>
        <w:t>, </w:t>
      </w:r>
      <w:r w:rsidRPr="00CC26AF">
        <w:rPr>
          <w:rFonts w:ascii="Times New Roman" w:eastAsia="Times New Roman" w:hAnsi="Times New Roman" w:cs="Times New Roman"/>
          <w:color w:val="000000"/>
          <w:sz w:val="24"/>
          <w:szCs w:val="24"/>
          <w:lang w:eastAsia="tr-TR"/>
        </w:rPr>
        <w:t>  Dârü'l-Fürkân  trz., 49.</w:t>
      </w:r>
    </w:p>
    <w:bookmarkStart w:id="136" w:name="_ftn18"/>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"_ftnref18" \o "_ftn18"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[18]</w:t>
      </w:r>
      <w:r w:rsidRPr="00CC26AF">
        <w:rPr>
          <w:rFonts w:ascii="Arial" w:eastAsia="Times New Roman" w:hAnsi="Arial" w:cs="Arial"/>
          <w:color w:val="636363"/>
          <w:sz w:val="18"/>
          <w:szCs w:val="18"/>
          <w:lang w:eastAsia="tr-TR"/>
        </w:rPr>
        <w:fldChar w:fldCharType="end"/>
      </w:r>
      <w:bookmarkEnd w:id="136"/>
      <w:r w:rsidRPr="00CC26AF">
        <w:rPr>
          <w:rFonts w:ascii="Times New Roman" w:eastAsia="Times New Roman" w:hAnsi="Times New Roman" w:cs="Times New Roman"/>
          <w:color w:val="000000"/>
          <w:sz w:val="20"/>
          <w:szCs w:val="20"/>
          <w:lang w:eastAsia="tr-TR"/>
        </w:rPr>
        <w:t>O, bu iki ekolü, müctehidler sınıfı olarak kabul ederek şu şekilde tanımlamaktadır: </w:t>
      </w:r>
      <w:r w:rsidRPr="00CC26AF">
        <w:rPr>
          <w:rFonts w:ascii="Times New Roman" w:eastAsia="Times New Roman" w:hAnsi="Times New Roman" w:cs="Times New Roman"/>
          <w:i/>
          <w:iCs/>
          <w:color w:val="000000"/>
          <w:sz w:val="20"/>
          <w:szCs w:val="20"/>
          <w:lang w:eastAsia="tr-TR"/>
        </w:rPr>
        <w:t>Ashabü'l-Hadis</w:t>
      </w:r>
      <w:r w:rsidRPr="00CC26AF">
        <w:rPr>
          <w:rFonts w:ascii="Times New Roman" w:eastAsia="Times New Roman" w:hAnsi="Times New Roman" w:cs="Times New Roman"/>
          <w:color w:val="000000"/>
          <w:sz w:val="20"/>
          <w:szCs w:val="20"/>
          <w:lang w:eastAsia="tr-TR"/>
        </w:rPr>
        <w:t>: Mâlik b. Enes, Muhammed b. İdris eş-Şafiî, Süfyan es-Sevrî, Ahmed b. Hanbel ve Davut b. Ali b. Muhammed el-İsfehanî'nin taraftarlarının oluşturtuğu </w:t>
      </w:r>
      <w:r w:rsidRPr="00CC26AF">
        <w:rPr>
          <w:rFonts w:ascii="Times New Roman" w:eastAsia="Times New Roman" w:hAnsi="Times New Roman" w:cs="Times New Roman"/>
          <w:i/>
          <w:iCs/>
          <w:color w:val="000000"/>
          <w:sz w:val="20"/>
          <w:szCs w:val="20"/>
          <w:lang w:eastAsia="tr-TR"/>
        </w:rPr>
        <w:t>Hicaz Ehli</w:t>
      </w:r>
      <w:r w:rsidRPr="00CC26AF">
        <w:rPr>
          <w:rFonts w:ascii="Times New Roman" w:eastAsia="Times New Roman" w:hAnsi="Times New Roman" w:cs="Times New Roman"/>
          <w:color w:val="000000"/>
          <w:sz w:val="20"/>
          <w:szCs w:val="20"/>
          <w:lang w:eastAsia="tr-TR"/>
        </w:rPr>
        <w:t>'dir. Onlar, hadis tahsiliyle, haberleri nakletmekle ve hükümleri naslara dayandırmakla  meşğul olup Kıyas-ı Celî’ye başvurmadıkları için bu şekilde isimlendirildiler. </w:t>
      </w:r>
      <w:r w:rsidRPr="00CC26AF">
        <w:rPr>
          <w:rFonts w:ascii="Times New Roman" w:eastAsia="Times New Roman" w:hAnsi="Times New Roman" w:cs="Times New Roman"/>
          <w:i/>
          <w:iCs/>
          <w:color w:val="000000"/>
          <w:sz w:val="20"/>
          <w:szCs w:val="20"/>
          <w:lang w:eastAsia="tr-TR"/>
        </w:rPr>
        <w:t>Ashâbü'r-Re'y</w:t>
      </w:r>
      <w:r w:rsidRPr="00CC26AF">
        <w:rPr>
          <w:rFonts w:ascii="Times New Roman" w:eastAsia="Times New Roman" w:hAnsi="Times New Roman" w:cs="Times New Roman"/>
          <w:color w:val="000000"/>
          <w:sz w:val="20"/>
          <w:szCs w:val="20"/>
          <w:lang w:eastAsia="tr-TR"/>
        </w:rPr>
        <w:t>: Ebû Hanîfe Nu'man b. Sabit ve  Muhammed b. Hasan, Ebû Yusuf, İmam Muhammed, Züfer, Hasan b. Ziyad, Muhammed b. Semaa, Afiye b. Yezîd, Ebû Mutî' el-Belhî ve Bişr el-Merisî gibi taraftarlarının oluşturduğu </w:t>
      </w:r>
      <w:r w:rsidRPr="00CC26AF">
        <w:rPr>
          <w:rFonts w:ascii="Times New Roman" w:eastAsia="Times New Roman" w:hAnsi="Times New Roman" w:cs="Times New Roman"/>
          <w:i/>
          <w:iCs/>
          <w:color w:val="000000"/>
          <w:sz w:val="20"/>
          <w:szCs w:val="20"/>
          <w:lang w:eastAsia="tr-TR"/>
        </w:rPr>
        <w:t>Irak Ehli'</w:t>
      </w:r>
      <w:r w:rsidRPr="00CC26AF">
        <w:rPr>
          <w:rFonts w:ascii="Times New Roman" w:eastAsia="Times New Roman" w:hAnsi="Times New Roman" w:cs="Times New Roman"/>
          <w:color w:val="000000"/>
          <w:sz w:val="20"/>
          <w:szCs w:val="20"/>
          <w:lang w:eastAsia="tr-TR"/>
        </w:rPr>
        <w:t>dir. Onlar, kıyas metoduna ve onunla hükümlerden ilkeler çıkararak olayları bu esaslar doğrultusunda çözmeye önem verdikleri için bu şekilde isimlendirildiler. Bkz.: eş-Şehristânî, Ebû Feth Muhammed b. Abdilkerîm, (548/1153) </w:t>
      </w:r>
      <w:r w:rsidRPr="00CC26AF">
        <w:rPr>
          <w:rFonts w:ascii="Times New Roman" w:eastAsia="Times New Roman" w:hAnsi="Times New Roman" w:cs="Times New Roman"/>
          <w:i/>
          <w:iCs/>
          <w:color w:val="000000"/>
          <w:sz w:val="20"/>
          <w:szCs w:val="20"/>
          <w:lang w:eastAsia="tr-TR"/>
        </w:rPr>
        <w:t>el-Milel ve'n-Nihal</w:t>
      </w:r>
      <w:r w:rsidRPr="00CC26AF">
        <w:rPr>
          <w:rFonts w:ascii="Times New Roman" w:eastAsia="Times New Roman" w:hAnsi="Times New Roman" w:cs="Times New Roman"/>
          <w:b/>
          <w:bCs/>
          <w:i/>
          <w:iCs/>
          <w:color w:val="000000"/>
          <w:sz w:val="20"/>
          <w:szCs w:val="20"/>
          <w:lang w:eastAsia="tr-TR"/>
        </w:rPr>
        <w:t>,</w:t>
      </w:r>
      <w:r w:rsidRPr="00CC26AF">
        <w:rPr>
          <w:rFonts w:ascii="Times New Roman" w:eastAsia="Times New Roman" w:hAnsi="Times New Roman" w:cs="Times New Roman"/>
          <w:color w:val="000000"/>
          <w:sz w:val="20"/>
          <w:szCs w:val="20"/>
          <w:lang w:eastAsia="tr-TR"/>
        </w:rPr>
        <w:t>  thk. Abdülemir Ali Mehnâ- Ali Hasan Faur, Beyrut 1990, </w:t>
      </w:r>
      <w:r w:rsidRPr="00CC26AF">
        <w:rPr>
          <w:rFonts w:ascii="Times New Roman" w:eastAsia="Times New Roman" w:hAnsi="Times New Roman" w:cs="Times New Roman"/>
          <w:i/>
          <w:iCs/>
          <w:color w:val="000000"/>
          <w:sz w:val="20"/>
          <w:szCs w:val="20"/>
          <w:lang w:eastAsia="tr-TR"/>
        </w:rPr>
        <w:t> </w:t>
      </w:r>
      <w:r w:rsidRPr="00CC26AF">
        <w:rPr>
          <w:rFonts w:ascii="Times New Roman" w:eastAsia="Times New Roman" w:hAnsi="Times New Roman" w:cs="Times New Roman"/>
          <w:color w:val="000000"/>
          <w:sz w:val="20"/>
          <w:szCs w:val="20"/>
          <w:lang w:eastAsia="tr-TR"/>
        </w:rPr>
        <w:t>I, 245-246.</w:t>
      </w:r>
    </w:p>
    <w:bookmarkStart w:id="137" w:name="_ftn19"/>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"_ftnref19" \o "_ftn19"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[19]</w:t>
      </w:r>
      <w:r w:rsidRPr="00CC26AF">
        <w:rPr>
          <w:rFonts w:ascii="Arial" w:eastAsia="Times New Roman" w:hAnsi="Arial" w:cs="Arial"/>
          <w:color w:val="636363"/>
          <w:sz w:val="18"/>
          <w:szCs w:val="18"/>
          <w:lang w:eastAsia="tr-TR"/>
        </w:rPr>
        <w:fldChar w:fldCharType="end"/>
      </w:r>
      <w:bookmarkEnd w:id="137"/>
      <w:r w:rsidRPr="00CC26AF">
        <w:rPr>
          <w:rFonts w:ascii="Times New Roman" w:eastAsia="Times New Roman" w:hAnsi="Times New Roman" w:cs="Times New Roman"/>
          <w:i/>
          <w:iCs/>
          <w:color w:val="000000"/>
          <w:sz w:val="24"/>
          <w:szCs w:val="24"/>
          <w:lang w:eastAsia="tr-TR"/>
        </w:rPr>
        <w:t>el-Milel</w:t>
      </w:r>
      <w:r w:rsidRPr="00CC26AF">
        <w:rPr>
          <w:rFonts w:ascii="Times New Roman" w:eastAsia="Times New Roman" w:hAnsi="Times New Roman" w:cs="Times New Roman"/>
          <w:color w:val="000000"/>
          <w:sz w:val="24"/>
          <w:szCs w:val="24"/>
          <w:lang w:eastAsia="tr-TR"/>
        </w:rPr>
        <w:t>, I, 168-169.</w:t>
      </w:r>
    </w:p>
    <w:bookmarkStart w:id="138" w:name="_ftn20"/>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"_ftnref20" \o "_ftn20"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[20]</w:t>
      </w:r>
      <w:r w:rsidRPr="00CC26AF">
        <w:rPr>
          <w:rFonts w:ascii="Arial" w:eastAsia="Times New Roman" w:hAnsi="Arial" w:cs="Arial"/>
          <w:color w:val="636363"/>
          <w:sz w:val="18"/>
          <w:szCs w:val="18"/>
          <w:lang w:eastAsia="tr-TR"/>
        </w:rPr>
        <w:fldChar w:fldCharType="end"/>
      </w:r>
      <w:bookmarkEnd w:id="138"/>
      <w:r w:rsidRPr="00CC26AF">
        <w:rPr>
          <w:rFonts w:ascii="Times New Roman" w:eastAsia="Times New Roman" w:hAnsi="Times New Roman" w:cs="Times New Roman"/>
          <w:i/>
          <w:iCs/>
          <w:color w:val="000000"/>
          <w:sz w:val="20"/>
          <w:szCs w:val="20"/>
          <w:lang w:eastAsia="tr-TR"/>
        </w:rPr>
        <w:t>el-Milel</w:t>
      </w:r>
      <w:r w:rsidRPr="00CC26AF">
        <w:rPr>
          <w:rFonts w:ascii="Times New Roman" w:eastAsia="Times New Roman" w:hAnsi="Times New Roman" w:cs="Times New Roman"/>
          <w:color w:val="000000"/>
          <w:sz w:val="20"/>
          <w:szCs w:val="20"/>
          <w:lang w:eastAsia="tr-TR"/>
        </w:rPr>
        <w:t>, I, 164; İbn Hazm da, Müslümanları Ehl-i Sünnet, Mu'tezile, Hariciler, Şia ve Mürcie şeklinde beş gruba ayırır.  Bunlar arasında Ehl-i Sünnet'e en yakın fırka olarak Ebû Hanîfe ve taraftarlarını gösterir. Bkz.: İbn Hazm,  Ebû Muhammed Ali b. Ahmed  b. Saîd el-Endülüsî(456/1064),  </w:t>
      </w:r>
      <w:r w:rsidRPr="00CC26AF">
        <w:rPr>
          <w:rFonts w:ascii="Times New Roman" w:eastAsia="Times New Roman" w:hAnsi="Times New Roman" w:cs="Times New Roman"/>
          <w:i/>
          <w:iCs/>
          <w:color w:val="000000"/>
          <w:sz w:val="20"/>
          <w:szCs w:val="20"/>
          <w:lang w:eastAsia="tr-TR"/>
        </w:rPr>
        <w:t>el-Fasl fî'l-Milel ve'l-Ehvâ ve'n-Nihal</w:t>
      </w:r>
      <w:r w:rsidRPr="00CC26AF">
        <w:rPr>
          <w:rFonts w:ascii="Times New Roman" w:eastAsia="Times New Roman" w:hAnsi="Times New Roman" w:cs="Times New Roman"/>
          <w:b/>
          <w:bCs/>
          <w:i/>
          <w:iCs/>
          <w:color w:val="000000"/>
          <w:sz w:val="20"/>
          <w:szCs w:val="20"/>
          <w:lang w:eastAsia="tr-TR"/>
        </w:rPr>
        <w:t>, </w:t>
      </w:r>
      <w:r w:rsidRPr="00CC26AF">
        <w:rPr>
          <w:rFonts w:ascii="Times New Roman" w:eastAsia="Times New Roman" w:hAnsi="Times New Roman" w:cs="Times New Roman"/>
          <w:color w:val="000000"/>
          <w:sz w:val="20"/>
          <w:szCs w:val="20"/>
          <w:lang w:eastAsia="tr-TR"/>
        </w:rPr>
        <w:t> Beyrut 1986, II, 111-112; Krş. el-Makrizî, Takiyüddin, Ahmed b. Ali (845/1444), </w:t>
      </w:r>
      <w:r w:rsidRPr="00CC26AF">
        <w:rPr>
          <w:rFonts w:ascii="Times New Roman" w:eastAsia="Times New Roman" w:hAnsi="Times New Roman" w:cs="Times New Roman"/>
          <w:i/>
          <w:iCs/>
          <w:color w:val="000000"/>
          <w:sz w:val="20"/>
          <w:szCs w:val="20"/>
          <w:lang w:eastAsia="tr-TR"/>
        </w:rPr>
        <w:t>el-Mevâız ve'l İtibâr bi Zikri'l-Hıtât ve'l A'sâr</w:t>
      </w:r>
      <w:r w:rsidRPr="00CC26AF">
        <w:rPr>
          <w:rFonts w:ascii="Times New Roman" w:eastAsia="Times New Roman" w:hAnsi="Times New Roman" w:cs="Times New Roman"/>
          <w:b/>
          <w:bCs/>
          <w:i/>
          <w:iCs/>
          <w:color w:val="000000"/>
          <w:sz w:val="20"/>
          <w:szCs w:val="20"/>
          <w:lang w:eastAsia="tr-TR"/>
        </w:rPr>
        <w:t>,</w:t>
      </w:r>
      <w:r w:rsidRPr="00CC26AF">
        <w:rPr>
          <w:rFonts w:ascii="Times New Roman" w:eastAsia="Times New Roman" w:hAnsi="Times New Roman" w:cs="Times New Roman"/>
          <w:color w:val="000000"/>
          <w:sz w:val="20"/>
          <w:szCs w:val="20"/>
          <w:lang w:eastAsia="tr-TR"/>
        </w:rPr>
        <w:t>Beyrut   trz., II, 354.</w:t>
      </w:r>
    </w:p>
    <w:bookmarkStart w:id="139" w:name="_ftn21"/>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"_ftnref21" \o "_ftn21"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[21]</w:t>
      </w:r>
      <w:r w:rsidRPr="00CC26AF">
        <w:rPr>
          <w:rFonts w:ascii="Arial" w:eastAsia="Times New Roman" w:hAnsi="Arial" w:cs="Arial"/>
          <w:color w:val="636363"/>
          <w:sz w:val="18"/>
          <w:szCs w:val="18"/>
          <w:lang w:eastAsia="tr-TR"/>
        </w:rPr>
        <w:fldChar w:fldCharType="end"/>
      </w:r>
      <w:bookmarkEnd w:id="139"/>
      <w:r w:rsidRPr="00CC26AF">
        <w:rPr>
          <w:rFonts w:ascii="Times New Roman" w:eastAsia="Times New Roman" w:hAnsi="Times New Roman" w:cs="Times New Roman"/>
          <w:color w:val="000000"/>
          <w:sz w:val="24"/>
          <w:szCs w:val="24"/>
          <w:lang w:eastAsia="tr-TR"/>
        </w:rPr>
        <w:t>Bkz.:  en-Nesefî,  Ebû'l-Muîn Meymûn b. Muhammed (508/1114),  </w:t>
      </w:r>
      <w:r w:rsidRPr="00CC26AF">
        <w:rPr>
          <w:rFonts w:ascii="Times New Roman" w:eastAsia="Times New Roman" w:hAnsi="Times New Roman" w:cs="Times New Roman"/>
          <w:i/>
          <w:iCs/>
          <w:color w:val="000000"/>
          <w:sz w:val="24"/>
          <w:szCs w:val="24"/>
          <w:lang w:eastAsia="tr-TR"/>
        </w:rPr>
        <w:t>Tabsıretu'l-Edille fî Usûli'd-Dîn,</w:t>
      </w:r>
      <w:r w:rsidRPr="00CC26AF">
        <w:rPr>
          <w:rFonts w:ascii="Times New Roman" w:eastAsia="Times New Roman" w:hAnsi="Times New Roman" w:cs="Times New Roman"/>
          <w:b/>
          <w:bCs/>
          <w:i/>
          <w:iCs/>
          <w:color w:val="000000"/>
          <w:sz w:val="24"/>
          <w:szCs w:val="24"/>
          <w:lang w:eastAsia="tr-TR"/>
        </w:rPr>
        <w:t> </w:t>
      </w:r>
      <w:r w:rsidRPr="00CC26AF">
        <w:rPr>
          <w:rFonts w:ascii="Times New Roman" w:eastAsia="Times New Roman" w:hAnsi="Times New Roman" w:cs="Times New Roman"/>
          <w:color w:val="000000"/>
          <w:sz w:val="24"/>
          <w:szCs w:val="24"/>
          <w:lang w:eastAsia="tr-TR"/>
        </w:rPr>
        <w:t>  thk. Claude Selame, Şam 1992, 59-60.</w:t>
      </w:r>
    </w:p>
    <w:bookmarkStart w:id="140" w:name="_ftn22"/>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"_ftnref22" \o "_ftn22"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[22]</w:t>
      </w:r>
      <w:r w:rsidRPr="00CC26AF">
        <w:rPr>
          <w:rFonts w:ascii="Arial" w:eastAsia="Times New Roman" w:hAnsi="Arial" w:cs="Arial"/>
          <w:color w:val="636363"/>
          <w:sz w:val="18"/>
          <w:szCs w:val="18"/>
          <w:lang w:eastAsia="tr-TR"/>
        </w:rPr>
        <w:fldChar w:fldCharType="end"/>
      </w:r>
      <w:bookmarkEnd w:id="140"/>
      <w:r w:rsidRPr="00CC26AF">
        <w:rPr>
          <w:rFonts w:ascii="Times New Roman" w:eastAsia="Times New Roman" w:hAnsi="Times New Roman" w:cs="Times New Roman"/>
          <w:color w:val="000000"/>
          <w:sz w:val="24"/>
          <w:szCs w:val="24"/>
          <w:lang w:eastAsia="tr-TR"/>
        </w:rPr>
        <w:t>el-Kerderî,  </w:t>
      </w:r>
      <w:r w:rsidRPr="00CC26AF">
        <w:rPr>
          <w:rFonts w:ascii="Times New Roman" w:eastAsia="Times New Roman" w:hAnsi="Times New Roman" w:cs="Times New Roman"/>
          <w:i/>
          <w:iCs/>
          <w:color w:val="000000"/>
          <w:sz w:val="24"/>
          <w:szCs w:val="24"/>
          <w:lang w:eastAsia="tr-TR"/>
        </w:rPr>
        <w:t>Menâkıb,</w:t>
      </w:r>
      <w:r w:rsidRPr="00CC26AF">
        <w:rPr>
          <w:rFonts w:ascii="Times New Roman" w:eastAsia="Times New Roman" w:hAnsi="Times New Roman" w:cs="Times New Roman"/>
          <w:color w:val="000000"/>
          <w:sz w:val="24"/>
          <w:szCs w:val="24"/>
          <w:lang w:eastAsia="tr-TR"/>
        </w:rPr>
        <w:t> II, 514.</w:t>
      </w:r>
    </w:p>
    <w:bookmarkStart w:id="141" w:name="_ftn23"/>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"_ftnref23" \o "_ftn23"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[23]</w:t>
      </w:r>
      <w:r w:rsidRPr="00CC26AF">
        <w:rPr>
          <w:rFonts w:ascii="Arial" w:eastAsia="Times New Roman" w:hAnsi="Arial" w:cs="Arial"/>
          <w:color w:val="636363"/>
          <w:sz w:val="18"/>
          <w:szCs w:val="18"/>
          <w:lang w:eastAsia="tr-TR"/>
        </w:rPr>
        <w:fldChar w:fldCharType="end"/>
      </w:r>
      <w:bookmarkEnd w:id="141"/>
      <w:r w:rsidRPr="00CC26AF">
        <w:rPr>
          <w:rFonts w:ascii="Times New Roman" w:eastAsia="Times New Roman" w:hAnsi="Times New Roman" w:cs="Times New Roman"/>
          <w:color w:val="000000"/>
          <w:sz w:val="24"/>
          <w:szCs w:val="24"/>
          <w:lang w:eastAsia="tr-TR"/>
        </w:rPr>
        <w:t> Madelung, Wilferd, </w:t>
      </w:r>
      <w:r w:rsidRPr="00CC26AF">
        <w:rPr>
          <w:rFonts w:ascii="Times New Roman" w:eastAsia="Times New Roman" w:hAnsi="Times New Roman" w:cs="Times New Roman"/>
          <w:b/>
          <w:bCs/>
          <w:i/>
          <w:iCs/>
          <w:color w:val="000000"/>
          <w:sz w:val="24"/>
          <w:szCs w:val="24"/>
          <w:lang w:eastAsia="tr-TR"/>
        </w:rPr>
        <w:t>" </w:t>
      </w:r>
      <w:r w:rsidRPr="00CC26AF">
        <w:rPr>
          <w:rFonts w:ascii="Times New Roman" w:eastAsia="Times New Roman" w:hAnsi="Times New Roman" w:cs="Times New Roman"/>
          <w:i/>
          <w:iCs/>
          <w:color w:val="000000"/>
          <w:sz w:val="24"/>
          <w:szCs w:val="24"/>
          <w:lang w:eastAsia="tr-TR"/>
        </w:rPr>
        <w:t>Horasan ve Maveraünnehir'de İlk Mürcie ve Hanefîliğin Yayılışı</w:t>
      </w:r>
      <w:r w:rsidRPr="00CC26AF">
        <w:rPr>
          <w:rFonts w:ascii="Times New Roman" w:eastAsia="Times New Roman" w:hAnsi="Times New Roman" w:cs="Times New Roman"/>
          <w:b/>
          <w:bCs/>
          <w:i/>
          <w:iCs/>
          <w:color w:val="000000"/>
          <w:sz w:val="24"/>
          <w:szCs w:val="24"/>
          <w:lang w:eastAsia="tr-TR"/>
        </w:rPr>
        <w:t> ", </w:t>
      </w:r>
      <w:r w:rsidRPr="00CC26AF">
        <w:rPr>
          <w:rFonts w:ascii="Times New Roman" w:eastAsia="Times New Roman" w:hAnsi="Times New Roman" w:cs="Times New Roman"/>
          <w:color w:val="000000"/>
          <w:sz w:val="24"/>
          <w:szCs w:val="24"/>
          <w:lang w:eastAsia="tr-TR"/>
        </w:rPr>
        <w:t> çev.: Sönmez Kutlu,  AÜİFD, 33 (1992), 246.</w:t>
      </w:r>
    </w:p>
    <w:bookmarkStart w:id="142" w:name="_ftn24"/>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"_ftnref24" \o "_ftn24"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[24]</w:t>
      </w:r>
      <w:r w:rsidRPr="00CC26AF">
        <w:rPr>
          <w:rFonts w:ascii="Arial" w:eastAsia="Times New Roman" w:hAnsi="Arial" w:cs="Arial"/>
          <w:color w:val="636363"/>
          <w:sz w:val="18"/>
          <w:szCs w:val="18"/>
          <w:lang w:eastAsia="tr-TR"/>
        </w:rPr>
        <w:fldChar w:fldCharType="end"/>
      </w:r>
      <w:bookmarkEnd w:id="142"/>
      <w:r w:rsidRPr="00CC26AF">
        <w:rPr>
          <w:rFonts w:ascii="Times New Roman" w:eastAsia="Times New Roman" w:hAnsi="Times New Roman" w:cs="Times New Roman"/>
          <w:color w:val="000000"/>
          <w:sz w:val="20"/>
          <w:szCs w:val="20"/>
          <w:lang w:eastAsia="tr-TR"/>
        </w:rPr>
        <w:t>İbn Davud el-Belhî, 75, 78.</w:t>
      </w:r>
    </w:p>
    <w:bookmarkStart w:id="143" w:name="_ftn25"/>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"_ftnref25" \o "_ftn25"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[25]</w:t>
      </w:r>
      <w:r w:rsidRPr="00CC26AF">
        <w:rPr>
          <w:rFonts w:ascii="Arial" w:eastAsia="Times New Roman" w:hAnsi="Arial" w:cs="Arial"/>
          <w:color w:val="636363"/>
          <w:sz w:val="18"/>
          <w:szCs w:val="18"/>
          <w:lang w:eastAsia="tr-TR"/>
        </w:rPr>
        <w:fldChar w:fldCharType="end"/>
      </w:r>
      <w:bookmarkEnd w:id="143"/>
      <w:r w:rsidRPr="00CC26AF">
        <w:rPr>
          <w:rFonts w:ascii="Times New Roman" w:eastAsia="Times New Roman" w:hAnsi="Times New Roman" w:cs="Times New Roman"/>
          <w:i/>
          <w:iCs/>
          <w:color w:val="000000"/>
          <w:sz w:val="24"/>
          <w:szCs w:val="24"/>
          <w:lang w:eastAsia="tr-TR"/>
        </w:rPr>
        <w:t>Tabsıra</w:t>
      </w:r>
      <w:r w:rsidRPr="00CC26AF">
        <w:rPr>
          <w:rFonts w:ascii="Times New Roman" w:eastAsia="Times New Roman" w:hAnsi="Times New Roman" w:cs="Times New Roman"/>
          <w:color w:val="000000"/>
          <w:sz w:val="24"/>
          <w:szCs w:val="24"/>
          <w:lang w:eastAsia="tr-TR"/>
        </w:rPr>
        <w:t>, I, 356, 360.</w:t>
      </w:r>
    </w:p>
    <w:bookmarkStart w:id="144" w:name="_ftn26"/>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"_ftnref26" \o "_ftn26"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[26]</w:t>
      </w:r>
      <w:r w:rsidRPr="00CC26AF">
        <w:rPr>
          <w:rFonts w:ascii="Arial" w:eastAsia="Times New Roman" w:hAnsi="Arial" w:cs="Arial"/>
          <w:color w:val="636363"/>
          <w:sz w:val="18"/>
          <w:szCs w:val="18"/>
          <w:lang w:eastAsia="tr-TR"/>
        </w:rPr>
        <w:fldChar w:fldCharType="end"/>
      </w:r>
      <w:bookmarkEnd w:id="144"/>
      <w:r w:rsidRPr="00CC26AF">
        <w:rPr>
          <w:rFonts w:ascii="Times New Roman" w:eastAsia="Times New Roman" w:hAnsi="Times New Roman" w:cs="Times New Roman"/>
          <w:color w:val="000000"/>
          <w:sz w:val="20"/>
          <w:szCs w:val="20"/>
          <w:lang w:eastAsia="tr-TR"/>
        </w:rPr>
        <w:t>el-Mekkî, Muvaffak b. Ahmed (568/1172),   </w:t>
      </w:r>
      <w:r w:rsidRPr="00CC26AF">
        <w:rPr>
          <w:rFonts w:ascii="Times New Roman" w:eastAsia="Times New Roman" w:hAnsi="Times New Roman" w:cs="Times New Roman"/>
          <w:i/>
          <w:iCs/>
          <w:color w:val="000000"/>
          <w:sz w:val="20"/>
          <w:szCs w:val="20"/>
          <w:lang w:eastAsia="tr-TR"/>
        </w:rPr>
        <w:t>Menâkıbu Ebî Hanîfe</w:t>
      </w:r>
      <w:r w:rsidRPr="00CC26AF">
        <w:rPr>
          <w:rFonts w:ascii="Times New Roman" w:eastAsia="Times New Roman" w:hAnsi="Times New Roman" w:cs="Times New Roman"/>
          <w:b/>
          <w:bCs/>
          <w:i/>
          <w:iCs/>
          <w:color w:val="000000"/>
          <w:sz w:val="20"/>
          <w:szCs w:val="20"/>
          <w:lang w:eastAsia="tr-TR"/>
        </w:rPr>
        <w:t>,</w:t>
      </w:r>
      <w:r w:rsidRPr="00CC26AF">
        <w:rPr>
          <w:rFonts w:ascii="Times New Roman" w:eastAsia="Times New Roman" w:hAnsi="Times New Roman" w:cs="Times New Roman"/>
          <w:color w:val="000000"/>
          <w:sz w:val="20"/>
          <w:szCs w:val="20"/>
          <w:lang w:eastAsia="tr-TR"/>
        </w:rPr>
        <w:t> Beyrut   1981, I, 225; el-Kerderî, </w:t>
      </w:r>
      <w:r w:rsidRPr="00CC26AF">
        <w:rPr>
          <w:rFonts w:ascii="Times New Roman" w:eastAsia="Times New Roman" w:hAnsi="Times New Roman" w:cs="Times New Roman"/>
          <w:i/>
          <w:iCs/>
          <w:color w:val="000000"/>
          <w:sz w:val="20"/>
          <w:szCs w:val="20"/>
          <w:lang w:eastAsia="tr-TR"/>
        </w:rPr>
        <w:t>Menâkıb</w:t>
      </w:r>
      <w:r w:rsidRPr="00CC26AF">
        <w:rPr>
          <w:rFonts w:ascii="Times New Roman" w:eastAsia="Times New Roman" w:hAnsi="Times New Roman" w:cs="Times New Roman"/>
          <w:color w:val="000000"/>
          <w:sz w:val="20"/>
          <w:szCs w:val="20"/>
          <w:lang w:eastAsia="tr-TR"/>
        </w:rPr>
        <w:t>, II, 514.</w:t>
      </w:r>
    </w:p>
    <w:bookmarkStart w:id="145" w:name="_ftn27"/>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"_ftnref27" \o "_ftn27"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[27]</w:t>
      </w:r>
      <w:r w:rsidRPr="00CC26AF">
        <w:rPr>
          <w:rFonts w:ascii="Arial" w:eastAsia="Times New Roman" w:hAnsi="Arial" w:cs="Arial"/>
          <w:color w:val="636363"/>
          <w:sz w:val="18"/>
          <w:szCs w:val="18"/>
          <w:lang w:eastAsia="tr-TR"/>
        </w:rPr>
        <w:fldChar w:fldCharType="end"/>
      </w:r>
      <w:bookmarkEnd w:id="145"/>
      <w:r w:rsidRPr="00CC26AF">
        <w:rPr>
          <w:rFonts w:ascii="Times New Roman" w:eastAsia="Times New Roman" w:hAnsi="Times New Roman" w:cs="Times New Roman"/>
          <w:color w:val="000000"/>
          <w:sz w:val="20"/>
          <w:szCs w:val="20"/>
          <w:lang w:eastAsia="tr-TR"/>
        </w:rPr>
        <w:t>İbn Hacer, Ebû'l-Fazl  Ahmed b. Ali (852/1448), </w:t>
      </w:r>
      <w:r w:rsidRPr="00CC26AF">
        <w:rPr>
          <w:rFonts w:ascii="Times New Roman" w:eastAsia="Times New Roman" w:hAnsi="Times New Roman" w:cs="Times New Roman"/>
          <w:i/>
          <w:iCs/>
          <w:color w:val="000000"/>
          <w:sz w:val="20"/>
          <w:szCs w:val="20"/>
          <w:lang w:eastAsia="tr-TR"/>
        </w:rPr>
        <w:t>Lisânü'l-Mîzân</w:t>
      </w:r>
      <w:r w:rsidRPr="00CC26AF">
        <w:rPr>
          <w:rFonts w:ascii="Times New Roman" w:eastAsia="Times New Roman" w:hAnsi="Times New Roman" w:cs="Times New Roman"/>
          <w:b/>
          <w:bCs/>
          <w:i/>
          <w:iCs/>
          <w:color w:val="000000"/>
          <w:sz w:val="20"/>
          <w:szCs w:val="20"/>
          <w:lang w:eastAsia="tr-TR"/>
        </w:rPr>
        <w:t>, </w:t>
      </w:r>
      <w:r w:rsidRPr="00CC26AF">
        <w:rPr>
          <w:rFonts w:ascii="Times New Roman" w:eastAsia="Times New Roman" w:hAnsi="Times New Roman" w:cs="Times New Roman"/>
          <w:color w:val="000000"/>
          <w:sz w:val="20"/>
          <w:szCs w:val="20"/>
          <w:lang w:eastAsia="tr-TR"/>
        </w:rPr>
        <w:t>Beyrut 1950, II, 322; </w:t>
      </w:r>
      <w:r w:rsidRPr="00CC26AF">
        <w:rPr>
          <w:rFonts w:ascii="Times New Roman" w:eastAsia="Times New Roman" w:hAnsi="Times New Roman" w:cs="Times New Roman"/>
          <w:i/>
          <w:iCs/>
          <w:color w:val="000000"/>
          <w:sz w:val="20"/>
          <w:szCs w:val="20"/>
          <w:lang w:eastAsia="tr-TR"/>
        </w:rPr>
        <w:t>Tehzîbü't-Tehzîb</w:t>
      </w:r>
      <w:r w:rsidRPr="00CC26AF">
        <w:rPr>
          <w:rFonts w:ascii="Times New Roman" w:eastAsia="Times New Roman" w:hAnsi="Times New Roman" w:cs="Times New Roman"/>
          <w:b/>
          <w:bCs/>
          <w:i/>
          <w:iCs/>
          <w:color w:val="000000"/>
          <w:sz w:val="20"/>
          <w:szCs w:val="20"/>
          <w:lang w:eastAsia="tr-TR"/>
        </w:rPr>
        <w:t>, </w:t>
      </w:r>
      <w:r w:rsidRPr="00CC26AF">
        <w:rPr>
          <w:rFonts w:ascii="Times New Roman" w:eastAsia="Times New Roman" w:hAnsi="Times New Roman" w:cs="Times New Roman"/>
          <w:color w:val="000000"/>
          <w:sz w:val="20"/>
          <w:szCs w:val="20"/>
          <w:lang w:eastAsia="tr-TR"/>
        </w:rPr>
        <w:t> Beyrut 1967, II, 397.</w:t>
      </w:r>
    </w:p>
    <w:bookmarkStart w:id="146" w:name="_ftn28"/>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"_ftnref28" \o "_ftn28"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[28]</w:t>
      </w:r>
      <w:r w:rsidRPr="00CC26AF">
        <w:rPr>
          <w:rFonts w:ascii="Arial" w:eastAsia="Times New Roman" w:hAnsi="Arial" w:cs="Arial"/>
          <w:color w:val="636363"/>
          <w:sz w:val="18"/>
          <w:szCs w:val="18"/>
          <w:lang w:eastAsia="tr-TR"/>
        </w:rPr>
        <w:fldChar w:fldCharType="end"/>
      </w:r>
      <w:bookmarkEnd w:id="146"/>
      <w:r w:rsidRPr="00CC26AF">
        <w:rPr>
          <w:rFonts w:ascii="Times New Roman" w:eastAsia="Times New Roman" w:hAnsi="Times New Roman" w:cs="Times New Roman"/>
          <w:color w:val="000000"/>
          <w:sz w:val="20"/>
          <w:szCs w:val="20"/>
          <w:lang w:eastAsia="tr-TR"/>
        </w:rPr>
        <w:t>Van Ess,  Joseph,  </w:t>
      </w:r>
      <w:r w:rsidRPr="00CC26AF">
        <w:rPr>
          <w:rFonts w:ascii="Times New Roman" w:eastAsia="Times New Roman" w:hAnsi="Times New Roman" w:cs="Times New Roman"/>
          <w:i/>
          <w:iCs/>
          <w:color w:val="000000"/>
          <w:sz w:val="20"/>
          <w:szCs w:val="20"/>
          <w:lang w:eastAsia="tr-TR"/>
        </w:rPr>
        <w:t>Theologie und Gesellschaft im 2. und 3. Jahrhundert Hidschra</w:t>
      </w:r>
      <w:r w:rsidRPr="00CC26AF">
        <w:rPr>
          <w:rFonts w:ascii="Times New Roman" w:eastAsia="Times New Roman" w:hAnsi="Times New Roman" w:cs="Times New Roman"/>
          <w:b/>
          <w:bCs/>
          <w:i/>
          <w:iCs/>
          <w:color w:val="000000"/>
          <w:sz w:val="20"/>
          <w:szCs w:val="20"/>
          <w:lang w:eastAsia="tr-TR"/>
        </w:rPr>
        <w:t>,</w:t>
      </w:r>
      <w:r w:rsidRPr="00CC26AF">
        <w:rPr>
          <w:rFonts w:ascii="Times New Roman" w:eastAsia="Times New Roman" w:hAnsi="Times New Roman" w:cs="Times New Roman"/>
          <w:color w:val="000000"/>
          <w:sz w:val="20"/>
          <w:szCs w:val="20"/>
          <w:lang w:eastAsia="tr-TR"/>
        </w:rPr>
        <w:t> Berlin 1991, II, 561. Ancak onun referansta bulunduğu kaynakta böyle bir bilgi bulamadık. Bkz.: es-Suyûtî, Abdurrahman b. Ebî Bekr b. Muhammed Celalüddîn (911/1505), </w:t>
      </w:r>
      <w:r w:rsidRPr="00CC26AF">
        <w:rPr>
          <w:rFonts w:ascii="Times New Roman" w:eastAsia="Times New Roman" w:hAnsi="Times New Roman" w:cs="Times New Roman"/>
          <w:i/>
          <w:iCs/>
          <w:color w:val="000000"/>
          <w:sz w:val="20"/>
          <w:szCs w:val="20"/>
          <w:lang w:eastAsia="tr-TR"/>
        </w:rPr>
        <w:t>Kitâbü'l-Leâli'l-Masnûa fî'l-Ahâdîsi'l-Mevdûa</w:t>
      </w:r>
      <w:r w:rsidRPr="00CC26AF">
        <w:rPr>
          <w:rFonts w:ascii="Times New Roman" w:eastAsia="Times New Roman" w:hAnsi="Times New Roman" w:cs="Times New Roman"/>
          <w:b/>
          <w:bCs/>
          <w:i/>
          <w:iCs/>
          <w:color w:val="000000"/>
          <w:sz w:val="20"/>
          <w:szCs w:val="20"/>
          <w:lang w:eastAsia="tr-TR"/>
        </w:rPr>
        <w:t>, </w:t>
      </w:r>
      <w:r w:rsidRPr="00CC26AF">
        <w:rPr>
          <w:rFonts w:ascii="Times New Roman" w:eastAsia="Times New Roman" w:hAnsi="Times New Roman" w:cs="Times New Roman"/>
          <w:color w:val="000000"/>
          <w:sz w:val="20"/>
          <w:szCs w:val="20"/>
          <w:lang w:eastAsia="tr-TR"/>
        </w:rPr>
        <w:t>Matbaatü'l-Edebiyye, 1317, I, 99.</w:t>
      </w:r>
    </w:p>
    <w:bookmarkStart w:id="147" w:name="_ftn29"/>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lastRenderedPageBreak/>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"_ftnref29" \o "_ftn29"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[29]</w:t>
      </w:r>
      <w:r w:rsidRPr="00CC26AF">
        <w:rPr>
          <w:rFonts w:ascii="Arial" w:eastAsia="Times New Roman" w:hAnsi="Arial" w:cs="Arial"/>
          <w:color w:val="636363"/>
          <w:sz w:val="18"/>
          <w:szCs w:val="18"/>
          <w:lang w:eastAsia="tr-TR"/>
        </w:rPr>
        <w:fldChar w:fldCharType="end"/>
      </w:r>
      <w:bookmarkEnd w:id="147"/>
      <w:r w:rsidRPr="00CC26AF">
        <w:rPr>
          <w:rFonts w:ascii="Times New Roman" w:eastAsia="Times New Roman" w:hAnsi="Times New Roman" w:cs="Times New Roman"/>
          <w:color w:val="000000"/>
          <w:sz w:val="24"/>
          <w:szCs w:val="24"/>
          <w:lang w:eastAsia="tr-TR"/>
        </w:rPr>
        <w:t>el-Mekkî, </w:t>
      </w:r>
      <w:r w:rsidRPr="00CC26AF">
        <w:rPr>
          <w:rFonts w:ascii="Times New Roman" w:eastAsia="Times New Roman" w:hAnsi="Times New Roman" w:cs="Times New Roman"/>
          <w:i/>
          <w:iCs/>
          <w:color w:val="000000"/>
          <w:sz w:val="24"/>
          <w:szCs w:val="24"/>
          <w:lang w:eastAsia="tr-TR"/>
        </w:rPr>
        <w:t>Menâkıb</w:t>
      </w:r>
      <w:r w:rsidRPr="00CC26AF">
        <w:rPr>
          <w:rFonts w:ascii="Times New Roman" w:eastAsia="Times New Roman" w:hAnsi="Times New Roman" w:cs="Times New Roman"/>
          <w:color w:val="000000"/>
          <w:sz w:val="24"/>
          <w:szCs w:val="24"/>
          <w:lang w:eastAsia="tr-TR"/>
        </w:rPr>
        <w:t>, I, 225; ez-Zehebî, Ebû Abdillah Şemsüddîn  Muhammed b. Ahmed b. Osmân (748/1347), </w:t>
      </w:r>
      <w:r w:rsidRPr="00CC26AF">
        <w:rPr>
          <w:rFonts w:ascii="Times New Roman" w:eastAsia="Times New Roman" w:hAnsi="Times New Roman" w:cs="Times New Roman"/>
          <w:i/>
          <w:iCs/>
          <w:color w:val="000000"/>
          <w:sz w:val="24"/>
          <w:szCs w:val="24"/>
          <w:lang w:eastAsia="tr-TR"/>
        </w:rPr>
        <w:t>Mizânü'l-İ'tidâl fî Nakdi'r-Ricâl</w:t>
      </w:r>
      <w:r w:rsidRPr="00CC26AF">
        <w:rPr>
          <w:rFonts w:ascii="Times New Roman" w:eastAsia="Times New Roman" w:hAnsi="Times New Roman" w:cs="Times New Roman"/>
          <w:b/>
          <w:bCs/>
          <w:i/>
          <w:iCs/>
          <w:color w:val="000000"/>
          <w:sz w:val="24"/>
          <w:szCs w:val="24"/>
          <w:lang w:eastAsia="tr-TR"/>
        </w:rPr>
        <w:t>, </w:t>
      </w:r>
      <w:r w:rsidRPr="00CC26AF">
        <w:rPr>
          <w:rFonts w:ascii="Times New Roman" w:eastAsia="Times New Roman" w:hAnsi="Times New Roman" w:cs="Times New Roman"/>
          <w:color w:val="000000"/>
          <w:sz w:val="24"/>
          <w:szCs w:val="24"/>
          <w:lang w:eastAsia="tr-TR"/>
        </w:rPr>
        <w:t>Kahire 1963, I, 557; İbn Hacer,</w:t>
      </w:r>
      <w:r w:rsidRPr="00CC26AF">
        <w:rPr>
          <w:rFonts w:ascii="Times New Roman" w:eastAsia="Times New Roman" w:hAnsi="Times New Roman" w:cs="Times New Roman"/>
          <w:i/>
          <w:iCs/>
          <w:color w:val="000000"/>
          <w:sz w:val="24"/>
          <w:szCs w:val="24"/>
          <w:lang w:eastAsia="tr-TR"/>
        </w:rPr>
        <w:t> Lisân</w:t>
      </w:r>
      <w:r w:rsidRPr="00CC26AF">
        <w:rPr>
          <w:rFonts w:ascii="Times New Roman" w:eastAsia="Times New Roman" w:hAnsi="Times New Roman" w:cs="Times New Roman"/>
          <w:color w:val="000000"/>
          <w:sz w:val="24"/>
          <w:szCs w:val="24"/>
          <w:lang w:eastAsia="tr-TR"/>
        </w:rPr>
        <w:t>, II, 322.</w:t>
      </w:r>
    </w:p>
    <w:bookmarkStart w:id="148" w:name="_ftn30"/>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"_ftnref30" \o "_ftn30"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[30]</w:t>
      </w:r>
      <w:r w:rsidRPr="00CC26AF">
        <w:rPr>
          <w:rFonts w:ascii="Arial" w:eastAsia="Times New Roman" w:hAnsi="Arial" w:cs="Arial"/>
          <w:color w:val="636363"/>
          <w:sz w:val="18"/>
          <w:szCs w:val="18"/>
          <w:lang w:eastAsia="tr-TR"/>
        </w:rPr>
        <w:fldChar w:fldCharType="end"/>
      </w:r>
      <w:bookmarkEnd w:id="148"/>
      <w:r w:rsidRPr="00CC26AF">
        <w:rPr>
          <w:rFonts w:ascii="Times New Roman" w:eastAsia="Times New Roman" w:hAnsi="Times New Roman" w:cs="Times New Roman"/>
          <w:color w:val="000000"/>
          <w:sz w:val="24"/>
          <w:szCs w:val="24"/>
          <w:lang w:eastAsia="tr-TR"/>
        </w:rPr>
        <w:t>Krş. Van Ess, </w:t>
      </w:r>
      <w:r w:rsidRPr="00CC26AF">
        <w:rPr>
          <w:rFonts w:ascii="Times New Roman" w:eastAsia="Times New Roman" w:hAnsi="Times New Roman" w:cs="Times New Roman"/>
          <w:i/>
          <w:iCs/>
          <w:color w:val="000000"/>
          <w:sz w:val="24"/>
          <w:szCs w:val="24"/>
          <w:lang w:eastAsia="tr-TR"/>
        </w:rPr>
        <w:t>Theologie und Gesellschaft</w:t>
      </w:r>
      <w:r w:rsidRPr="00CC26AF">
        <w:rPr>
          <w:rFonts w:ascii="Times New Roman" w:eastAsia="Times New Roman" w:hAnsi="Times New Roman" w:cs="Times New Roman"/>
          <w:color w:val="000000"/>
          <w:sz w:val="24"/>
          <w:szCs w:val="24"/>
          <w:lang w:eastAsia="tr-TR"/>
        </w:rPr>
        <w:t>, II, 560.</w:t>
      </w:r>
    </w:p>
    <w:bookmarkStart w:id="149" w:name="_ftn31"/>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"_ftnref31" \o "_ftn31"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[31]</w:t>
      </w:r>
      <w:r w:rsidRPr="00CC26AF">
        <w:rPr>
          <w:rFonts w:ascii="Arial" w:eastAsia="Times New Roman" w:hAnsi="Arial" w:cs="Arial"/>
          <w:color w:val="636363"/>
          <w:sz w:val="18"/>
          <w:szCs w:val="18"/>
          <w:lang w:eastAsia="tr-TR"/>
        </w:rPr>
        <w:fldChar w:fldCharType="end"/>
      </w:r>
      <w:bookmarkEnd w:id="149"/>
      <w:r w:rsidRPr="00CC26AF">
        <w:rPr>
          <w:rFonts w:ascii="Times New Roman" w:eastAsia="Times New Roman" w:hAnsi="Times New Roman" w:cs="Times New Roman"/>
          <w:color w:val="000000"/>
          <w:sz w:val="20"/>
          <w:szCs w:val="20"/>
          <w:lang w:eastAsia="tr-TR"/>
        </w:rPr>
        <w:t>İbnü'n-Nedîm,  Muhammed b. İshak (385/955), </w:t>
      </w:r>
      <w:r w:rsidRPr="00CC26AF">
        <w:rPr>
          <w:rFonts w:ascii="Times New Roman" w:eastAsia="Times New Roman" w:hAnsi="Times New Roman" w:cs="Times New Roman"/>
          <w:i/>
          <w:iCs/>
          <w:color w:val="000000"/>
          <w:sz w:val="20"/>
          <w:szCs w:val="20"/>
          <w:lang w:eastAsia="tr-TR"/>
        </w:rPr>
        <w:t>el-Fihrist</w:t>
      </w:r>
      <w:r w:rsidRPr="00CC26AF">
        <w:rPr>
          <w:rFonts w:ascii="Times New Roman" w:eastAsia="Times New Roman" w:hAnsi="Times New Roman" w:cs="Times New Roman"/>
          <w:b/>
          <w:bCs/>
          <w:i/>
          <w:iCs/>
          <w:color w:val="000000"/>
          <w:sz w:val="20"/>
          <w:szCs w:val="20"/>
          <w:lang w:eastAsia="tr-TR"/>
        </w:rPr>
        <w:t>, </w:t>
      </w:r>
      <w:r w:rsidRPr="00CC26AF">
        <w:rPr>
          <w:rFonts w:ascii="Times New Roman" w:eastAsia="Times New Roman" w:hAnsi="Times New Roman" w:cs="Times New Roman"/>
          <w:color w:val="000000"/>
          <w:sz w:val="20"/>
          <w:szCs w:val="20"/>
          <w:lang w:eastAsia="tr-TR"/>
        </w:rPr>
        <w:t>   Beyrut   1964.  285; el-Mekkî,  </w:t>
      </w:r>
      <w:r w:rsidRPr="00CC26AF">
        <w:rPr>
          <w:rFonts w:ascii="Times New Roman" w:eastAsia="Times New Roman" w:hAnsi="Times New Roman" w:cs="Times New Roman"/>
          <w:i/>
          <w:iCs/>
          <w:color w:val="000000"/>
          <w:sz w:val="20"/>
          <w:szCs w:val="20"/>
          <w:lang w:eastAsia="tr-TR"/>
        </w:rPr>
        <w:t>Menâkıb</w:t>
      </w:r>
      <w:r w:rsidRPr="00CC26AF">
        <w:rPr>
          <w:rFonts w:ascii="Times New Roman" w:eastAsia="Times New Roman" w:hAnsi="Times New Roman" w:cs="Times New Roman"/>
          <w:color w:val="000000"/>
          <w:sz w:val="20"/>
          <w:szCs w:val="20"/>
          <w:lang w:eastAsia="tr-TR"/>
        </w:rPr>
        <w:t>, I, 76, 86, 224; ez-Zehebî, </w:t>
      </w:r>
      <w:r w:rsidRPr="00CC26AF">
        <w:rPr>
          <w:rFonts w:ascii="Times New Roman" w:eastAsia="Times New Roman" w:hAnsi="Times New Roman" w:cs="Times New Roman"/>
          <w:i/>
          <w:iCs/>
          <w:color w:val="000000"/>
          <w:sz w:val="20"/>
          <w:szCs w:val="20"/>
          <w:lang w:eastAsia="tr-TR"/>
        </w:rPr>
        <w:t>Mîzân</w:t>
      </w:r>
      <w:r w:rsidRPr="00CC26AF">
        <w:rPr>
          <w:rFonts w:ascii="Times New Roman" w:eastAsia="Times New Roman" w:hAnsi="Times New Roman" w:cs="Times New Roman"/>
          <w:color w:val="000000"/>
          <w:sz w:val="20"/>
          <w:szCs w:val="20"/>
          <w:lang w:eastAsia="tr-TR"/>
        </w:rPr>
        <w:t>, I, 558; Katip Çelebi,   Mustafa b. Abdullah (1067/1657), </w:t>
      </w:r>
      <w:r w:rsidRPr="00CC26AF">
        <w:rPr>
          <w:rFonts w:ascii="Times New Roman" w:eastAsia="Times New Roman" w:hAnsi="Times New Roman" w:cs="Times New Roman"/>
          <w:b/>
          <w:bCs/>
          <w:i/>
          <w:iCs/>
          <w:color w:val="000000"/>
          <w:sz w:val="20"/>
          <w:szCs w:val="20"/>
          <w:lang w:eastAsia="tr-TR"/>
        </w:rPr>
        <w:t> </w:t>
      </w:r>
      <w:r w:rsidRPr="00CC26AF">
        <w:rPr>
          <w:rFonts w:ascii="Times New Roman" w:eastAsia="Times New Roman" w:hAnsi="Times New Roman" w:cs="Times New Roman"/>
          <w:i/>
          <w:iCs/>
          <w:color w:val="000000"/>
          <w:sz w:val="20"/>
          <w:szCs w:val="20"/>
          <w:lang w:eastAsia="tr-TR"/>
        </w:rPr>
        <w:t>Keşfü'z Zünûn</w:t>
      </w:r>
      <w:r w:rsidRPr="00CC26AF">
        <w:rPr>
          <w:rFonts w:ascii="Times New Roman" w:eastAsia="Times New Roman" w:hAnsi="Times New Roman" w:cs="Times New Roman"/>
          <w:b/>
          <w:bCs/>
          <w:i/>
          <w:iCs/>
          <w:color w:val="000000"/>
          <w:sz w:val="20"/>
          <w:szCs w:val="20"/>
          <w:lang w:eastAsia="tr-TR"/>
        </w:rPr>
        <w:t>, </w:t>
      </w:r>
      <w:r w:rsidRPr="00CC26AF">
        <w:rPr>
          <w:rFonts w:ascii="Times New Roman" w:eastAsia="Times New Roman" w:hAnsi="Times New Roman" w:cs="Times New Roman"/>
          <w:color w:val="000000"/>
          <w:sz w:val="20"/>
          <w:szCs w:val="20"/>
          <w:lang w:eastAsia="tr-TR"/>
        </w:rPr>
        <w:t> İstanbul  1971, II, 437.</w:t>
      </w:r>
    </w:p>
    <w:bookmarkStart w:id="150" w:name="_ftn32"/>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"_ftnref32" \o "_ftn32"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[32]</w:t>
      </w:r>
      <w:r w:rsidRPr="00CC26AF">
        <w:rPr>
          <w:rFonts w:ascii="Arial" w:eastAsia="Times New Roman" w:hAnsi="Arial" w:cs="Arial"/>
          <w:color w:val="636363"/>
          <w:sz w:val="18"/>
          <w:szCs w:val="18"/>
          <w:lang w:eastAsia="tr-TR"/>
        </w:rPr>
        <w:fldChar w:fldCharType="end"/>
      </w:r>
      <w:bookmarkEnd w:id="150"/>
      <w:r w:rsidRPr="00CC26AF">
        <w:rPr>
          <w:rFonts w:ascii="Times New Roman" w:eastAsia="Times New Roman" w:hAnsi="Times New Roman" w:cs="Times New Roman"/>
          <w:i/>
          <w:iCs/>
          <w:color w:val="000000"/>
          <w:sz w:val="24"/>
          <w:szCs w:val="24"/>
          <w:lang w:eastAsia="tr-TR"/>
        </w:rPr>
        <w:t>Hıtat</w:t>
      </w:r>
      <w:r w:rsidRPr="00CC26AF">
        <w:rPr>
          <w:rFonts w:ascii="Times New Roman" w:eastAsia="Times New Roman" w:hAnsi="Times New Roman" w:cs="Times New Roman"/>
          <w:color w:val="000000"/>
          <w:sz w:val="24"/>
          <w:szCs w:val="24"/>
          <w:lang w:eastAsia="tr-TR"/>
        </w:rPr>
        <w:t>, II, 350.</w:t>
      </w:r>
    </w:p>
    <w:bookmarkStart w:id="151" w:name="_ftn33"/>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"_ftnref33" \o "_ftn33"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[33]</w:t>
      </w:r>
      <w:r w:rsidRPr="00CC26AF">
        <w:rPr>
          <w:rFonts w:ascii="Arial" w:eastAsia="Times New Roman" w:hAnsi="Arial" w:cs="Arial"/>
          <w:color w:val="636363"/>
          <w:sz w:val="18"/>
          <w:szCs w:val="18"/>
          <w:lang w:eastAsia="tr-TR"/>
        </w:rPr>
        <w:fldChar w:fldCharType="end"/>
      </w:r>
      <w:bookmarkEnd w:id="151"/>
      <w:r w:rsidRPr="00CC26AF">
        <w:rPr>
          <w:rFonts w:ascii="Times New Roman" w:eastAsia="Times New Roman" w:hAnsi="Times New Roman" w:cs="Times New Roman"/>
          <w:color w:val="000000"/>
          <w:sz w:val="20"/>
          <w:szCs w:val="20"/>
          <w:lang w:eastAsia="tr-TR"/>
        </w:rPr>
        <w:t>İbn Hibbân, Muhammed b. Hibbân b. Ahmed el-Büstî (354/965),  </w:t>
      </w:r>
      <w:r w:rsidRPr="00CC26AF">
        <w:rPr>
          <w:rFonts w:ascii="Times New Roman" w:eastAsia="Times New Roman" w:hAnsi="Times New Roman" w:cs="Times New Roman"/>
          <w:i/>
          <w:iCs/>
          <w:color w:val="000000"/>
          <w:sz w:val="20"/>
          <w:szCs w:val="20"/>
          <w:lang w:eastAsia="tr-TR"/>
        </w:rPr>
        <w:t>Kitâbü'l-Mecrûhîn mine'l-Muhaddisîn ve'd-Duâfâi ve'l-Metrûkîn</w:t>
      </w:r>
      <w:r w:rsidRPr="00CC26AF">
        <w:rPr>
          <w:rFonts w:ascii="Times New Roman" w:eastAsia="Times New Roman" w:hAnsi="Times New Roman" w:cs="Times New Roman"/>
          <w:b/>
          <w:bCs/>
          <w:i/>
          <w:iCs/>
          <w:color w:val="000000"/>
          <w:sz w:val="20"/>
          <w:szCs w:val="20"/>
          <w:lang w:eastAsia="tr-TR"/>
        </w:rPr>
        <w:t>, </w:t>
      </w:r>
      <w:r w:rsidRPr="00CC26AF">
        <w:rPr>
          <w:rFonts w:ascii="Times New Roman" w:eastAsia="Times New Roman" w:hAnsi="Times New Roman" w:cs="Times New Roman"/>
          <w:color w:val="000000"/>
          <w:sz w:val="20"/>
          <w:szCs w:val="20"/>
          <w:lang w:eastAsia="tr-TR"/>
        </w:rPr>
        <w:t>thk. Mahmud İbrahim Zayid, Halep 1975, I, 256; İbnü'l-Cevzî, Cemâlüddîn Ebû'l-Ferec Abdurrahman b. Muhammed (597/1200), </w:t>
      </w:r>
      <w:r w:rsidRPr="00CC26AF">
        <w:rPr>
          <w:rFonts w:ascii="Times New Roman" w:eastAsia="Times New Roman" w:hAnsi="Times New Roman" w:cs="Times New Roman"/>
          <w:i/>
          <w:iCs/>
          <w:color w:val="000000"/>
          <w:sz w:val="20"/>
          <w:szCs w:val="20"/>
          <w:lang w:eastAsia="tr-TR"/>
        </w:rPr>
        <w:t>Kitâbu'd-Duâfâ ve'l-Metrûkîn</w:t>
      </w:r>
      <w:r w:rsidRPr="00CC26AF">
        <w:rPr>
          <w:rFonts w:ascii="Times New Roman" w:eastAsia="Times New Roman" w:hAnsi="Times New Roman" w:cs="Times New Roman"/>
          <w:b/>
          <w:bCs/>
          <w:i/>
          <w:iCs/>
          <w:color w:val="000000"/>
          <w:sz w:val="20"/>
          <w:szCs w:val="20"/>
          <w:lang w:eastAsia="tr-TR"/>
        </w:rPr>
        <w:t>, </w:t>
      </w:r>
      <w:r w:rsidRPr="00CC26AF">
        <w:rPr>
          <w:rFonts w:ascii="Times New Roman" w:eastAsia="Times New Roman" w:hAnsi="Times New Roman" w:cs="Times New Roman"/>
          <w:color w:val="000000"/>
          <w:sz w:val="20"/>
          <w:szCs w:val="20"/>
          <w:lang w:eastAsia="tr-TR"/>
        </w:rPr>
        <w:t>thk. Ebû'l-Fidâ ve Abdullah  el-Kâdî, Beyrut 1986, I, 221; ez-Zehebî, </w:t>
      </w:r>
      <w:r w:rsidRPr="00CC26AF">
        <w:rPr>
          <w:rFonts w:ascii="Times New Roman" w:eastAsia="Times New Roman" w:hAnsi="Times New Roman" w:cs="Times New Roman"/>
          <w:i/>
          <w:iCs/>
          <w:color w:val="000000"/>
          <w:sz w:val="20"/>
          <w:szCs w:val="20"/>
          <w:lang w:eastAsia="tr-TR"/>
        </w:rPr>
        <w:t>Mîzân</w:t>
      </w:r>
      <w:r w:rsidRPr="00CC26AF">
        <w:rPr>
          <w:rFonts w:ascii="Times New Roman" w:eastAsia="Times New Roman" w:hAnsi="Times New Roman" w:cs="Times New Roman"/>
          <w:color w:val="000000"/>
          <w:sz w:val="20"/>
          <w:szCs w:val="20"/>
          <w:lang w:eastAsia="tr-TR"/>
        </w:rPr>
        <w:t>, I, 557; İbn Hacer,</w:t>
      </w:r>
      <w:r w:rsidRPr="00CC26AF">
        <w:rPr>
          <w:rFonts w:ascii="Times New Roman" w:eastAsia="Times New Roman" w:hAnsi="Times New Roman" w:cs="Times New Roman"/>
          <w:i/>
          <w:iCs/>
          <w:color w:val="000000"/>
          <w:sz w:val="20"/>
          <w:szCs w:val="20"/>
          <w:lang w:eastAsia="tr-TR"/>
        </w:rPr>
        <w:t> Lisân</w:t>
      </w:r>
      <w:r w:rsidRPr="00CC26AF">
        <w:rPr>
          <w:rFonts w:ascii="Times New Roman" w:eastAsia="Times New Roman" w:hAnsi="Times New Roman" w:cs="Times New Roman"/>
          <w:color w:val="000000"/>
          <w:sz w:val="20"/>
          <w:szCs w:val="20"/>
          <w:lang w:eastAsia="tr-TR"/>
        </w:rPr>
        <w:t>, II, 322; </w:t>
      </w:r>
      <w:r w:rsidRPr="00CC26AF">
        <w:rPr>
          <w:rFonts w:ascii="Times New Roman" w:eastAsia="Times New Roman" w:hAnsi="Times New Roman" w:cs="Times New Roman"/>
          <w:i/>
          <w:iCs/>
          <w:color w:val="000000"/>
          <w:sz w:val="20"/>
          <w:szCs w:val="20"/>
          <w:lang w:eastAsia="tr-TR"/>
        </w:rPr>
        <w:t>Tehzîb</w:t>
      </w:r>
      <w:r w:rsidRPr="00CC26AF">
        <w:rPr>
          <w:rFonts w:ascii="Times New Roman" w:eastAsia="Times New Roman" w:hAnsi="Times New Roman" w:cs="Times New Roman"/>
          <w:color w:val="000000"/>
          <w:sz w:val="20"/>
          <w:szCs w:val="20"/>
          <w:lang w:eastAsia="tr-TR"/>
        </w:rPr>
        <w:t>, II, 397.</w:t>
      </w:r>
    </w:p>
    <w:bookmarkStart w:id="152" w:name="_ftn34"/>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"_ftnref34" \o "_ftn34"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[34]</w:t>
      </w:r>
      <w:r w:rsidRPr="00CC26AF">
        <w:rPr>
          <w:rFonts w:ascii="Arial" w:eastAsia="Times New Roman" w:hAnsi="Arial" w:cs="Arial"/>
          <w:color w:val="636363"/>
          <w:sz w:val="18"/>
          <w:szCs w:val="18"/>
          <w:lang w:eastAsia="tr-TR"/>
        </w:rPr>
        <w:fldChar w:fldCharType="end"/>
      </w:r>
      <w:bookmarkEnd w:id="152"/>
      <w:r w:rsidRPr="00CC26AF">
        <w:rPr>
          <w:rFonts w:ascii="Times New Roman" w:eastAsia="Times New Roman" w:hAnsi="Times New Roman" w:cs="Times New Roman"/>
          <w:color w:val="000000"/>
          <w:sz w:val="24"/>
          <w:szCs w:val="24"/>
          <w:lang w:eastAsia="tr-TR"/>
        </w:rPr>
        <w:t>Dâru'l-Kütüb, Rampur ve Halep yazmaları.</w:t>
      </w:r>
    </w:p>
    <w:bookmarkStart w:id="153" w:name="_ftn35"/>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"_ftnref35" \o "_ftn35"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[35]</w:t>
      </w:r>
      <w:r w:rsidRPr="00CC26AF">
        <w:rPr>
          <w:rFonts w:ascii="Arial" w:eastAsia="Times New Roman" w:hAnsi="Arial" w:cs="Arial"/>
          <w:color w:val="636363"/>
          <w:sz w:val="18"/>
          <w:szCs w:val="18"/>
          <w:lang w:eastAsia="tr-TR"/>
        </w:rPr>
        <w:fldChar w:fldCharType="end"/>
      </w:r>
      <w:bookmarkEnd w:id="153"/>
      <w:r w:rsidRPr="00CC26AF">
        <w:rPr>
          <w:rFonts w:ascii="Times New Roman" w:eastAsia="Times New Roman" w:hAnsi="Times New Roman" w:cs="Times New Roman"/>
          <w:i/>
          <w:iCs/>
          <w:color w:val="000000"/>
          <w:sz w:val="20"/>
          <w:szCs w:val="20"/>
          <w:lang w:eastAsia="tr-TR"/>
        </w:rPr>
        <w:t>Tabsıra</w:t>
      </w:r>
      <w:r w:rsidRPr="00CC26AF">
        <w:rPr>
          <w:rFonts w:ascii="Times New Roman" w:eastAsia="Times New Roman" w:hAnsi="Times New Roman" w:cs="Times New Roman"/>
          <w:color w:val="000000"/>
          <w:sz w:val="20"/>
          <w:szCs w:val="20"/>
          <w:lang w:eastAsia="tr-TR"/>
        </w:rPr>
        <w:t>, I, 356. Krş. </w:t>
      </w:r>
      <w:r w:rsidRPr="00CC26AF">
        <w:rPr>
          <w:rFonts w:ascii="Times New Roman" w:eastAsia="Times New Roman" w:hAnsi="Times New Roman" w:cs="Times New Roman"/>
          <w:color w:val="000000"/>
          <w:sz w:val="24"/>
          <w:szCs w:val="24"/>
          <w:lang w:eastAsia="tr-TR"/>
        </w:rPr>
        <w:t>el-Kureşî, Muhyiddin Ebû Muhammed Abdülkadir b. Muhammed, el</w:t>
      </w:r>
      <w:r w:rsidRPr="00CC26AF">
        <w:rPr>
          <w:rFonts w:ascii="Times New Roman" w:eastAsia="Times New Roman" w:hAnsi="Times New Roman" w:cs="Times New Roman"/>
          <w:i/>
          <w:iCs/>
          <w:color w:val="000000"/>
          <w:sz w:val="24"/>
          <w:szCs w:val="24"/>
          <w:lang w:eastAsia="tr-TR"/>
        </w:rPr>
        <w:t>-Cevâhîrü'l-Mudîe fî Tabakâti'l-Hanefiyye</w:t>
      </w:r>
      <w:r w:rsidRPr="00CC26AF">
        <w:rPr>
          <w:rFonts w:ascii="Times New Roman" w:eastAsia="Times New Roman" w:hAnsi="Times New Roman" w:cs="Times New Roman"/>
          <w:color w:val="000000"/>
          <w:sz w:val="24"/>
          <w:szCs w:val="24"/>
          <w:lang w:eastAsia="tr-TR"/>
        </w:rPr>
        <w:t>, Haydarabad 1322</w:t>
      </w:r>
      <w:r w:rsidRPr="00CC26AF">
        <w:rPr>
          <w:rFonts w:ascii="Times New Roman" w:eastAsia="Times New Roman" w:hAnsi="Times New Roman" w:cs="Times New Roman"/>
          <w:color w:val="000000"/>
          <w:sz w:val="20"/>
          <w:szCs w:val="20"/>
          <w:lang w:eastAsia="tr-TR"/>
        </w:rPr>
        <w:t>, I, 60, II, 246, 296 ; el-Leknevî, Muhammed Abdülhay  el-Hindî (1304/1886), </w:t>
      </w:r>
      <w:r w:rsidRPr="00CC26AF">
        <w:rPr>
          <w:rFonts w:ascii="Times New Roman" w:eastAsia="Times New Roman" w:hAnsi="Times New Roman" w:cs="Times New Roman"/>
          <w:i/>
          <w:iCs/>
          <w:color w:val="000000"/>
          <w:sz w:val="20"/>
          <w:szCs w:val="20"/>
          <w:lang w:eastAsia="tr-TR"/>
        </w:rPr>
        <w:t>el-Fevâidü'l-Behiyye</w:t>
      </w:r>
      <w:r w:rsidRPr="00CC26AF">
        <w:rPr>
          <w:rFonts w:ascii="Times New Roman" w:eastAsia="Times New Roman" w:hAnsi="Times New Roman" w:cs="Times New Roman"/>
          <w:b/>
          <w:bCs/>
          <w:i/>
          <w:iCs/>
          <w:color w:val="000000"/>
          <w:sz w:val="20"/>
          <w:szCs w:val="20"/>
          <w:lang w:eastAsia="tr-TR"/>
        </w:rPr>
        <w:t>, </w:t>
      </w:r>
      <w:r w:rsidRPr="00CC26AF">
        <w:rPr>
          <w:rFonts w:ascii="Times New Roman" w:eastAsia="Times New Roman" w:hAnsi="Times New Roman" w:cs="Times New Roman"/>
          <w:color w:val="000000"/>
          <w:sz w:val="20"/>
          <w:szCs w:val="20"/>
          <w:lang w:eastAsia="tr-TR"/>
        </w:rPr>
        <w:t>Mısır 1906, 14.</w:t>
      </w:r>
    </w:p>
    <w:bookmarkStart w:id="154" w:name="_ftn36"/>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"_ftnref36" \o "_ftn36"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[36]</w:t>
      </w:r>
      <w:r w:rsidRPr="00CC26AF">
        <w:rPr>
          <w:rFonts w:ascii="Arial" w:eastAsia="Times New Roman" w:hAnsi="Arial" w:cs="Arial"/>
          <w:color w:val="636363"/>
          <w:sz w:val="18"/>
          <w:szCs w:val="18"/>
          <w:lang w:eastAsia="tr-TR"/>
        </w:rPr>
        <w:fldChar w:fldCharType="end"/>
      </w:r>
      <w:bookmarkEnd w:id="154"/>
      <w:r w:rsidRPr="00CC26AF">
        <w:rPr>
          <w:rFonts w:ascii="Times New Roman" w:eastAsia="Times New Roman" w:hAnsi="Times New Roman" w:cs="Times New Roman"/>
          <w:color w:val="000000"/>
          <w:sz w:val="24"/>
          <w:szCs w:val="24"/>
          <w:lang w:eastAsia="tr-TR"/>
        </w:rPr>
        <w:t> İbn Yahya, </w:t>
      </w:r>
      <w:r w:rsidRPr="00CC26AF">
        <w:rPr>
          <w:rFonts w:ascii="Times New Roman" w:eastAsia="Times New Roman" w:hAnsi="Times New Roman" w:cs="Times New Roman"/>
          <w:i/>
          <w:iCs/>
          <w:color w:val="000000"/>
          <w:sz w:val="24"/>
          <w:szCs w:val="24"/>
          <w:lang w:eastAsia="tr-TR"/>
        </w:rPr>
        <w:t>Şerhu Cumeli Usûli'd-Dîn</w:t>
      </w:r>
      <w:r w:rsidRPr="00CC26AF">
        <w:rPr>
          <w:rFonts w:ascii="Times New Roman" w:eastAsia="Times New Roman" w:hAnsi="Times New Roman" w:cs="Times New Roman"/>
          <w:color w:val="000000"/>
          <w:sz w:val="24"/>
          <w:szCs w:val="24"/>
          <w:lang w:eastAsia="tr-TR"/>
        </w:rPr>
        <w:t>, Süleymaniye Ktp., Şehid Ali Paşa Nu: 1648/II, v. 161 b.</w:t>
      </w:r>
    </w:p>
    <w:bookmarkStart w:id="155" w:name="_ftn37"/>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"_ftnref37" \o "_ftn37"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[37]</w:t>
      </w:r>
      <w:r w:rsidRPr="00CC26AF">
        <w:rPr>
          <w:rFonts w:ascii="Arial" w:eastAsia="Times New Roman" w:hAnsi="Arial" w:cs="Arial"/>
          <w:color w:val="636363"/>
          <w:sz w:val="18"/>
          <w:szCs w:val="18"/>
          <w:lang w:eastAsia="tr-TR"/>
        </w:rPr>
        <w:fldChar w:fldCharType="end"/>
      </w:r>
      <w:bookmarkEnd w:id="155"/>
      <w:r w:rsidRPr="00CC26AF">
        <w:rPr>
          <w:rFonts w:ascii="Times New Roman" w:eastAsia="Times New Roman" w:hAnsi="Times New Roman" w:cs="Times New Roman"/>
          <w:color w:val="000000"/>
          <w:sz w:val="24"/>
          <w:szCs w:val="24"/>
          <w:lang w:eastAsia="tr-TR"/>
        </w:rPr>
        <w:t> İbn Yahya, </w:t>
      </w:r>
      <w:r w:rsidRPr="00CC26AF">
        <w:rPr>
          <w:rFonts w:ascii="Times New Roman" w:eastAsia="Times New Roman" w:hAnsi="Times New Roman" w:cs="Times New Roman"/>
          <w:i/>
          <w:iCs/>
          <w:color w:val="000000"/>
          <w:sz w:val="24"/>
          <w:szCs w:val="24"/>
          <w:lang w:eastAsia="tr-TR"/>
        </w:rPr>
        <w:t>Şerhu Cumeli Usûli'd-Dîn</w:t>
      </w:r>
      <w:r w:rsidRPr="00CC26AF">
        <w:rPr>
          <w:rFonts w:ascii="Times New Roman" w:eastAsia="Times New Roman" w:hAnsi="Times New Roman" w:cs="Times New Roman"/>
          <w:color w:val="000000"/>
          <w:sz w:val="24"/>
          <w:szCs w:val="24"/>
          <w:lang w:eastAsia="tr-TR"/>
        </w:rPr>
        <w:t>, v. 160 b.</w:t>
      </w:r>
    </w:p>
    <w:bookmarkStart w:id="156" w:name="_ftn38"/>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"_ftnref38" \o "_ftn38"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[38]</w:t>
      </w:r>
      <w:r w:rsidRPr="00CC26AF">
        <w:rPr>
          <w:rFonts w:ascii="Arial" w:eastAsia="Times New Roman" w:hAnsi="Arial" w:cs="Arial"/>
          <w:color w:val="636363"/>
          <w:sz w:val="18"/>
          <w:szCs w:val="18"/>
          <w:lang w:eastAsia="tr-TR"/>
        </w:rPr>
        <w:fldChar w:fldCharType="end"/>
      </w:r>
      <w:bookmarkEnd w:id="156"/>
      <w:r w:rsidRPr="00CC26AF">
        <w:rPr>
          <w:rFonts w:ascii="Times New Roman" w:eastAsia="Times New Roman" w:hAnsi="Times New Roman" w:cs="Times New Roman"/>
          <w:color w:val="000000"/>
          <w:sz w:val="24"/>
          <w:szCs w:val="24"/>
          <w:lang w:eastAsia="tr-TR"/>
        </w:rPr>
        <w:t>en-Nesefî, </w:t>
      </w:r>
      <w:r w:rsidRPr="00CC26AF">
        <w:rPr>
          <w:rFonts w:ascii="Times New Roman" w:eastAsia="Times New Roman" w:hAnsi="Times New Roman" w:cs="Times New Roman"/>
          <w:i/>
          <w:iCs/>
          <w:color w:val="000000"/>
          <w:sz w:val="24"/>
          <w:szCs w:val="24"/>
          <w:lang w:eastAsia="tr-TR"/>
        </w:rPr>
        <w:t>Tabsıra</w:t>
      </w:r>
      <w:r w:rsidRPr="00CC26AF">
        <w:rPr>
          <w:rFonts w:ascii="Times New Roman" w:eastAsia="Times New Roman" w:hAnsi="Times New Roman" w:cs="Times New Roman"/>
          <w:color w:val="000000"/>
          <w:sz w:val="24"/>
          <w:szCs w:val="24"/>
          <w:lang w:eastAsia="tr-TR"/>
        </w:rPr>
        <w:t>, I, 356-357; es-Sem'ânî, IV, 267. Krş. el-Kureşî, </w:t>
      </w:r>
      <w:r w:rsidRPr="00CC26AF">
        <w:rPr>
          <w:rFonts w:ascii="Times New Roman" w:eastAsia="Times New Roman" w:hAnsi="Times New Roman" w:cs="Times New Roman"/>
          <w:i/>
          <w:iCs/>
          <w:color w:val="000000"/>
          <w:sz w:val="24"/>
          <w:szCs w:val="24"/>
          <w:lang w:eastAsia="tr-TR"/>
        </w:rPr>
        <w:t>el-Cevâhîr</w:t>
      </w:r>
      <w:r w:rsidRPr="00CC26AF">
        <w:rPr>
          <w:rFonts w:ascii="Times New Roman" w:eastAsia="Times New Roman" w:hAnsi="Times New Roman" w:cs="Times New Roman"/>
          <w:color w:val="000000"/>
          <w:sz w:val="24"/>
          <w:szCs w:val="24"/>
          <w:lang w:eastAsia="tr-TR"/>
        </w:rPr>
        <w:t>, I, 70 ; el-Leknevî, </w:t>
      </w:r>
      <w:r w:rsidRPr="00CC26AF">
        <w:rPr>
          <w:rFonts w:ascii="Times New Roman" w:eastAsia="Times New Roman" w:hAnsi="Times New Roman" w:cs="Times New Roman"/>
          <w:i/>
          <w:iCs/>
          <w:color w:val="000000"/>
          <w:sz w:val="24"/>
          <w:szCs w:val="24"/>
          <w:lang w:eastAsia="tr-TR"/>
        </w:rPr>
        <w:t>el-Fevâid</w:t>
      </w:r>
      <w:r w:rsidRPr="00CC26AF">
        <w:rPr>
          <w:rFonts w:ascii="Times New Roman" w:eastAsia="Times New Roman" w:hAnsi="Times New Roman" w:cs="Times New Roman"/>
          <w:color w:val="000000"/>
          <w:sz w:val="24"/>
          <w:szCs w:val="24"/>
          <w:lang w:eastAsia="tr-TR"/>
        </w:rPr>
        <w:t>, 23.</w:t>
      </w:r>
    </w:p>
    <w:bookmarkStart w:id="157" w:name="_ftn39"/>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"_ftnref39" \o "_ftn39"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[39]</w:t>
      </w:r>
      <w:r w:rsidRPr="00CC26AF">
        <w:rPr>
          <w:rFonts w:ascii="Arial" w:eastAsia="Times New Roman" w:hAnsi="Arial" w:cs="Arial"/>
          <w:color w:val="636363"/>
          <w:sz w:val="18"/>
          <w:szCs w:val="18"/>
          <w:lang w:eastAsia="tr-TR"/>
        </w:rPr>
        <w:fldChar w:fldCharType="end"/>
      </w:r>
      <w:bookmarkEnd w:id="157"/>
      <w:r w:rsidRPr="00CC26AF">
        <w:rPr>
          <w:rFonts w:ascii="Times New Roman" w:eastAsia="Times New Roman" w:hAnsi="Times New Roman" w:cs="Times New Roman"/>
          <w:color w:val="000000"/>
          <w:sz w:val="24"/>
          <w:szCs w:val="24"/>
          <w:lang w:eastAsia="tr-TR"/>
        </w:rPr>
        <w:t> el-Kureşî, </w:t>
      </w:r>
      <w:r w:rsidRPr="00CC26AF">
        <w:rPr>
          <w:rFonts w:ascii="Times New Roman" w:eastAsia="Times New Roman" w:hAnsi="Times New Roman" w:cs="Times New Roman"/>
          <w:i/>
          <w:iCs/>
          <w:color w:val="000000"/>
          <w:sz w:val="24"/>
          <w:szCs w:val="24"/>
          <w:lang w:eastAsia="tr-TR"/>
        </w:rPr>
        <w:t>el-Cevâhîr</w:t>
      </w:r>
      <w:r w:rsidRPr="00CC26AF">
        <w:rPr>
          <w:rFonts w:ascii="Times New Roman" w:eastAsia="Times New Roman" w:hAnsi="Times New Roman" w:cs="Times New Roman"/>
          <w:color w:val="000000"/>
          <w:sz w:val="24"/>
          <w:szCs w:val="24"/>
          <w:lang w:eastAsia="tr-TR"/>
        </w:rPr>
        <w:t>, I, 4.</w:t>
      </w:r>
    </w:p>
    <w:bookmarkStart w:id="158" w:name="_ftn40"/>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"_ftnref40" \o "_ftn40"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[40]</w:t>
      </w:r>
      <w:r w:rsidRPr="00CC26AF">
        <w:rPr>
          <w:rFonts w:ascii="Arial" w:eastAsia="Times New Roman" w:hAnsi="Arial" w:cs="Arial"/>
          <w:color w:val="636363"/>
          <w:sz w:val="18"/>
          <w:szCs w:val="18"/>
          <w:lang w:eastAsia="tr-TR"/>
        </w:rPr>
        <w:fldChar w:fldCharType="end"/>
      </w:r>
      <w:bookmarkEnd w:id="158"/>
      <w:r w:rsidRPr="00CC26AF">
        <w:rPr>
          <w:rFonts w:ascii="Times New Roman" w:eastAsia="Times New Roman" w:hAnsi="Times New Roman" w:cs="Times New Roman"/>
          <w:i/>
          <w:iCs/>
          <w:color w:val="000000"/>
          <w:sz w:val="24"/>
          <w:szCs w:val="24"/>
          <w:lang w:eastAsia="tr-TR"/>
        </w:rPr>
        <w:t>Tabsıra</w:t>
      </w:r>
      <w:r w:rsidRPr="00CC26AF">
        <w:rPr>
          <w:rFonts w:ascii="Times New Roman" w:eastAsia="Times New Roman" w:hAnsi="Times New Roman" w:cs="Times New Roman"/>
          <w:color w:val="000000"/>
          <w:sz w:val="24"/>
          <w:szCs w:val="24"/>
          <w:lang w:eastAsia="tr-TR"/>
        </w:rPr>
        <w:t>, I, 357; el-Kureşî, e</w:t>
      </w:r>
      <w:r w:rsidRPr="00CC26AF">
        <w:rPr>
          <w:rFonts w:ascii="Times New Roman" w:eastAsia="Times New Roman" w:hAnsi="Times New Roman" w:cs="Times New Roman"/>
          <w:i/>
          <w:iCs/>
          <w:color w:val="000000"/>
          <w:sz w:val="24"/>
          <w:szCs w:val="24"/>
          <w:lang w:eastAsia="tr-TR"/>
        </w:rPr>
        <w:t>l-Cevâhîr</w:t>
      </w:r>
      <w:r w:rsidRPr="00CC26AF">
        <w:rPr>
          <w:rFonts w:ascii="Times New Roman" w:eastAsia="Times New Roman" w:hAnsi="Times New Roman" w:cs="Times New Roman"/>
          <w:color w:val="000000"/>
          <w:sz w:val="24"/>
          <w:szCs w:val="24"/>
          <w:lang w:eastAsia="tr-TR"/>
        </w:rPr>
        <w:t>, II, 192 ; el-Leknevî, </w:t>
      </w:r>
      <w:r w:rsidRPr="00CC26AF">
        <w:rPr>
          <w:rFonts w:ascii="Times New Roman" w:eastAsia="Times New Roman" w:hAnsi="Times New Roman" w:cs="Times New Roman"/>
          <w:i/>
          <w:iCs/>
          <w:color w:val="000000"/>
          <w:sz w:val="24"/>
          <w:szCs w:val="24"/>
          <w:lang w:eastAsia="tr-TR"/>
        </w:rPr>
        <w:t>el-Fevâid</w:t>
      </w:r>
      <w:r w:rsidRPr="00CC26AF">
        <w:rPr>
          <w:rFonts w:ascii="Times New Roman" w:eastAsia="Times New Roman" w:hAnsi="Times New Roman" w:cs="Times New Roman"/>
          <w:color w:val="000000"/>
          <w:sz w:val="24"/>
          <w:szCs w:val="24"/>
          <w:lang w:eastAsia="tr-TR"/>
        </w:rPr>
        <w:t>, 220.</w:t>
      </w:r>
    </w:p>
    <w:bookmarkStart w:id="159" w:name="_ftn41"/>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"_ftnref41" \o "_ftn41"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[41]</w:t>
      </w:r>
      <w:r w:rsidRPr="00CC26AF">
        <w:rPr>
          <w:rFonts w:ascii="Arial" w:eastAsia="Times New Roman" w:hAnsi="Arial" w:cs="Arial"/>
          <w:color w:val="636363"/>
          <w:sz w:val="18"/>
          <w:szCs w:val="18"/>
          <w:lang w:eastAsia="tr-TR"/>
        </w:rPr>
        <w:fldChar w:fldCharType="end"/>
      </w:r>
      <w:bookmarkEnd w:id="159"/>
      <w:r w:rsidRPr="00CC26AF">
        <w:rPr>
          <w:rFonts w:ascii="Times New Roman" w:eastAsia="Times New Roman" w:hAnsi="Times New Roman" w:cs="Times New Roman"/>
          <w:i/>
          <w:iCs/>
          <w:color w:val="000000"/>
          <w:sz w:val="24"/>
          <w:szCs w:val="24"/>
          <w:lang w:eastAsia="tr-TR"/>
        </w:rPr>
        <w:t>Tabsıra</w:t>
      </w:r>
      <w:r w:rsidRPr="00CC26AF">
        <w:rPr>
          <w:rFonts w:ascii="Times New Roman" w:eastAsia="Times New Roman" w:hAnsi="Times New Roman" w:cs="Times New Roman"/>
          <w:color w:val="000000"/>
          <w:sz w:val="24"/>
          <w:szCs w:val="24"/>
          <w:lang w:eastAsia="tr-TR"/>
        </w:rPr>
        <w:t>, I, 357; el-Kureşî, </w:t>
      </w:r>
      <w:r w:rsidRPr="00CC26AF">
        <w:rPr>
          <w:rFonts w:ascii="Times New Roman" w:eastAsia="Times New Roman" w:hAnsi="Times New Roman" w:cs="Times New Roman"/>
          <w:i/>
          <w:iCs/>
          <w:color w:val="000000"/>
          <w:sz w:val="24"/>
          <w:szCs w:val="24"/>
          <w:lang w:eastAsia="tr-TR"/>
        </w:rPr>
        <w:t>el-Cevâhîr</w:t>
      </w:r>
      <w:r w:rsidRPr="00CC26AF">
        <w:rPr>
          <w:rFonts w:ascii="Times New Roman" w:eastAsia="Times New Roman" w:hAnsi="Times New Roman" w:cs="Times New Roman"/>
          <w:color w:val="000000"/>
          <w:sz w:val="24"/>
          <w:szCs w:val="24"/>
          <w:lang w:eastAsia="tr-TR"/>
        </w:rPr>
        <w:t>, II, 13; el-Leknevî,</w:t>
      </w:r>
      <w:r w:rsidRPr="00CC26AF">
        <w:rPr>
          <w:rFonts w:ascii="Times New Roman" w:eastAsia="Times New Roman" w:hAnsi="Times New Roman" w:cs="Times New Roman"/>
          <w:i/>
          <w:iCs/>
          <w:color w:val="000000"/>
          <w:sz w:val="24"/>
          <w:szCs w:val="24"/>
          <w:lang w:eastAsia="tr-TR"/>
        </w:rPr>
        <w:t> el-Fevâid,</w:t>
      </w:r>
      <w:r w:rsidRPr="00CC26AF">
        <w:rPr>
          <w:rFonts w:ascii="Times New Roman" w:eastAsia="Times New Roman" w:hAnsi="Times New Roman" w:cs="Times New Roman"/>
          <w:color w:val="000000"/>
          <w:sz w:val="24"/>
          <w:szCs w:val="24"/>
          <w:lang w:eastAsia="tr-TR"/>
        </w:rPr>
        <w:t> 156.</w:t>
      </w:r>
    </w:p>
    <w:bookmarkStart w:id="160" w:name="_ftn42"/>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"_ftnref42" \o "_ftn42"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[42]</w:t>
      </w:r>
      <w:r w:rsidRPr="00CC26AF">
        <w:rPr>
          <w:rFonts w:ascii="Arial" w:eastAsia="Times New Roman" w:hAnsi="Arial" w:cs="Arial"/>
          <w:color w:val="636363"/>
          <w:sz w:val="18"/>
          <w:szCs w:val="18"/>
          <w:lang w:eastAsia="tr-TR"/>
        </w:rPr>
        <w:fldChar w:fldCharType="end"/>
      </w:r>
      <w:bookmarkEnd w:id="160"/>
      <w:r w:rsidRPr="00CC26AF">
        <w:rPr>
          <w:rFonts w:ascii="Times New Roman" w:eastAsia="Times New Roman" w:hAnsi="Times New Roman" w:cs="Times New Roman"/>
          <w:color w:val="000000"/>
          <w:sz w:val="24"/>
          <w:szCs w:val="24"/>
          <w:lang w:eastAsia="tr-TR"/>
        </w:rPr>
        <w:t> Aşirbek Müminov'un tespitlerine göre , bu eser   </w:t>
      </w:r>
      <w:r w:rsidRPr="00CC26AF">
        <w:rPr>
          <w:rFonts w:ascii="Times New Roman" w:eastAsia="Times New Roman" w:hAnsi="Times New Roman" w:cs="Times New Roman"/>
          <w:i/>
          <w:iCs/>
          <w:color w:val="000000"/>
          <w:sz w:val="24"/>
          <w:szCs w:val="24"/>
          <w:lang w:eastAsia="tr-TR"/>
        </w:rPr>
        <w:t>‘Aşr Mesâil min Asli’d-Dîn </w:t>
      </w:r>
      <w:r w:rsidRPr="00CC26AF">
        <w:rPr>
          <w:rFonts w:ascii="Times New Roman" w:eastAsia="Times New Roman" w:hAnsi="Times New Roman" w:cs="Times New Roman"/>
          <w:color w:val="000000"/>
          <w:sz w:val="24"/>
          <w:szCs w:val="24"/>
          <w:lang w:eastAsia="tr-TR"/>
        </w:rPr>
        <w:t>adıyla el-Hâsırî’nin</w:t>
      </w:r>
      <w:r w:rsidRPr="00CC26AF">
        <w:rPr>
          <w:rFonts w:ascii="Times New Roman" w:eastAsia="Times New Roman" w:hAnsi="Times New Roman" w:cs="Times New Roman"/>
          <w:i/>
          <w:iCs/>
          <w:color w:val="000000"/>
          <w:sz w:val="24"/>
          <w:szCs w:val="24"/>
          <w:lang w:eastAsia="tr-TR"/>
        </w:rPr>
        <w:t> el-Hâvî fî’l-Fetâvâ </w:t>
      </w:r>
      <w:r w:rsidRPr="00CC26AF">
        <w:rPr>
          <w:rFonts w:ascii="Times New Roman" w:eastAsia="Times New Roman" w:hAnsi="Times New Roman" w:cs="Times New Roman"/>
          <w:color w:val="000000"/>
          <w:sz w:val="24"/>
          <w:szCs w:val="24"/>
          <w:lang w:eastAsia="tr-TR"/>
        </w:rPr>
        <w:t>içerisinde bize ulaşmıştır</w:t>
      </w:r>
      <w:r w:rsidRPr="00CC26AF">
        <w:rPr>
          <w:rFonts w:ascii="Times New Roman" w:eastAsia="Times New Roman" w:hAnsi="Times New Roman" w:cs="Times New Roman"/>
          <w:i/>
          <w:iCs/>
          <w:color w:val="000000"/>
          <w:sz w:val="24"/>
          <w:szCs w:val="24"/>
          <w:lang w:eastAsia="tr-TR"/>
        </w:rPr>
        <w:t>. Bkz.: “ </w:t>
      </w:r>
      <w:r w:rsidRPr="00CC26AF">
        <w:rPr>
          <w:rFonts w:ascii="Times New Roman" w:eastAsia="Times New Roman" w:hAnsi="Times New Roman" w:cs="Times New Roman"/>
          <w:color w:val="000000"/>
          <w:sz w:val="24"/>
          <w:szCs w:val="24"/>
          <w:lang w:eastAsia="tr-TR"/>
        </w:rPr>
        <w:t>Ebû Mansûr el-Mâturîdî döneminde Semerkand İlahiyatçıları</w:t>
      </w:r>
      <w:r w:rsidRPr="00CC26AF">
        <w:rPr>
          <w:rFonts w:ascii="Times New Roman" w:eastAsia="Times New Roman" w:hAnsi="Times New Roman" w:cs="Times New Roman"/>
          <w:i/>
          <w:iCs/>
          <w:color w:val="000000"/>
          <w:sz w:val="24"/>
          <w:szCs w:val="24"/>
          <w:lang w:eastAsia="tr-TR"/>
        </w:rPr>
        <w:t>”, Dipnot: 7.</w:t>
      </w:r>
    </w:p>
    <w:bookmarkStart w:id="161" w:name="_ftn43"/>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"_ftnref43" \o "_ftn43"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[43]</w:t>
      </w:r>
      <w:r w:rsidRPr="00CC26AF">
        <w:rPr>
          <w:rFonts w:ascii="Arial" w:eastAsia="Times New Roman" w:hAnsi="Arial" w:cs="Arial"/>
          <w:color w:val="636363"/>
          <w:sz w:val="18"/>
          <w:szCs w:val="18"/>
          <w:lang w:eastAsia="tr-TR"/>
        </w:rPr>
        <w:fldChar w:fldCharType="end"/>
      </w:r>
      <w:bookmarkEnd w:id="161"/>
      <w:r w:rsidRPr="00CC26AF">
        <w:rPr>
          <w:rFonts w:ascii="Times New Roman" w:eastAsia="Times New Roman" w:hAnsi="Times New Roman" w:cs="Times New Roman"/>
          <w:color w:val="000000"/>
          <w:sz w:val="24"/>
          <w:szCs w:val="24"/>
          <w:lang w:eastAsia="tr-TR"/>
        </w:rPr>
        <w:t>el-Kureşî, </w:t>
      </w:r>
      <w:r w:rsidRPr="00CC26AF">
        <w:rPr>
          <w:rFonts w:ascii="Times New Roman" w:eastAsia="Times New Roman" w:hAnsi="Times New Roman" w:cs="Times New Roman"/>
          <w:i/>
          <w:iCs/>
          <w:color w:val="000000"/>
          <w:sz w:val="24"/>
          <w:szCs w:val="24"/>
          <w:lang w:eastAsia="tr-TR"/>
        </w:rPr>
        <w:t>el-Cevâhîr</w:t>
      </w:r>
      <w:r w:rsidRPr="00CC26AF">
        <w:rPr>
          <w:rFonts w:ascii="Times New Roman" w:eastAsia="Times New Roman" w:hAnsi="Times New Roman" w:cs="Times New Roman"/>
          <w:color w:val="000000"/>
          <w:sz w:val="24"/>
          <w:szCs w:val="24"/>
          <w:lang w:eastAsia="tr-TR"/>
        </w:rPr>
        <w:t>, II, 241; el-Leknevî,</w:t>
      </w:r>
      <w:r w:rsidRPr="00CC26AF">
        <w:rPr>
          <w:rFonts w:ascii="Times New Roman" w:eastAsia="Times New Roman" w:hAnsi="Times New Roman" w:cs="Times New Roman"/>
          <w:i/>
          <w:iCs/>
          <w:color w:val="000000"/>
          <w:sz w:val="24"/>
          <w:szCs w:val="24"/>
          <w:lang w:eastAsia="tr-TR"/>
        </w:rPr>
        <w:t> el-Fevâid</w:t>
      </w:r>
      <w:r w:rsidRPr="00CC26AF">
        <w:rPr>
          <w:rFonts w:ascii="Times New Roman" w:eastAsia="Times New Roman" w:hAnsi="Times New Roman" w:cs="Times New Roman"/>
          <w:color w:val="000000"/>
          <w:sz w:val="24"/>
          <w:szCs w:val="24"/>
          <w:lang w:eastAsia="tr-TR"/>
        </w:rPr>
        <w:t>, 156.</w:t>
      </w:r>
    </w:p>
    <w:bookmarkStart w:id="162" w:name="_ftn44"/>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"_ftnref44" \o "_ftn44"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[44]</w:t>
      </w:r>
      <w:r w:rsidRPr="00CC26AF">
        <w:rPr>
          <w:rFonts w:ascii="Arial" w:eastAsia="Times New Roman" w:hAnsi="Arial" w:cs="Arial"/>
          <w:color w:val="636363"/>
          <w:sz w:val="18"/>
          <w:szCs w:val="18"/>
          <w:lang w:eastAsia="tr-TR"/>
        </w:rPr>
        <w:fldChar w:fldCharType="end"/>
      </w:r>
      <w:bookmarkEnd w:id="162"/>
      <w:r w:rsidRPr="00CC26AF">
        <w:rPr>
          <w:rFonts w:ascii="Times New Roman" w:eastAsia="Times New Roman" w:hAnsi="Times New Roman" w:cs="Times New Roman"/>
          <w:color w:val="000000"/>
          <w:sz w:val="24"/>
          <w:szCs w:val="24"/>
          <w:lang w:eastAsia="tr-TR"/>
        </w:rPr>
        <w:t>en-Nesefî, </w:t>
      </w:r>
      <w:r w:rsidRPr="00CC26AF">
        <w:rPr>
          <w:rFonts w:ascii="Times New Roman" w:eastAsia="Times New Roman" w:hAnsi="Times New Roman" w:cs="Times New Roman"/>
          <w:i/>
          <w:iCs/>
          <w:color w:val="000000"/>
          <w:sz w:val="24"/>
          <w:szCs w:val="24"/>
          <w:lang w:eastAsia="tr-TR"/>
        </w:rPr>
        <w:t>Tabıra</w:t>
      </w:r>
      <w:r w:rsidRPr="00CC26AF">
        <w:rPr>
          <w:rFonts w:ascii="Times New Roman" w:eastAsia="Times New Roman" w:hAnsi="Times New Roman" w:cs="Times New Roman"/>
          <w:color w:val="000000"/>
          <w:sz w:val="24"/>
          <w:szCs w:val="24"/>
          <w:lang w:eastAsia="tr-TR"/>
        </w:rPr>
        <w:t>, I, 358.</w:t>
      </w:r>
    </w:p>
    <w:bookmarkStart w:id="163" w:name="_ftn45"/>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"_ftnref45" \o "_ftn45"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[45]</w:t>
      </w:r>
      <w:r w:rsidRPr="00CC26AF">
        <w:rPr>
          <w:rFonts w:ascii="Arial" w:eastAsia="Times New Roman" w:hAnsi="Arial" w:cs="Arial"/>
          <w:color w:val="636363"/>
          <w:sz w:val="18"/>
          <w:szCs w:val="18"/>
          <w:lang w:eastAsia="tr-TR"/>
        </w:rPr>
        <w:fldChar w:fldCharType="end"/>
      </w:r>
      <w:bookmarkEnd w:id="163"/>
      <w:r w:rsidRPr="00CC26AF">
        <w:rPr>
          <w:rFonts w:ascii="Times New Roman" w:eastAsia="Times New Roman" w:hAnsi="Times New Roman" w:cs="Times New Roman"/>
          <w:color w:val="000000"/>
          <w:sz w:val="24"/>
          <w:szCs w:val="24"/>
          <w:lang w:eastAsia="tr-TR"/>
        </w:rPr>
        <w:t>el-Leknevî, </w:t>
      </w:r>
      <w:r w:rsidRPr="00CC26AF">
        <w:rPr>
          <w:rFonts w:ascii="Times New Roman" w:eastAsia="Times New Roman" w:hAnsi="Times New Roman" w:cs="Times New Roman"/>
          <w:i/>
          <w:iCs/>
          <w:color w:val="000000"/>
          <w:sz w:val="24"/>
          <w:szCs w:val="24"/>
          <w:lang w:eastAsia="tr-TR"/>
        </w:rPr>
        <w:t>el-Fevâid</w:t>
      </w:r>
      <w:r w:rsidRPr="00CC26AF">
        <w:rPr>
          <w:rFonts w:ascii="Times New Roman" w:eastAsia="Times New Roman" w:hAnsi="Times New Roman" w:cs="Times New Roman"/>
          <w:color w:val="000000"/>
          <w:sz w:val="24"/>
          <w:szCs w:val="24"/>
          <w:lang w:eastAsia="tr-TR"/>
        </w:rPr>
        <w:t>, 168. O, Muhammed b. Selem olarak zikrettiği Ebû Abdillah'ın 278/891'de öldüğünü söyler.</w:t>
      </w:r>
    </w:p>
    <w:bookmarkStart w:id="164" w:name="_ftn46"/>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"_ftnref46" \o "_ftn46"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[46]</w:t>
      </w:r>
      <w:r w:rsidRPr="00CC26AF">
        <w:rPr>
          <w:rFonts w:ascii="Arial" w:eastAsia="Times New Roman" w:hAnsi="Arial" w:cs="Arial"/>
          <w:color w:val="636363"/>
          <w:sz w:val="18"/>
          <w:szCs w:val="18"/>
          <w:lang w:eastAsia="tr-TR"/>
        </w:rPr>
        <w:fldChar w:fldCharType="end"/>
      </w:r>
      <w:bookmarkEnd w:id="164"/>
      <w:r w:rsidRPr="00CC26AF">
        <w:rPr>
          <w:rFonts w:ascii="Times New Roman" w:eastAsia="Times New Roman" w:hAnsi="Times New Roman" w:cs="Times New Roman"/>
          <w:color w:val="000000"/>
          <w:sz w:val="24"/>
          <w:szCs w:val="24"/>
          <w:lang w:eastAsia="tr-TR"/>
        </w:rPr>
        <w:t> Bkz.: İbn Yahya, </w:t>
      </w:r>
      <w:r w:rsidRPr="00CC26AF">
        <w:rPr>
          <w:rFonts w:ascii="Times New Roman" w:eastAsia="Times New Roman" w:hAnsi="Times New Roman" w:cs="Times New Roman"/>
          <w:i/>
          <w:iCs/>
          <w:color w:val="000000"/>
          <w:sz w:val="24"/>
          <w:szCs w:val="24"/>
          <w:lang w:eastAsia="tr-TR"/>
        </w:rPr>
        <w:t>Şerhu Cumeli Usûli'd-Dîn</w:t>
      </w:r>
      <w:r w:rsidRPr="00CC26AF">
        <w:rPr>
          <w:rFonts w:ascii="Times New Roman" w:eastAsia="Times New Roman" w:hAnsi="Times New Roman" w:cs="Times New Roman"/>
          <w:color w:val="000000"/>
          <w:sz w:val="24"/>
          <w:szCs w:val="24"/>
          <w:lang w:eastAsia="tr-TR"/>
        </w:rPr>
        <w:t>, v. 163 a.</w:t>
      </w:r>
    </w:p>
    <w:bookmarkStart w:id="165" w:name="_ftn47"/>
    <w:p w:rsidR="00CC26AF" w:rsidRPr="00CC26AF" w:rsidRDefault="00CC26AF" w:rsidP="00CC26AF">
      <w:pPr>
        <w:spacing w:before="240" w:after="24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"_ftnref47" \o "_ftn47"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[47]</w:t>
      </w:r>
      <w:r w:rsidRPr="00CC26AF">
        <w:rPr>
          <w:rFonts w:ascii="Arial" w:eastAsia="Times New Roman" w:hAnsi="Arial" w:cs="Arial"/>
          <w:color w:val="636363"/>
          <w:sz w:val="18"/>
          <w:szCs w:val="18"/>
          <w:lang w:eastAsia="tr-TR"/>
        </w:rPr>
        <w:fldChar w:fldCharType="end"/>
      </w:r>
      <w:bookmarkEnd w:id="165"/>
      <w:r w:rsidRPr="00CC26AF">
        <w:rPr>
          <w:rFonts w:ascii="Times New Roman" w:eastAsia="Times New Roman" w:hAnsi="Times New Roman" w:cs="Times New Roman"/>
          <w:i/>
          <w:iCs/>
          <w:color w:val="000000"/>
          <w:sz w:val="20"/>
          <w:szCs w:val="20"/>
          <w:lang w:eastAsia="tr-TR"/>
        </w:rPr>
        <w:t>Tabsıra,</w:t>
      </w:r>
      <w:r w:rsidRPr="00CC26AF">
        <w:rPr>
          <w:rFonts w:ascii="Times New Roman" w:eastAsia="Times New Roman" w:hAnsi="Times New Roman" w:cs="Times New Roman"/>
          <w:color w:val="000000"/>
          <w:sz w:val="20"/>
          <w:szCs w:val="20"/>
          <w:lang w:eastAsia="tr-TR"/>
        </w:rPr>
        <w:t> I, 358; el-Kureşî, </w:t>
      </w:r>
      <w:r w:rsidRPr="00CC26AF">
        <w:rPr>
          <w:rFonts w:ascii="Times New Roman" w:eastAsia="Times New Roman" w:hAnsi="Times New Roman" w:cs="Times New Roman"/>
          <w:i/>
          <w:iCs/>
          <w:color w:val="000000"/>
          <w:sz w:val="20"/>
          <w:szCs w:val="20"/>
          <w:lang w:eastAsia="tr-TR"/>
        </w:rPr>
        <w:t>el-Cevâhîr</w:t>
      </w:r>
      <w:r w:rsidRPr="00CC26AF">
        <w:rPr>
          <w:rFonts w:ascii="Times New Roman" w:eastAsia="Times New Roman" w:hAnsi="Times New Roman" w:cs="Times New Roman"/>
          <w:color w:val="000000"/>
          <w:sz w:val="20"/>
          <w:szCs w:val="20"/>
          <w:lang w:eastAsia="tr-TR"/>
        </w:rPr>
        <w:t>, II, 144; el-Leknevî, </w:t>
      </w:r>
      <w:r w:rsidRPr="00CC26AF">
        <w:rPr>
          <w:rFonts w:ascii="Times New Roman" w:eastAsia="Times New Roman" w:hAnsi="Times New Roman" w:cs="Times New Roman"/>
          <w:i/>
          <w:iCs/>
          <w:color w:val="000000"/>
          <w:sz w:val="20"/>
          <w:szCs w:val="20"/>
          <w:lang w:eastAsia="tr-TR"/>
        </w:rPr>
        <w:t>el-Fevâid</w:t>
      </w:r>
      <w:r w:rsidRPr="00CC26AF">
        <w:rPr>
          <w:rFonts w:ascii="Times New Roman" w:eastAsia="Times New Roman" w:hAnsi="Times New Roman" w:cs="Times New Roman"/>
          <w:color w:val="000000"/>
          <w:sz w:val="20"/>
          <w:szCs w:val="20"/>
          <w:lang w:eastAsia="tr-TR"/>
        </w:rPr>
        <w:t>, 202; İbn Kutluboğa, Ebû'l-Adl Zeynüddîn Kâsım ( 879/1474), </w:t>
      </w:r>
      <w:r w:rsidRPr="00CC26AF">
        <w:rPr>
          <w:rFonts w:ascii="Times New Roman" w:eastAsia="Times New Roman" w:hAnsi="Times New Roman" w:cs="Times New Roman"/>
          <w:i/>
          <w:iCs/>
          <w:color w:val="000000"/>
          <w:sz w:val="20"/>
          <w:szCs w:val="20"/>
          <w:lang w:eastAsia="tr-TR"/>
        </w:rPr>
        <w:t>Tâcü't-Terâcim fî Tabakâti'l-Hanefiyye,</w:t>
      </w:r>
      <w:r w:rsidRPr="00CC26AF">
        <w:rPr>
          <w:rFonts w:ascii="Times New Roman" w:eastAsia="Times New Roman" w:hAnsi="Times New Roman" w:cs="Times New Roman"/>
          <w:b/>
          <w:bCs/>
          <w:i/>
          <w:iCs/>
          <w:color w:val="000000"/>
          <w:sz w:val="20"/>
          <w:szCs w:val="20"/>
          <w:lang w:eastAsia="tr-TR"/>
        </w:rPr>
        <w:t> </w:t>
      </w:r>
      <w:r w:rsidRPr="00CC26AF">
        <w:rPr>
          <w:rFonts w:ascii="Times New Roman" w:eastAsia="Times New Roman" w:hAnsi="Times New Roman" w:cs="Times New Roman"/>
          <w:color w:val="000000"/>
          <w:sz w:val="20"/>
          <w:szCs w:val="20"/>
          <w:lang w:eastAsia="tr-TR"/>
        </w:rPr>
        <w:t>Bağdat 1962, 68; Sezgin, Fuad , </w:t>
      </w:r>
      <w:r w:rsidRPr="00CC26AF">
        <w:rPr>
          <w:rFonts w:ascii="Times New Roman" w:eastAsia="Times New Roman" w:hAnsi="Times New Roman" w:cs="Times New Roman"/>
          <w:i/>
          <w:iCs/>
          <w:color w:val="000000"/>
          <w:sz w:val="20"/>
          <w:szCs w:val="20"/>
          <w:lang w:eastAsia="tr-TR"/>
        </w:rPr>
        <w:t>Târîhu't-Türâsi'l-Arabî</w:t>
      </w:r>
      <w:r w:rsidRPr="00CC26AF">
        <w:rPr>
          <w:rFonts w:ascii="Times New Roman" w:eastAsia="Times New Roman" w:hAnsi="Times New Roman" w:cs="Times New Roman"/>
          <w:b/>
          <w:bCs/>
          <w:i/>
          <w:iCs/>
          <w:color w:val="000000"/>
          <w:sz w:val="20"/>
          <w:szCs w:val="20"/>
          <w:lang w:eastAsia="tr-TR"/>
        </w:rPr>
        <w:t>,</w:t>
      </w:r>
      <w:r w:rsidRPr="00CC26AF">
        <w:rPr>
          <w:rFonts w:ascii="Times New Roman" w:eastAsia="Times New Roman" w:hAnsi="Times New Roman" w:cs="Times New Roman"/>
          <w:color w:val="000000"/>
          <w:sz w:val="20"/>
          <w:szCs w:val="20"/>
          <w:lang w:eastAsia="tr-TR"/>
        </w:rPr>
        <w:t>  Riyad     1984, C. I, cüz., IV, 30-31.</w:t>
      </w:r>
    </w:p>
    <w:bookmarkStart w:id="166" w:name="_ftn48"/>
    <w:p w:rsidR="00CC26AF" w:rsidRPr="00CC26AF" w:rsidRDefault="00CC26AF" w:rsidP="00CC26AF">
      <w:pPr>
        <w:spacing w:after="0" w:line="240" w:lineRule="auto"/>
        <w:jc w:val="both"/>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"_ftnref48" \o "_ftn48"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[48]</w:t>
      </w:r>
      <w:r w:rsidRPr="00CC26AF">
        <w:rPr>
          <w:rFonts w:ascii="Arial" w:eastAsia="Times New Roman" w:hAnsi="Arial" w:cs="Arial"/>
          <w:color w:val="636363"/>
          <w:sz w:val="18"/>
          <w:szCs w:val="18"/>
          <w:lang w:eastAsia="tr-TR"/>
        </w:rPr>
        <w:fldChar w:fldCharType="end"/>
      </w:r>
      <w:bookmarkEnd w:id="166"/>
      <w:r w:rsidRPr="00CC26AF">
        <w:rPr>
          <w:rFonts w:ascii="Times New Roman" w:eastAsia="Times New Roman" w:hAnsi="Times New Roman" w:cs="Times New Roman"/>
          <w:color w:val="000000"/>
          <w:sz w:val="24"/>
          <w:szCs w:val="24"/>
          <w:lang w:eastAsia="tr-TR"/>
        </w:rPr>
        <w:t> Nu: 2605,  367 v.</w:t>
      </w:r>
    </w:p>
    <w:bookmarkStart w:id="167" w:name="_ftn49"/>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lastRenderedPageBreak/>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"_ftnref49" \o "_ftn49"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[49]</w:t>
      </w:r>
      <w:r w:rsidRPr="00CC26AF">
        <w:rPr>
          <w:rFonts w:ascii="Arial" w:eastAsia="Times New Roman" w:hAnsi="Arial" w:cs="Arial"/>
          <w:color w:val="636363"/>
          <w:sz w:val="18"/>
          <w:szCs w:val="18"/>
          <w:lang w:eastAsia="tr-TR"/>
        </w:rPr>
        <w:fldChar w:fldCharType="end"/>
      </w:r>
      <w:bookmarkEnd w:id="167"/>
      <w:r w:rsidRPr="00CC26AF">
        <w:rPr>
          <w:rFonts w:ascii="Times New Roman" w:eastAsia="Times New Roman" w:hAnsi="Times New Roman" w:cs="Times New Roman"/>
          <w:color w:val="000000"/>
          <w:sz w:val="24"/>
          <w:szCs w:val="24"/>
          <w:lang w:eastAsia="tr-TR"/>
        </w:rPr>
        <w:t> Nu: 999, v. 1b-185b. Eserin başında , Meâlimu’d-Dîn adı geçmekte  (v. 1 ), ancak yazarının kim olduğu konusunda bir bilgiye rastlayamadık. Amasya nüshasının tamamını elde etme imkanı bulamadığımız için, baş tarafı eksik olan Meşhed nüshasıyla da karşılaştıramadık, sadece başından ve sonundan  çekilen birkaç varakı inceleyebildik. Konuyla ilgili  ayrıntılı bir analizi daha sonraya bırakıyoruz.</w:t>
      </w:r>
    </w:p>
    <w:bookmarkStart w:id="168" w:name="_ftn50"/>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"_ftnref50" \o "_ftn50"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[50]</w:t>
      </w:r>
      <w:r w:rsidRPr="00CC26AF">
        <w:rPr>
          <w:rFonts w:ascii="Arial" w:eastAsia="Times New Roman" w:hAnsi="Arial" w:cs="Arial"/>
          <w:color w:val="636363"/>
          <w:sz w:val="18"/>
          <w:szCs w:val="18"/>
          <w:lang w:eastAsia="tr-TR"/>
        </w:rPr>
        <w:fldChar w:fldCharType="end"/>
      </w:r>
      <w:bookmarkEnd w:id="168"/>
      <w:r w:rsidRPr="00CC26AF">
        <w:rPr>
          <w:rFonts w:ascii="Times New Roman" w:eastAsia="Times New Roman" w:hAnsi="Times New Roman" w:cs="Times New Roman"/>
          <w:color w:val="000000"/>
          <w:sz w:val="24"/>
          <w:szCs w:val="24"/>
          <w:lang w:eastAsia="tr-TR"/>
        </w:rPr>
        <w:t> Bkz.: v. 258b,  281a.</w:t>
      </w:r>
    </w:p>
    <w:bookmarkStart w:id="169" w:name="_ftn51"/>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"_ftnref51" \o "_ftn51"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[51]</w:t>
      </w:r>
      <w:r w:rsidRPr="00CC26AF">
        <w:rPr>
          <w:rFonts w:ascii="Arial" w:eastAsia="Times New Roman" w:hAnsi="Arial" w:cs="Arial"/>
          <w:color w:val="636363"/>
          <w:sz w:val="18"/>
          <w:szCs w:val="18"/>
          <w:lang w:eastAsia="tr-TR"/>
        </w:rPr>
        <w:fldChar w:fldCharType="end"/>
      </w:r>
      <w:bookmarkEnd w:id="169"/>
      <w:r w:rsidRPr="00CC26AF">
        <w:rPr>
          <w:rFonts w:ascii="Times New Roman" w:eastAsia="Times New Roman" w:hAnsi="Times New Roman" w:cs="Times New Roman"/>
          <w:color w:val="000000"/>
          <w:sz w:val="24"/>
          <w:szCs w:val="24"/>
          <w:lang w:eastAsia="tr-TR"/>
        </w:rPr>
        <w:t>et-Tancî, Muhammed b. Tâvit, " </w:t>
      </w:r>
      <w:r w:rsidRPr="00CC26AF">
        <w:rPr>
          <w:rFonts w:ascii="Times New Roman" w:eastAsia="Times New Roman" w:hAnsi="Times New Roman" w:cs="Times New Roman"/>
          <w:i/>
          <w:iCs/>
          <w:color w:val="000000"/>
          <w:sz w:val="24"/>
          <w:szCs w:val="24"/>
          <w:lang w:eastAsia="tr-TR"/>
        </w:rPr>
        <w:t>Ebû Mansûr el-Mâturidî</w:t>
      </w:r>
      <w:r w:rsidRPr="00CC26AF">
        <w:rPr>
          <w:rFonts w:ascii="Times New Roman" w:eastAsia="Times New Roman" w:hAnsi="Times New Roman" w:cs="Times New Roman"/>
          <w:color w:val="000000"/>
          <w:sz w:val="24"/>
          <w:szCs w:val="24"/>
          <w:lang w:eastAsia="tr-TR"/>
        </w:rPr>
        <w:t> ", AÜİFD, I-II(1955), 1.</w:t>
      </w:r>
    </w:p>
    <w:bookmarkStart w:id="170" w:name="_ftn52"/>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"_ftnref52" \o "_ftn52"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[52]</w:t>
      </w:r>
      <w:r w:rsidRPr="00CC26AF">
        <w:rPr>
          <w:rFonts w:ascii="Arial" w:eastAsia="Times New Roman" w:hAnsi="Arial" w:cs="Arial"/>
          <w:color w:val="636363"/>
          <w:sz w:val="18"/>
          <w:szCs w:val="18"/>
          <w:lang w:eastAsia="tr-TR"/>
        </w:rPr>
        <w:fldChar w:fldCharType="end"/>
      </w:r>
      <w:bookmarkEnd w:id="170"/>
      <w:r w:rsidRPr="00CC26AF">
        <w:rPr>
          <w:rFonts w:ascii="Times New Roman" w:eastAsia="Times New Roman" w:hAnsi="Times New Roman" w:cs="Times New Roman"/>
          <w:color w:val="000000"/>
          <w:sz w:val="20"/>
          <w:szCs w:val="20"/>
          <w:lang w:eastAsia="tr-TR"/>
        </w:rPr>
        <w:t>el-Beyâzî, Kemâluddîn Ahmed b. Hasan (1098/1687), </w:t>
      </w:r>
      <w:r w:rsidRPr="00CC26AF">
        <w:rPr>
          <w:rFonts w:ascii="Times New Roman" w:eastAsia="Times New Roman" w:hAnsi="Times New Roman" w:cs="Times New Roman"/>
          <w:i/>
          <w:iCs/>
          <w:color w:val="000000"/>
          <w:sz w:val="20"/>
          <w:szCs w:val="20"/>
          <w:lang w:eastAsia="tr-TR"/>
        </w:rPr>
        <w:t>İşârâtu'l-Merâm an İbârâti'l-İmâm</w:t>
      </w:r>
      <w:r w:rsidRPr="00CC26AF">
        <w:rPr>
          <w:rFonts w:ascii="Times New Roman" w:eastAsia="Times New Roman" w:hAnsi="Times New Roman" w:cs="Times New Roman"/>
          <w:b/>
          <w:bCs/>
          <w:i/>
          <w:iCs/>
          <w:color w:val="000000"/>
          <w:sz w:val="20"/>
          <w:szCs w:val="20"/>
          <w:lang w:eastAsia="tr-TR"/>
        </w:rPr>
        <w:t>, </w:t>
      </w:r>
      <w:r w:rsidRPr="00CC26AF">
        <w:rPr>
          <w:rFonts w:ascii="Times New Roman" w:eastAsia="Times New Roman" w:hAnsi="Times New Roman" w:cs="Times New Roman"/>
          <w:color w:val="000000"/>
          <w:sz w:val="20"/>
          <w:szCs w:val="20"/>
          <w:lang w:eastAsia="tr-TR"/>
        </w:rPr>
        <w:t>thk.Yusuf Abdürrezzâk, Kahire 1949, 23; </w:t>
      </w:r>
      <w:r w:rsidRPr="00CC26AF">
        <w:rPr>
          <w:rFonts w:ascii="Times New Roman" w:eastAsia="Times New Roman" w:hAnsi="Times New Roman" w:cs="Times New Roman"/>
          <w:i/>
          <w:iCs/>
          <w:color w:val="000000"/>
          <w:sz w:val="20"/>
          <w:szCs w:val="20"/>
          <w:lang w:eastAsia="tr-TR"/>
        </w:rPr>
        <w:t> </w:t>
      </w:r>
      <w:r w:rsidRPr="00CC26AF">
        <w:rPr>
          <w:rFonts w:ascii="Times New Roman" w:eastAsia="Times New Roman" w:hAnsi="Times New Roman" w:cs="Times New Roman"/>
          <w:color w:val="000000"/>
          <w:sz w:val="20"/>
          <w:szCs w:val="20"/>
          <w:lang w:eastAsia="tr-TR"/>
        </w:rPr>
        <w:t>ez-Zebidî,  Muhammed Murtaza b. Muhammed el-Hüseynî  (1205/1790), </w:t>
      </w:r>
      <w:r w:rsidRPr="00CC26AF">
        <w:rPr>
          <w:rFonts w:ascii="Times New Roman" w:eastAsia="Times New Roman" w:hAnsi="Times New Roman" w:cs="Times New Roman"/>
          <w:i/>
          <w:iCs/>
          <w:color w:val="000000"/>
          <w:sz w:val="20"/>
          <w:szCs w:val="20"/>
          <w:lang w:eastAsia="tr-TR"/>
        </w:rPr>
        <w:t>Kitâbû'l-İthafu's-Saâde</w:t>
      </w:r>
      <w:r w:rsidRPr="00CC26AF">
        <w:rPr>
          <w:rFonts w:ascii="Times New Roman" w:eastAsia="Times New Roman" w:hAnsi="Times New Roman" w:cs="Times New Roman"/>
          <w:b/>
          <w:bCs/>
          <w:i/>
          <w:iCs/>
          <w:color w:val="000000"/>
          <w:sz w:val="20"/>
          <w:szCs w:val="20"/>
          <w:lang w:eastAsia="tr-TR"/>
        </w:rPr>
        <w:t>..,</w:t>
      </w:r>
      <w:r w:rsidRPr="00CC26AF">
        <w:rPr>
          <w:rFonts w:ascii="Times New Roman" w:eastAsia="Times New Roman" w:hAnsi="Times New Roman" w:cs="Times New Roman"/>
          <w:color w:val="000000"/>
          <w:sz w:val="20"/>
          <w:szCs w:val="20"/>
          <w:lang w:eastAsia="tr-TR"/>
        </w:rPr>
        <w:t>thk., Ahmed b. Suûd es-Siyâbî,  Mısır 131</w:t>
      </w:r>
      <w:r w:rsidRPr="00CC26AF">
        <w:rPr>
          <w:rFonts w:ascii="Times New Roman" w:eastAsia="Times New Roman" w:hAnsi="Times New Roman" w:cs="Times New Roman"/>
          <w:color w:val="000000"/>
          <w:sz w:val="24"/>
          <w:szCs w:val="24"/>
          <w:lang w:eastAsia="tr-TR"/>
        </w:rPr>
        <w:t>1</w:t>
      </w:r>
      <w:r w:rsidRPr="00CC26AF">
        <w:rPr>
          <w:rFonts w:ascii="Times New Roman" w:eastAsia="Times New Roman" w:hAnsi="Times New Roman" w:cs="Times New Roman"/>
          <w:color w:val="000000"/>
          <w:sz w:val="20"/>
          <w:szCs w:val="20"/>
          <w:lang w:eastAsia="tr-TR"/>
        </w:rPr>
        <w:t>II, 5; el-Kureşî,</w:t>
      </w:r>
      <w:r w:rsidRPr="00CC26AF">
        <w:rPr>
          <w:rFonts w:ascii="Times New Roman" w:eastAsia="Times New Roman" w:hAnsi="Times New Roman" w:cs="Times New Roman"/>
          <w:i/>
          <w:iCs/>
          <w:color w:val="000000"/>
          <w:sz w:val="20"/>
          <w:szCs w:val="20"/>
          <w:lang w:eastAsia="tr-TR"/>
        </w:rPr>
        <w:t> el-Cevâhîr</w:t>
      </w:r>
      <w:r w:rsidRPr="00CC26AF">
        <w:rPr>
          <w:rFonts w:ascii="Times New Roman" w:eastAsia="Times New Roman" w:hAnsi="Times New Roman" w:cs="Times New Roman"/>
          <w:color w:val="000000"/>
          <w:sz w:val="20"/>
          <w:szCs w:val="20"/>
          <w:lang w:eastAsia="tr-TR"/>
        </w:rPr>
        <w:t>, II, 130; el-Leknevî, </w:t>
      </w:r>
      <w:r w:rsidRPr="00CC26AF">
        <w:rPr>
          <w:rFonts w:ascii="Times New Roman" w:eastAsia="Times New Roman" w:hAnsi="Times New Roman" w:cs="Times New Roman"/>
          <w:i/>
          <w:iCs/>
          <w:color w:val="000000"/>
          <w:sz w:val="20"/>
          <w:szCs w:val="20"/>
          <w:lang w:eastAsia="tr-TR"/>
        </w:rPr>
        <w:t>el-Fevâid</w:t>
      </w:r>
      <w:r w:rsidRPr="00CC26AF">
        <w:rPr>
          <w:rFonts w:ascii="Times New Roman" w:eastAsia="Times New Roman" w:hAnsi="Times New Roman" w:cs="Times New Roman"/>
          <w:color w:val="000000"/>
          <w:sz w:val="20"/>
          <w:szCs w:val="20"/>
          <w:lang w:eastAsia="tr-TR"/>
        </w:rPr>
        <w:t>, 195; Taşköprüzade, Ahmed b. Mustafa,  </w:t>
      </w:r>
      <w:r w:rsidRPr="00CC26AF">
        <w:rPr>
          <w:rFonts w:ascii="Times New Roman" w:eastAsia="Times New Roman" w:hAnsi="Times New Roman" w:cs="Times New Roman"/>
          <w:i/>
          <w:iCs/>
          <w:color w:val="000000"/>
          <w:sz w:val="20"/>
          <w:szCs w:val="20"/>
          <w:lang w:eastAsia="tr-TR"/>
        </w:rPr>
        <w:t>Miftâhü's-Saâde ve'l-Misbâhi's</w:t>
      </w:r>
      <w:r w:rsidRPr="00CC26AF">
        <w:rPr>
          <w:rFonts w:ascii="Times New Roman" w:eastAsia="Times New Roman" w:hAnsi="Times New Roman" w:cs="Times New Roman"/>
          <w:b/>
          <w:bCs/>
          <w:i/>
          <w:iCs/>
          <w:color w:val="000000"/>
          <w:sz w:val="20"/>
          <w:szCs w:val="20"/>
          <w:lang w:eastAsia="tr-TR"/>
        </w:rPr>
        <w:t>-</w:t>
      </w:r>
      <w:r w:rsidRPr="00CC26AF">
        <w:rPr>
          <w:rFonts w:ascii="Times New Roman" w:eastAsia="Times New Roman" w:hAnsi="Times New Roman" w:cs="Times New Roman"/>
          <w:i/>
          <w:iCs/>
          <w:color w:val="000000"/>
          <w:sz w:val="20"/>
          <w:szCs w:val="20"/>
          <w:lang w:eastAsia="tr-TR"/>
        </w:rPr>
        <w:t>Siyâde,</w:t>
      </w:r>
      <w:r w:rsidRPr="00CC26AF">
        <w:rPr>
          <w:rFonts w:ascii="Times New Roman" w:eastAsia="Times New Roman" w:hAnsi="Times New Roman" w:cs="Times New Roman"/>
          <w:color w:val="000000"/>
          <w:sz w:val="20"/>
          <w:szCs w:val="20"/>
          <w:lang w:eastAsia="tr-TR"/>
        </w:rPr>
        <w:t> thk. Kamil Kamil Bekrî-Abdülvehhab Ebû'n-Nûr, Kahire 1968, 56; İbn Kutluboğa, 59.</w:t>
      </w:r>
    </w:p>
    <w:bookmarkStart w:id="171" w:name="_ftn53"/>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"_ftnref53" \o "_ftn53"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[53]</w:t>
      </w:r>
      <w:r w:rsidRPr="00CC26AF">
        <w:rPr>
          <w:rFonts w:ascii="Arial" w:eastAsia="Times New Roman" w:hAnsi="Arial" w:cs="Arial"/>
          <w:color w:val="636363"/>
          <w:sz w:val="18"/>
          <w:szCs w:val="18"/>
          <w:lang w:eastAsia="tr-TR"/>
        </w:rPr>
        <w:fldChar w:fldCharType="end"/>
      </w:r>
      <w:bookmarkEnd w:id="171"/>
      <w:r w:rsidRPr="00CC26AF">
        <w:rPr>
          <w:rFonts w:ascii="Times New Roman" w:eastAsia="Times New Roman" w:hAnsi="Times New Roman" w:cs="Times New Roman"/>
          <w:color w:val="000000"/>
          <w:sz w:val="20"/>
          <w:szCs w:val="20"/>
          <w:lang w:eastAsia="tr-TR"/>
        </w:rPr>
        <w:t>Krş. Muhammed Müstefizü'r-Rahman,  </w:t>
      </w:r>
      <w:r w:rsidRPr="00CC26AF">
        <w:rPr>
          <w:rFonts w:ascii="Times New Roman" w:eastAsia="Times New Roman" w:hAnsi="Times New Roman" w:cs="Times New Roman"/>
          <w:i/>
          <w:iCs/>
          <w:color w:val="000000"/>
          <w:sz w:val="20"/>
          <w:szCs w:val="20"/>
          <w:lang w:eastAsia="tr-TR"/>
        </w:rPr>
        <w:t>An Edition of the First Two Chapters of al-Maturîdî's Te'vilâtü Ehli's-Sünne, (</w:t>
      </w:r>
      <w:r w:rsidRPr="00CC26AF">
        <w:rPr>
          <w:rFonts w:ascii="Times New Roman" w:eastAsia="Times New Roman" w:hAnsi="Times New Roman" w:cs="Times New Roman"/>
          <w:color w:val="000000"/>
          <w:sz w:val="20"/>
          <w:szCs w:val="20"/>
          <w:lang w:eastAsia="tr-TR"/>
        </w:rPr>
        <w:t>Mukaddimesi), 42. (Londra Üniversitesi Kütüphanesi). Rahman'ın bu tahkiki 1983 yılında Bağdat'ta  tezin geniş İngilizce Mukaddimesi çıkarılarak   yayınlanmıştır.</w:t>
      </w:r>
    </w:p>
    <w:bookmarkStart w:id="172" w:name="_ftn54"/>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"_ftnref54" \o "_ftn54"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[54]</w:t>
      </w:r>
      <w:r w:rsidRPr="00CC26AF">
        <w:rPr>
          <w:rFonts w:ascii="Arial" w:eastAsia="Times New Roman" w:hAnsi="Arial" w:cs="Arial"/>
          <w:color w:val="636363"/>
          <w:sz w:val="18"/>
          <w:szCs w:val="18"/>
          <w:lang w:eastAsia="tr-TR"/>
        </w:rPr>
        <w:fldChar w:fldCharType="end"/>
      </w:r>
      <w:bookmarkEnd w:id="172"/>
      <w:r w:rsidRPr="00CC26AF">
        <w:rPr>
          <w:rFonts w:ascii="Times New Roman" w:eastAsia="Times New Roman" w:hAnsi="Times New Roman" w:cs="Times New Roman"/>
          <w:color w:val="000000"/>
          <w:sz w:val="24"/>
          <w:szCs w:val="24"/>
          <w:lang w:eastAsia="tr-TR"/>
        </w:rPr>
        <w:t>Bkz.: Eyyûb, Ali, </w:t>
      </w:r>
      <w:r w:rsidRPr="00CC26AF">
        <w:rPr>
          <w:rFonts w:ascii="Times New Roman" w:eastAsia="Times New Roman" w:hAnsi="Times New Roman" w:cs="Times New Roman"/>
          <w:i/>
          <w:iCs/>
          <w:color w:val="000000"/>
          <w:sz w:val="24"/>
          <w:szCs w:val="24"/>
          <w:lang w:eastAsia="tr-TR"/>
        </w:rPr>
        <w:t>el-Akîdetü'l-Mâtürîdiyye</w:t>
      </w:r>
      <w:r w:rsidRPr="00CC26AF">
        <w:rPr>
          <w:rFonts w:ascii="Times New Roman" w:eastAsia="Times New Roman" w:hAnsi="Times New Roman" w:cs="Times New Roman"/>
          <w:b/>
          <w:bCs/>
          <w:i/>
          <w:iCs/>
          <w:color w:val="000000"/>
          <w:sz w:val="24"/>
          <w:szCs w:val="24"/>
          <w:lang w:eastAsia="tr-TR"/>
        </w:rPr>
        <w:t>, </w:t>
      </w:r>
      <w:r w:rsidRPr="00CC26AF">
        <w:rPr>
          <w:rFonts w:ascii="Times New Roman" w:eastAsia="Times New Roman" w:hAnsi="Times New Roman" w:cs="Times New Roman"/>
          <w:color w:val="000000"/>
          <w:sz w:val="24"/>
          <w:szCs w:val="24"/>
          <w:lang w:eastAsia="tr-TR"/>
        </w:rPr>
        <w:t> Kahire 1955.( Kahire Üniv. Dâru'l-Ulûm Fakültesi Kütüphanesi No:24954/485'de kayıtlı doktora tezi); Huleyf, Fethullah, " </w:t>
      </w:r>
      <w:r w:rsidRPr="00CC26AF">
        <w:rPr>
          <w:rFonts w:ascii="Times New Roman" w:eastAsia="Times New Roman" w:hAnsi="Times New Roman" w:cs="Times New Roman"/>
          <w:i/>
          <w:iCs/>
          <w:color w:val="000000"/>
          <w:sz w:val="24"/>
          <w:szCs w:val="24"/>
          <w:lang w:eastAsia="tr-TR"/>
        </w:rPr>
        <w:t>el-İmâm Ebû Mansûr el-Mâtürîdî</w:t>
      </w:r>
      <w:r w:rsidRPr="00CC26AF">
        <w:rPr>
          <w:rFonts w:ascii="Times New Roman" w:eastAsia="Times New Roman" w:hAnsi="Times New Roman" w:cs="Times New Roman"/>
          <w:color w:val="000000"/>
          <w:sz w:val="24"/>
          <w:szCs w:val="24"/>
          <w:lang w:eastAsia="tr-TR"/>
        </w:rPr>
        <w:t>", el-Alemü'l-Fikr, XI-I(1980), 243-255; Ecer, Vehbi, </w:t>
      </w:r>
      <w:r w:rsidRPr="00CC26AF">
        <w:rPr>
          <w:rFonts w:ascii="Times New Roman" w:eastAsia="Times New Roman" w:hAnsi="Times New Roman" w:cs="Times New Roman"/>
          <w:i/>
          <w:iCs/>
          <w:color w:val="000000"/>
          <w:sz w:val="24"/>
          <w:szCs w:val="24"/>
          <w:lang w:eastAsia="tr-TR"/>
        </w:rPr>
        <w:t>Türk Din Bilgini  Matürîdî</w:t>
      </w:r>
      <w:r w:rsidRPr="00CC26AF">
        <w:rPr>
          <w:rFonts w:ascii="Times New Roman" w:eastAsia="Times New Roman" w:hAnsi="Times New Roman" w:cs="Times New Roman"/>
          <w:color w:val="000000"/>
          <w:sz w:val="24"/>
          <w:szCs w:val="24"/>
          <w:lang w:eastAsia="tr-TR"/>
        </w:rPr>
        <w:t>, Ankara 1978; Mağribî, </w:t>
      </w:r>
      <w:r w:rsidRPr="00CC26AF">
        <w:rPr>
          <w:rFonts w:ascii="Times New Roman" w:eastAsia="Times New Roman" w:hAnsi="Times New Roman" w:cs="Times New Roman"/>
          <w:i/>
          <w:iCs/>
          <w:color w:val="000000"/>
          <w:sz w:val="24"/>
          <w:szCs w:val="24"/>
          <w:lang w:eastAsia="tr-TR"/>
        </w:rPr>
        <w:t>İmamü Ehli's-Sünne</w:t>
      </w:r>
      <w:r w:rsidRPr="00CC26AF">
        <w:rPr>
          <w:rFonts w:ascii="Times New Roman" w:eastAsia="Times New Roman" w:hAnsi="Times New Roman" w:cs="Times New Roman"/>
          <w:color w:val="000000"/>
          <w:sz w:val="24"/>
          <w:szCs w:val="24"/>
          <w:lang w:eastAsia="tr-TR"/>
        </w:rPr>
        <w:t>;  Şahin, Hasan, </w:t>
      </w:r>
      <w:r w:rsidRPr="00CC26AF">
        <w:rPr>
          <w:rFonts w:ascii="Times New Roman" w:eastAsia="Times New Roman" w:hAnsi="Times New Roman" w:cs="Times New Roman"/>
          <w:i/>
          <w:iCs/>
          <w:color w:val="000000"/>
          <w:sz w:val="24"/>
          <w:szCs w:val="24"/>
          <w:lang w:eastAsia="tr-TR"/>
        </w:rPr>
        <w:t>Mâtürîdî'ye Göre Din Anlayışı,</w:t>
      </w:r>
      <w:r w:rsidRPr="00CC26AF">
        <w:rPr>
          <w:rFonts w:ascii="Times New Roman" w:eastAsia="Times New Roman" w:hAnsi="Times New Roman" w:cs="Times New Roman"/>
          <w:color w:val="000000"/>
          <w:sz w:val="24"/>
          <w:szCs w:val="24"/>
          <w:lang w:eastAsia="tr-TR"/>
        </w:rPr>
        <w:t> Kayseri 1987; Yazıcıoğlu, M. Sait, </w:t>
      </w:r>
      <w:r w:rsidRPr="00CC26AF">
        <w:rPr>
          <w:rFonts w:ascii="Times New Roman" w:eastAsia="Times New Roman" w:hAnsi="Times New Roman" w:cs="Times New Roman"/>
          <w:i/>
          <w:iCs/>
          <w:color w:val="000000"/>
          <w:sz w:val="24"/>
          <w:szCs w:val="24"/>
          <w:lang w:eastAsia="tr-TR"/>
        </w:rPr>
        <w:t>Mâtürîdî ve Nesefî'ye Göre İnsan Hürriyeti Kavramı</w:t>
      </w:r>
      <w:r w:rsidRPr="00CC26AF">
        <w:rPr>
          <w:rFonts w:ascii="Times New Roman" w:eastAsia="Times New Roman" w:hAnsi="Times New Roman" w:cs="Times New Roman"/>
          <w:color w:val="000000"/>
          <w:sz w:val="24"/>
          <w:szCs w:val="24"/>
          <w:lang w:eastAsia="tr-TR"/>
        </w:rPr>
        <w:t>, Ankara 1988;  Işık, Kemal, </w:t>
      </w:r>
      <w:r w:rsidRPr="00CC26AF">
        <w:rPr>
          <w:rFonts w:ascii="Times New Roman" w:eastAsia="Times New Roman" w:hAnsi="Times New Roman" w:cs="Times New Roman"/>
          <w:i/>
          <w:iCs/>
          <w:color w:val="000000"/>
          <w:sz w:val="24"/>
          <w:szCs w:val="24"/>
          <w:lang w:eastAsia="tr-TR"/>
        </w:rPr>
        <w:t>Maturîdî'nin Kelam sisteminde İman Allah ve Peygamberlik Anlayışı</w:t>
      </w:r>
      <w:r w:rsidRPr="00CC26AF">
        <w:rPr>
          <w:rFonts w:ascii="Times New Roman" w:eastAsia="Times New Roman" w:hAnsi="Times New Roman" w:cs="Times New Roman"/>
          <w:color w:val="000000"/>
          <w:sz w:val="24"/>
          <w:szCs w:val="24"/>
          <w:lang w:eastAsia="tr-TR"/>
        </w:rPr>
        <w:t>, Ankara 1980; Yeprem, M. Saim,</w:t>
      </w:r>
      <w:r w:rsidRPr="00CC26AF">
        <w:rPr>
          <w:rFonts w:ascii="Times New Roman" w:eastAsia="Times New Roman" w:hAnsi="Times New Roman" w:cs="Times New Roman"/>
          <w:i/>
          <w:iCs/>
          <w:color w:val="000000"/>
          <w:sz w:val="24"/>
          <w:szCs w:val="24"/>
          <w:lang w:eastAsia="tr-TR"/>
        </w:rPr>
        <w:t> İrâde Hürriyeti ve İmâm Mâturîdî</w:t>
      </w:r>
      <w:r w:rsidRPr="00CC26AF">
        <w:rPr>
          <w:rFonts w:ascii="Times New Roman" w:eastAsia="Times New Roman" w:hAnsi="Times New Roman" w:cs="Times New Roman"/>
          <w:color w:val="000000"/>
          <w:sz w:val="24"/>
          <w:szCs w:val="24"/>
          <w:lang w:eastAsia="tr-TR"/>
        </w:rPr>
        <w:t>, İstanbul 1984. Tesbit edebildiğimiz kadarıyla, Mâtürîdî üzerine çalışanlardan sadece Özcan, onun Ebû Hanîfe'den olduğu kadar Mürcie ve Mu'tezile'den de etkilendiği neticesine varmıştır.(Bkz.:</w:t>
      </w:r>
      <w:r w:rsidRPr="00CC26AF">
        <w:rPr>
          <w:rFonts w:ascii="Times New Roman" w:eastAsia="Times New Roman" w:hAnsi="Times New Roman" w:cs="Times New Roman"/>
          <w:i/>
          <w:iCs/>
          <w:color w:val="000000"/>
          <w:sz w:val="24"/>
          <w:szCs w:val="24"/>
          <w:lang w:eastAsia="tr-TR"/>
        </w:rPr>
        <w:t> Mâtürîdî'de Bilgi Problemi</w:t>
      </w:r>
      <w:r w:rsidRPr="00CC26AF">
        <w:rPr>
          <w:rFonts w:ascii="Times New Roman" w:eastAsia="Times New Roman" w:hAnsi="Times New Roman" w:cs="Times New Roman"/>
          <w:color w:val="000000"/>
          <w:sz w:val="24"/>
          <w:szCs w:val="24"/>
          <w:lang w:eastAsia="tr-TR"/>
        </w:rPr>
        <w:t>, 164.</w:t>
      </w:r>
    </w:p>
    <w:bookmarkStart w:id="173" w:name="_ftn55"/>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"_ftnref55" \o "_ftn55"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[55]</w:t>
      </w:r>
      <w:r w:rsidRPr="00CC26AF">
        <w:rPr>
          <w:rFonts w:ascii="Arial" w:eastAsia="Times New Roman" w:hAnsi="Arial" w:cs="Arial"/>
          <w:color w:val="636363"/>
          <w:sz w:val="18"/>
          <w:szCs w:val="18"/>
          <w:lang w:eastAsia="tr-TR"/>
        </w:rPr>
        <w:fldChar w:fldCharType="end"/>
      </w:r>
      <w:bookmarkEnd w:id="173"/>
      <w:r w:rsidRPr="00CC26AF">
        <w:rPr>
          <w:rFonts w:ascii="Times New Roman" w:eastAsia="Times New Roman" w:hAnsi="Times New Roman" w:cs="Times New Roman"/>
          <w:color w:val="000000"/>
          <w:sz w:val="24"/>
          <w:szCs w:val="24"/>
          <w:lang w:eastAsia="tr-TR"/>
        </w:rPr>
        <w:t> İbn Yahya, </w:t>
      </w:r>
      <w:r w:rsidRPr="00CC26AF">
        <w:rPr>
          <w:rFonts w:ascii="Times New Roman" w:eastAsia="Times New Roman" w:hAnsi="Times New Roman" w:cs="Times New Roman"/>
          <w:i/>
          <w:iCs/>
          <w:color w:val="000000"/>
          <w:sz w:val="24"/>
          <w:szCs w:val="24"/>
          <w:lang w:eastAsia="tr-TR"/>
        </w:rPr>
        <w:t>Şerhu Cumeli Usûli'd-Dîn</w:t>
      </w:r>
      <w:r w:rsidRPr="00CC26AF">
        <w:rPr>
          <w:rFonts w:ascii="Times New Roman" w:eastAsia="Times New Roman" w:hAnsi="Times New Roman" w:cs="Times New Roman"/>
          <w:color w:val="000000"/>
          <w:sz w:val="24"/>
          <w:szCs w:val="24"/>
          <w:lang w:eastAsia="tr-TR"/>
        </w:rPr>
        <w:t>, v. 160b.</w:t>
      </w:r>
    </w:p>
    <w:bookmarkStart w:id="174" w:name="_ftn56"/>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"_ftnref56" \o "_ftn56"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[56]</w:t>
      </w:r>
      <w:r w:rsidRPr="00CC26AF">
        <w:rPr>
          <w:rFonts w:ascii="Arial" w:eastAsia="Times New Roman" w:hAnsi="Arial" w:cs="Arial"/>
          <w:color w:val="636363"/>
          <w:sz w:val="18"/>
          <w:szCs w:val="18"/>
          <w:lang w:eastAsia="tr-TR"/>
        </w:rPr>
        <w:fldChar w:fldCharType="end"/>
      </w:r>
      <w:bookmarkEnd w:id="174"/>
      <w:r w:rsidRPr="00CC26AF">
        <w:rPr>
          <w:rFonts w:ascii="Times New Roman" w:eastAsia="Times New Roman" w:hAnsi="Times New Roman" w:cs="Times New Roman"/>
          <w:i/>
          <w:iCs/>
          <w:color w:val="000000"/>
          <w:sz w:val="24"/>
          <w:szCs w:val="24"/>
          <w:lang w:eastAsia="tr-TR"/>
        </w:rPr>
        <w:t>İşârâtu'l-Merâm</w:t>
      </w:r>
      <w:r w:rsidRPr="00CC26AF">
        <w:rPr>
          <w:rFonts w:ascii="Times New Roman" w:eastAsia="Times New Roman" w:hAnsi="Times New Roman" w:cs="Times New Roman"/>
          <w:color w:val="000000"/>
          <w:sz w:val="24"/>
          <w:szCs w:val="24"/>
          <w:lang w:eastAsia="tr-TR"/>
        </w:rPr>
        <w:t>, 23;</w:t>
      </w:r>
      <w:r w:rsidRPr="00CC26AF">
        <w:rPr>
          <w:rFonts w:ascii="Times New Roman" w:eastAsia="Times New Roman" w:hAnsi="Times New Roman" w:cs="Times New Roman"/>
          <w:i/>
          <w:iCs/>
          <w:color w:val="000000"/>
          <w:sz w:val="24"/>
          <w:szCs w:val="24"/>
          <w:lang w:eastAsia="tr-TR"/>
        </w:rPr>
        <w:t> </w:t>
      </w:r>
      <w:r w:rsidRPr="00CC26AF">
        <w:rPr>
          <w:rFonts w:ascii="Times New Roman" w:eastAsia="Times New Roman" w:hAnsi="Times New Roman" w:cs="Times New Roman"/>
          <w:color w:val="000000"/>
          <w:sz w:val="24"/>
          <w:szCs w:val="24"/>
          <w:lang w:eastAsia="tr-TR"/>
        </w:rPr>
        <w:t>ez-Zebidî,  </w:t>
      </w:r>
      <w:r w:rsidRPr="00CC26AF">
        <w:rPr>
          <w:rFonts w:ascii="Times New Roman" w:eastAsia="Times New Roman" w:hAnsi="Times New Roman" w:cs="Times New Roman"/>
          <w:i/>
          <w:iCs/>
          <w:color w:val="000000"/>
          <w:sz w:val="24"/>
          <w:szCs w:val="24"/>
          <w:lang w:eastAsia="tr-TR"/>
        </w:rPr>
        <w:t>Kitâbû'l-İthafu's-Saâde</w:t>
      </w:r>
      <w:r w:rsidRPr="00CC26AF">
        <w:rPr>
          <w:rFonts w:ascii="Times New Roman" w:eastAsia="Times New Roman" w:hAnsi="Times New Roman" w:cs="Times New Roman"/>
          <w:b/>
          <w:bCs/>
          <w:i/>
          <w:iCs/>
          <w:color w:val="000000"/>
          <w:sz w:val="24"/>
          <w:szCs w:val="24"/>
          <w:lang w:eastAsia="tr-TR"/>
        </w:rPr>
        <w:t>..</w:t>
      </w:r>
      <w:r w:rsidRPr="00CC26AF">
        <w:rPr>
          <w:rFonts w:ascii="Times New Roman" w:eastAsia="Times New Roman" w:hAnsi="Times New Roman" w:cs="Times New Roman"/>
          <w:color w:val="000000"/>
          <w:sz w:val="24"/>
          <w:szCs w:val="24"/>
          <w:lang w:eastAsia="tr-TR"/>
        </w:rPr>
        <w:t>, II, 5. Mâturîdî’nin Ebû Hanîfe’ye uzanan hocaları silsilesi  ve öğrencileri ile ilgili daha geniş bir şema için bkz.: Ulrich, Rudolph, </w:t>
      </w:r>
      <w:r w:rsidRPr="00CC26AF">
        <w:rPr>
          <w:rFonts w:ascii="Times New Roman" w:eastAsia="Times New Roman" w:hAnsi="Times New Roman" w:cs="Times New Roman"/>
          <w:i/>
          <w:iCs/>
          <w:color w:val="000000"/>
          <w:sz w:val="24"/>
          <w:szCs w:val="24"/>
          <w:lang w:eastAsia="tr-TR"/>
        </w:rPr>
        <w:t>al-Maturidî und Die Sunnitische Theologie in Samarkand</w:t>
      </w:r>
      <w:r w:rsidRPr="00CC26AF">
        <w:rPr>
          <w:rFonts w:ascii="Times New Roman" w:eastAsia="Times New Roman" w:hAnsi="Times New Roman" w:cs="Times New Roman"/>
          <w:color w:val="000000"/>
          <w:sz w:val="24"/>
          <w:szCs w:val="24"/>
          <w:lang w:eastAsia="tr-TR"/>
        </w:rPr>
        <w:t>, Leiden-New york-Köln 1997, 161.</w:t>
      </w:r>
    </w:p>
    <w:bookmarkStart w:id="175" w:name="_ftn57"/>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"_ftnref57" \o "_ftn57"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[57]</w:t>
      </w:r>
      <w:r w:rsidRPr="00CC26AF">
        <w:rPr>
          <w:rFonts w:ascii="Arial" w:eastAsia="Times New Roman" w:hAnsi="Arial" w:cs="Arial"/>
          <w:color w:val="636363"/>
          <w:sz w:val="18"/>
          <w:szCs w:val="18"/>
          <w:lang w:eastAsia="tr-TR"/>
        </w:rPr>
        <w:fldChar w:fldCharType="end"/>
      </w:r>
      <w:bookmarkEnd w:id="175"/>
      <w:r w:rsidRPr="00CC26AF">
        <w:rPr>
          <w:rFonts w:ascii="Times New Roman" w:eastAsia="Times New Roman" w:hAnsi="Times New Roman" w:cs="Times New Roman"/>
          <w:color w:val="000000"/>
          <w:sz w:val="24"/>
          <w:szCs w:val="24"/>
          <w:lang w:eastAsia="tr-TR"/>
        </w:rPr>
        <w:t>Kureşî, </w:t>
      </w:r>
      <w:r w:rsidRPr="00CC26AF">
        <w:rPr>
          <w:rFonts w:ascii="Times New Roman" w:eastAsia="Times New Roman" w:hAnsi="Times New Roman" w:cs="Times New Roman"/>
          <w:i/>
          <w:iCs/>
          <w:color w:val="000000"/>
          <w:sz w:val="24"/>
          <w:szCs w:val="24"/>
          <w:lang w:eastAsia="tr-TR"/>
        </w:rPr>
        <w:t>el-Cevâhîr</w:t>
      </w:r>
      <w:r w:rsidRPr="00CC26AF">
        <w:rPr>
          <w:rFonts w:ascii="Times New Roman" w:eastAsia="Times New Roman" w:hAnsi="Times New Roman" w:cs="Times New Roman"/>
          <w:color w:val="000000"/>
          <w:sz w:val="24"/>
          <w:szCs w:val="24"/>
          <w:lang w:eastAsia="tr-TR"/>
        </w:rPr>
        <w:t>, II,265; Lüknevî, </w:t>
      </w:r>
      <w:r w:rsidRPr="00CC26AF">
        <w:rPr>
          <w:rFonts w:ascii="Times New Roman" w:eastAsia="Times New Roman" w:hAnsi="Times New Roman" w:cs="Times New Roman"/>
          <w:i/>
          <w:iCs/>
          <w:color w:val="000000"/>
          <w:sz w:val="24"/>
          <w:szCs w:val="24"/>
          <w:lang w:eastAsia="tr-TR"/>
        </w:rPr>
        <w:t>el-Fevâid</w:t>
      </w:r>
      <w:r w:rsidRPr="00CC26AF">
        <w:rPr>
          <w:rFonts w:ascii="Times New Roman" w:eastAsia="Times New Roman" w:hAnsi="Times New Roman" w:cs="Times New Roman"/>
          <w:color w:val="000000"/>
          <w:sz w:val="24"/>
          <w:szCs w:val="24"/>
          <w:lang w:eastAsia="tr-TR"/>
        </w:rPr>
        <w:t>, 68; Ayrıca Bkz.:. Zehebî, </w:t>
      </w:r>
      <w:r w:rsidRPr="00CC26AF">
        <w:rPr>
          <w:rFonts w:ascii="Times New Roman" w:eastAsia="Times New Roman" w:hAnsi="Times New Roman" w:cs="Times New Roman"/>
          <w:i/>
          <w:iCs/>
          <w:color w:val="000000"/>
          <w:sz w:val="24"/>
          <w:szCs w:val="24"/>
          <w:lang w:eastAsia="tr-TR"/>
        </w:rPr>
        <w:t>Mîzân</w:t>
      </w:r>
      <w:r w:rsidRPr="00CC26AF">
        <w:rPr>
          <w:rFonts w:ascii="Times New Roman" w:eastAsia="Times New Roman" w:hAnsi="Times New Roman" w:cs="Times New Roman"/>
          <w:color w:val="000000"/>
          <w:sz w:val="24"/>
          <w:szCs w:val="24"/>
          <w:lang w:eastAsia="tr-TR"/>
        </w:rPr>
        <w:t>, I, 574; </w:t>
      </w:r>
      <w:r w:rsidRPr="00CC26AF">
        <w:rPr>
          <w:rFonts w:ascii="Times New Roman" w:eastAsia="Times New Roman" w:hAnsi="Times New Roman" w:cs="Times New Roman"/>
          <w:i/>
          <w:iCs/>
          <w:color w:val="000000"/>
          <w:sz w:val="24"/>
          <w:szCs w:val="24"/>
          <w:lang w:eastAsia="tr-TR"/>
        </w:rPr>
        <w:t>el-Iber</w:t>
      </w:r>
      <w:r w:rsidRPr="00CC26AF">
        <w:rPr>
          <w:rFonts w:ascii="Times New Roman" w:eastAsia="Times New Roman" w:hAnsi="Times New Roman" w:cs="Times New Roman"/>
          <w:color w:val="000000"/>
          <w:sz w:val="24"/>
          <w:szCs w:val="24"/>
          <w:lang w:eastAsia="tr-TR"/>
        </w:rPr>
        <w:t>, I, 257; İbn Hacer,</w:t>
      </w:r>
      <w:r w:rsidRPr="00CC26AF">
        <w:rPr>
          <w:rFonts w:ascii="Times New Roman" w:eastAsia="Times New Roman" w:hAnsi="Times New Roman" w:cs="Times New Roman"/>
          <w:i/>
          <w:iCs/>
          <w:color w:val="000000"/>
          <w:sz w:val="24"/>
          <w:szCs w:val="24"/>
          <w:lang w:eastAsia="tr-TR"/>
        </w:rPr>
        <w:t> Lisân</w:t>
      </w:r>
      <w:r w:rsidRPr="00CC26AF">
        <w:rPr>
          <w:rFonts w:ascii="Times New Roman" w:eastAsia="Times New Roman" w:hAnsi="Times New Roman" w:cs="Times New Roman"/>
          <w:color w:val="000000"/>
          <w:sz w:val="24"/>
          <w:szCs w:val="24"/>
          <w:lang w:eastAsia="tr-TR"/>
        </w:rPr>
        <w:t>,  II, 334.</w:t>
      </w:r>
    </w:p>
    <w:bookmarkStart w:id="176" w:name="_ftn58"/>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"_ftnref58" \o "_ftn58"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[58]</w:t>
      </w:r>
      <w:r w:rsidRPr="00CC26AF">
        <w:rPr>
          <w:rFonts w:ascii="Arial" w:eastAsia="Times New Roman" w:hAnsi="Arial" w:cs="Arial"/>
          <w:color w:val="636363"/>
          <w:sz w:val="18"/>
          <w:szCs w:val="18"/>
          <w:lang w:eastAsia="tr-TR"/>
        </w:rPr>
        <w:fldChar w:fldCharType="end"/>
      </w:r>
      <w:bookmarkEnd w:id="176"/>
      <w:r w:rsidRPr="00CC26AF">
        <w:rPr>
          <w:rFonts w:ascii="Times New Roman" w:eastAsia="Times New Roman" w:hAnsi="Times New Roman" w:cs="Times New Roman"/>
          <w:color w:val="000000"/>
          <w:sz w:val="20"/>
          <w:szCs w:val="20"/>
          <w:lang w:eastAsia="tr-TR"/>
        </w:rPr>
        <w:t>İbn Sa'd, Muhammed b. Sa'd (236/850), </w:t>
      </w:r>
      <w:r w:rsidRPr="00CC26AF">
        <w:rPr>
          <w:rFonts w:ascii="Times New Roman" w:eastAsia="Times New Roman" w:hAnsi="Times New Roman" w:cs="Times New Roman"/>
          <w:i/>
          <w:iCs/>
          <w:color w:val="000000"/>
          <w:sz w:val="20"/>
          <w:szCs w:val="20"/>
          <w:lang w:eastAsia="tr-TR"/>
        </w:rPr>
        <w:t>Tabakâtü'l-Kübrâ</w:t>
      </w:r>
      <w:r w:rsidRPr="00CC26AF">
        <w:rPr>
          <w:rFonts w:ascii="Times New Roman" w:eastAsia="Times New Roman" w:hAnsi="Times New Roman" w:cs="Times New Roman"/>
          <w:color w:val="000000"/>
          <w:sz w:val="20"/>
          <w:szCs w:val="20"/>
          <w:lang w:eastAsia="tr-TR"/>
        </w:rPr>
        <w:t>, Beyrut    1958. VII, 374; İbn Hibbân, </w:t>
      </w:r>
      <w:r w:rsidRPr="00CC26AF">
        <w:rPr>
          <w:rFonts w:ascii="Times New Roman" w:eastAsia="Times New Roman" w:hAnsi="Times New Roman" w:cs="Times New Roman"/>
          <w:i/>
          <w:iCs/>
          <w:color w:val="000000"/>
          <w:sz w:val="20"/>
          <w:szCs w:val="20"/>
          <w:lang w:eastAsia="tr-TR"/>
        </w:rPr>
        <w:t>Kitabü'l-Mecrûhîn</w:t>
      </w:r>
      <w:r w:rsidRPr="00CC26AF">
        <w:rPr>
          <w:rFonts w:ascii="Times New Roman" w:eastAsia="Times New Roman" w:hAnsi="Times New Roman" w:cs="Times New Roman"/>
          <w:color w:val="000000"/>
          <w:sz w:val="20"/>
          <w:szCs w:val="20"/>
          <w:lang w:eastAsia="tr-TR"/>
        </w:rPr>
        <w:t>, I, 250;  İbn Ebî'l Hatim er-Râzî,  Ebû Muhammed Abdurrahman Muhammed b. İdris (327/936), </w:t>
      </w:r>
      <w:r w:rsidRPr="00CC26AF">
        <w:rPr>
          <w:rFonts w:ascii="Times New Roman" w:eastAsia="Times New Roman" w:hAnsi="Times New Roman" w:cs="Times New Roman"/>
          <w:i/>
          <w:iCs/>
          <w:color w:val="000000"/>
          <w:sz w:val="20"/>
          <w:szCs w:val="20"/>
          <w:lang w:eastAsia="tr-TR"/>
        </w:rPr>
        <w:t>el-Cerh ve't Ta'dîl</w:t>
      </w:r>
      <w:r w:rsidRPr="00CC26AF">
        <w:rPr>
          <w:rFonts w:ascii="Times New Roman" w:eastAsia="Times New Roman" w:hAnsi="Times New Roman" w:cs="Times New Roman"/>
          <w:b/>
          <w:bCs/>
          <w:i/>
          <w:iCs/>
          <w:color w:val="000000"/>
          <w:sz w:val="20"/>
          <w:szCs w:val="20"/>
          <w:lang w:eastAsia="tr-TR"/>
        </w:rPr>
        <w:t>,</w:t>
      </w:r>
      <w:r w:rsidRPr="00CC26AF">
        <w:rPr>
          <w:rFonts w:ascii="Times New Roman" w:eastAsia="Times New Roman" w:hAnsi="Times New Roman" w:cs="Times New Roman"/>
          <w:color w:val="000000"/>
          <w:sz w:val="20"/>
          <w:szCs w:val="20"/>
          <w:lang w:eastAsia="tr-TR"/>
        </w:rPr>
        <w:t>Haydarabad 1952, I-II, 121; Zehebî, </w:t>
      </w:r>
      <w:r w:rsidRPr="00CC26AF">
        <w:rPr>
          <w:rFonts w:ascii="Times New Roman" w:eastAsia="Times New Roman" w:hAnsi="Times New Roman" w:cs="Times New Roman"/>
          <w:i/>
          <w:iCs/>
          <w:color w:val="000000"/>
          <w:sz w:val="20"/>
          <w:szCs w:val="20"/>
          <w:lang w:eastAsia="tr-TR"/>
        </w:rPr>
        <w:t>Mîzân,</w:t>
      </w:r>
      <w:r w:rsidRPr="00CC26AF">
        <w:rPr>
          <w:rFonts w:ascii="Times New Roman" w:eastAsia="Times New Roman" w:hAnsi="Times New Roman" w:cs="Times New Roman"/>
          <w:color w:val="000000"/>
          <w:sz w:val="20"/>
          <w:szCs w:val="20"/>
          <w:lang w:eastAsia="tr-TR"/>
        </w:rPr>
        <w:t> I, 574; İbn Hacer, </w:t>
      </w:r>
      <w:r w:rsidRPr="00CC26AF">
        <w:rPr>
          <w:rFonts w:ascii="Times New Roman" w:eastAsia="Times New Roman" w:hAnsi="Times New Roman" w:cs="Times New Roman"/>
          <w:i/>
          <w:iCs/>
          <w:color w:val="000000"/>
          <w:sz w:val="20"/>
          <w:szCs w:val="20"/>
          <w:lang w:eastAsia="tr-TR"/>
        </w:rPr>
        <w:t>Lisân,</w:t>
      </w:r>
      <w:r w:rsidRPr="00CC26AF">
        <w:rPr>
          <w:rFonts w:ascii="Times New Roman" w:eastAsia="Times New Roman" w:hAnsi="Times New Roman" w:cs="Times New Roman"/>
          <w:color w:val="000000"/>
          <w:sz w:val="20"/>
          <w:szCs w:val="20"/>
          <w:lang w:eastAsia="tr-TR"/>
        </w:rPr>
        <w:t>  II, 334-335.</w:t>
      </w:r>
    </w:p>
    <w:bookmarkStart w:id="177" w:name="_ftn59"/>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"_ftnref59" \o "_ftn59"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[59]</w:t>
      </w:r>
      <w:r w:rsidRPr="00CC26AF">
        <w:rPr>
          <w:rFonts w:ascii="Arial" w:eastAsia="Times New Roman" w:hAnsi="Arial" w:cs="Arial"/>
          <w:color w:val="636363"/>
          <w:sz w:val="18"/>
          <w:szCs w:val="18"/>
          <w:lang w:eastAsia="tr-TR"/>
        </w:rPr>
        <w:fldChar w:fldCharType="end"/>
      </w:r>
      <w:bookmarkEnd w:id="177"/>
      <w:r w:rsidRPr="00CC26AF">
        <w:rPr>
          <w:rFonts w:ascii="Times New Roman" w:eastAsia="Times New Roman" w:hAnsi="Times New Roman" w:cs="Times New Roman"/>
          <w:color w:val="000000"/>
          <w:sz w:val="24"/>
          <w:szCs w:val="24"/>
          <w:lang w:eastAsia="tr-TR"/>
        </w:rPr>
        <w:t>Krş. Van Ess, </w:t>
      </w:r>
      <w:r w:rsidRPr="00CC26AF">
        <w:rPr>
          <w:rFonts w:ascii="Times New Roman" w:eastAsia="Times New Roman" w:hAnsi="Times New Roman" w:cs="Times New Roman"/>
          <w:i/>
          <w:iCs/>
          <w:color w:val="000000"/>
          <w:sz w:val="24"/>
          <w:szCs w:val="24"/>
          <w:lang w:eastAsia="tr-TR"/>
        </w:rPr>
        <w:t>Theologie und Gesellschaft</w:t>
      </w:r>
      <w:r w:rsidRPr="00CC26AF">
        <w:rPr>
          <w:rFonts w:ascii="Times New Roman" w:eastAsia="Times New Roman" w:hAnsi="Times New Roman" w:cs="Times New Roman"/>
          <w:color w:val="000000"/>
          <w:sz w:val="24"/>
          <w:szCs w:val="24"/>
          <w:lang w:eastAsia="tr-TR"/>
        </w:rPr>
        <w:t>, II,  536.</w:t>
      </w:r>
    </w:p>
    <w:bookmarkStart w:id="178" w:name="_ftn60"/>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"_ftnref60" \o "_ftn60"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[60]</w:t>
      </w:r>
      <w:r w:rsidRPr="00CC26AF">
        <w:rPr>
          <w:rFonts w:ascii="Arial" w:eastAsia="Times New Roman" w:hAnsi="Arial" w:cs="Arial"/>
          <w:color w:val="636363"/>
          <w:sz w:val="18"/>
          <w:szCs w:val="18"/>
          <w:lang w:eastAsia="tr-TR"/>
        </w:rPr>
        <w:fldChar w:fldCharType="end"/>
      </w:r>
      <w:bookmarkEnd w:id="178"/>
      <w:r w:rsidRPr="00CC26AF">
        <w:rPr>
          <w:rFonts w:ascii="Times New Roman" w:eastAsia="Times New Roman" w:hAnsi="Times New Roman" w:cs="Times New Roman"/>
          <w:color w:val="000000"/>
          <w:sz w:val="24"/>
          <w:szCs w:val="24"/>
          <w:lang w:eastAsia="tr-TR"/>
        </w:rPr>
        <w:t>Ebü'l-Leys es-Semerkandî, Nasr b. Muhammed b. Ahmed b. İbrahim el-Hanefî (383/993),</w:t>
      </w:r>
      <w:r w:rsidRPr="00CC26AF">
        <w:rPr>
          <w:rFonts w:ascii="Times New Roman" w:eastAsia="Times New Roman" w:hAnsi="Times New Roman" w:cs="Times New Roman"/>
          <w:b/>
          <w:bCs/>
          <w:i/>
          <w:iCs/>
          <w:color w:val="000000"/>
          <w:sz w:val="24"/>
          <w:szCs w:val="24"/>
          <w:lang w:eastAsia="tr-TR"/>
        </w:rPr>
        <w:t>Tenbîhü'l-Ğâfilîn ve Bustânü'l-Arifîn, </w:t>
      </w:r>
      <w:r w:rsidRPr="00CC26AF">
        <w:rPr>
          <w:rFonts w:ascii="Times New Roman" w:eastAsia="Times New Roman" w:hAnsi="Times New Roman" w:cs="Times New Roman"/>
          <w:color w:val="000000"/>
          <w:sz w:val="24"/>
          <w:szCs w:val="24"/>
          <w:lang w:eastAsia="tr-TR"/>
        </w:rPr>
        <w:t>Beyrut 1989.</w:t>
      </w:r>
      <w:r w:rsidRPr="00CC26AF">
        <w:rPr>
          <w:rFonts w:ascii="Times New Roman" w:eastAsia="Times New Roman" w:hAnsi="Times New Roman" w:cs="Times New Roman"/>
          <w:i/>
          <w:iCs/>
          <w:color w:val="000000"/>
          <w:sz w:val="24"/>
          <w:szCs w:val="24"/>
          <w:lang w:eastAsia="tr-TR"/>
        </w:rPr>
        <w:t>,</w:t>
      </w:r>
      <w:r w:rsidRPr="00CC26AF">
        <w:rPr>
          <w:rFonts w:ascii="Times New Roman" w:eastAsia="Times New Roman" w:hAnsi="Times New Roman" w:cs="Times New Roman"/>
          <w:color w:val="000000"/>
          <w:sz w:val="24"/>
          <w:szCs w:val="24"/>
          <w:lang w:eastAsia="tr-TR"/>
        </w:rPr>
        <w:t> 398.</w:t>
      </w:r>
    </w:p>
    <w:bookmarkStart w:id="179" w:name="_ftn61"/>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"_ftnref61" \o "_ftn61"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[61]</w:t>
      </w:r>
      <w:r w:rsidRPr="00CC26AF">
        <w:rPr>
          <w:rFonts w:ascii="Arial" w:eastAsia="Times New Roman" w:hAnsi="Arial" w:cs="Arial"/>
          <w:color w:val="636363"/>
          <w:sz w:val="18"/>
          <w:szCs w:val="18"/>
          <w:lang w:eastAsia="tr-TR"/>
        </w:rPr>
        <w:fldChar w:fldCharType="end"/>
      </w:r>
      <w:bookmarkEnd w:id="179"/>
      <w:r w:rsidRPr="00CC26AF">
        <w:rPr>
          <w:rFonts w:ascii="Times New Roman" w:eastAsia="Times New Roman" w:hAnsi="Times New Roman" w:cs="Times New Roman"/>
          <w:color w:val="000000"/>
          <w:sz w:val="24"/>
          <w:szCs w:val="24"/>
          <w:lang w:eastAsia="tr-TR"/>
        </w:rPr>
        <w:t>İbn Hibbân, </w:t>
      </w:r>
      <w:r w:rsidRPr="00CC26AF">
        <w:rPr>
          <w:rFonts w:ascii="Times New Roman" w:eastAsia="Times New Roman" w:hAnsi="Times New Roman" w:cs="Times New Roman"/>
          <w:i/>
          <w:iCs/>
          <w:color w:val="000000"/>
          <w:sz w:val="24"/>
          <w:szCs w:val="24"/>
          <w:lang w:eastAsia="tr-TR"/>
        </w:rPr>
        <w:t>Kitabü'l-Mecrûhîn</w:t>
      </w:r>
      <w:r w:rsidRPr="00CC26AF">
        <w:rPr>
          <w:rFonts w:ascii="Times New Roman" w:eastAsia="Times New Roman" w:hAnsi="Times New Roman" w:cs="Times New Roman"/>
          <w:color w:val="000000"/>
          <w:sz w:val="24"/>
          <w:szCs w:val="24"/>
          <w:lang w:eastAsia="tr-TR"/>
        </w:rPr>
        <w:t>, I, 250; Zehebî, </w:t>
      </w:r>
      <w:r w:rsidRPr="00CC26AF">
        <w:rPr>
          <w:rFonts w:ascii="Times New Roman" w:eastAsia="Times New Roman" w:hAnsi="Times New Roman" w:cs="Times New Roman"/>
          <w:i/>
          <w:iCs/>
          <w:color w:val="000000"/>
          <w:sz w:val="24"/>
          <w:szCs w:val="24"/>
          <w:lang w:eastAsia="tr-TR"/>
        </w:rPr>
        <w:t>Mîzân</w:t>
      </w:r>
      <w:r w:rsidRPr="00CC26AF">
        <w:rPr>
          <w:rFonts w:ascii="Times New Roman" w:eastAsia="Times New Roman" w:hAnsi="Times New Roman" w:cs="Times New Roman"/>
          <w:color w:val="000000"/>
          <w:sz w:val="24"/>
          <w:szCs w:val="24"/>
          <w:lang w:eastAsia="tr-TR"/>
        </w:rPr>
        <w:t>, I, 575; İbn Hacer, </w:t>
      </w:r>
      <w:r w:rsidRPr="00CC26AF">
        <w:rPr>
          <w:rFonts w:ascii="Times New Roman" w:eastAsia="Times New Roman" w:hAnsi="Times New Roman" w:cs="Times New Roman"/>
          <w:i/>
          <w:iCs/>
          <w:color w:val="000000"/>
          <w:sz w:val="24"/>
          <w:szCs w:val="24"/>
          <w:lang w:eastAsia="tr-TR"/>
        </w:rPr>
        <w:t>Lisân</w:t>
      </w:r>
      <w:r w:rsidRPr="00CC26AF">
        <w:rPr>
          <w:rFonts w:ascii="Times New Roman" w:eastAsia="Times New Roman" w:hAnsi="Times New Roman" w:cs="Times New Roman"/>
          <w:color w:val="000000"/>
          <w:sz w:val="24"/>
          <w:szCs w:val="24"/>
          <w:lang w:eastAsia="tr-TR"/>
        </w:rPr>
        <w:t>, I, 145; II, 335; Bu hadisin biraz farklı varyantları için bkz.: Ebü'l-Leys es-Semerkandî, </w:t>
      </w:r>
      <w:r w:rsidRPr="00CC26AF">
        <w:rPr>
          <w:rFonts w:ascii="Times New Roman" w:eastAsia="Times New Roman" w:hAnsi="Times New Roman" w:cs="Times New Roman"/>
          <w:i/>
          <w:iCs/>
          <w:color w:val="000000"/>
          <w:sz w:val="24"/>
          <w:szCs w:val="24"/>
          <w:lang w:eastAsia="tr-TR"/>
        </w:rPr>
        <w:t>Bustânü'l-Arifîn</w:t>
      </w:r>
      <w:r w:rsidRPr="00CC26AF">
        <w:rPr>
          <w:rFonts w:ascii="Times New Roman" w:eastAsia="Times New Roman" w:hAnsi="Times New Roman" w:cs="Times New Roman"/>
          <w:color w:val="000000"/>
          <w:sz w:val="24"/>
          <w:szCs w:val="24"/>
          <w:lang w:eastAsia="tr-TR"/>
        </w:rPr>
        <w:t>, 397; Suyûtî, </w:t>
      </w:r>
      <w:r w:rsidRPr="00CC26AF">
        <w:rPr>
          <w:rFonts w:ascii="Times New Roman" w:eastAsia="Times New Roman" w:hAnsi="Times New Roman" w:cs="Times New Roman"/>
          <w:i/>
          <w:iCs/>
          <w:color w:val="000000"/>
          <w:sz w:val="24"/>
          <w:szCs w:val="24"/>
          <w:lang w:eastAsia="tr-TR"/>
        </w:rPr>
        <w:t>el-Leâli</w:t>
      </w:r>
      <w:r w:rsidRPr="00CC26AF">
        <w:rPr>
          <w:rFonts w:ascii="Times New Roman" w:eastAsia="Times New Roman" w:hAnsi="Times New Roman" w:cs="Times New Roman"/>
          <w:color w:val="000000"/>
          <w:sz w:val="24"/>
          <w:szCs w:val="24"/>
          <w:lang w:eastAsia="tr-TR"/>
        </w:rPr>
        <w:t>,  I, 20.</w:t>
      </w:r>
    </w:p>
    <w:bookmarkStart w:id="180" w:name="_ftn62"/>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"_ftnref62" \o "_ftn62"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[62]</w:t>
      </w:r>
      <w:r w:rsidRPr="00CC26AF">
        <w:rPr>
          <w:rFonts w:ascii="Arial" w:eastAsia="Times New Roman" w:hAnsi="Arial" w:cs="Arial"/>
          <w:color w:val="636363"/>
          <w:sz w:val="18"/>
          <w:szCs w:val="18"/>
          <w:lang w:eastAsia="tr-TR"/>
        </w:rPr>
        <w:fldChar w:fldCharType="end"/>
      </w:r>
      <w:bookmarkEnd w:id="180"/>
      <w:r w:rsidRPr="00CC26AF">
        <w:rPr>
          <w:rFonts w:ascii="Times New Roman" w:eastAsia="Times New Roman" w:hAnsi="Times New Roman" w:cs="Times New Roman"/>
          <w:color w:val="000000"/>
          <w:sz w:val="24"/>
          <w:szCs w:val="24"/>
          <w:lang w:eastAsia="tr-TR"/>
        </w:rPr>
        <w:t>İbn Davud el-Belhî, </w:t>
      </w:r>
      <w:r w:rsidRPr="00CC26AF">
        <w:rPr>
          <w:rFonts w:ascii="Times New Roman" w:eastAsia="Times New Roman" w:hAnsi="Times New Roman" w:cs="Times New Roman"/>
          <w:i/>
          <w:iCs/>
          <w:color w:val="000000"/>
          <w:sz w:val="24"/>
          <w:szCs w:val="24"/>
          <w:lang w:eastAsia="tr-TR"/>
        </w:rPr>
        <w:t>Fedâilü Belh,</w:t>
      </w:r>
      <w:r w:rsidRPr="00CC26AF">
        <w:rPr>
          <w:rFonts w:ascii="Times New Roman" w:eastAsia="Times New Roman" w:hAnsi="Times New Roman" w:cs="Times New Roman"/>
          <w:color w:val="000000"/>
          <w:sz w:val="24"/>
          <w:szCs w:val="24"/>
          <w:lang w:eastAsia="tr-TR"/>
        </w:rPr>
        <w:t> 257; Kureşî, </w:t>
      </w:r>
      <w:r w:rsidRPr="00CC26AF">
        <w:rPr>
          <w:rFonts w:ascii="Times New Roman" w:eastAsia="Times New Roman" w:hAnsi="Times New Roman" w:cs="Times New Roman"/>
          <w:i/>
          <w:iCs/>
          <w:color w:val="000000"/>
          <w:sz w:val="24"/>
          <w:szCs w:val="24"/>
          <w:lang w:eastAsia="tr-TR"/>
        </w:rPr>
        <w:t>el-Cevâhîr</w:t>
      </w:r>
      <w:r w:rsidRPr="00CC26AF">
        <w:rPr>
          <w:rFonts w:ascii="Times New Roman" w:eastAsia="Times New Roman" w:hAnsi="Times New Roman" w:cs="Times New Roman"/>
          <w:color w:val="000000"/>
          <w:sz w:val="24"/>
          <w:szCs w:val="24"/>
          <w:lang w:eastAsia="tr-TR"/>
        </w:rPr>
        <w:t>, II, 202; Lüknevî, </w:t>
      </w:r>
      <w:r w:rsidRPr="00CC26AF">
        <w:rPr>
          <w:rFonts w:ascii="Times New Roman" w:eastAsia="Times New Roman" w:hAnsi="Times New Roman" w:cs="Times New Roman"/>
          <w:i/>
          <w:iCs/>
          <w:color w:val="000000"/>
          <w:sz w:val="24"/>
          <w:szCs w:val="24"/>
          <w:lang w:eastAsia="tr-TR"/>
        </w:rPr>
        <w:t>el-Fevâid</w:t>
      </w:r>
      <w:r w:rsidRPr="00CC26AF">
        <w:rPr>
          <w:rFonts w:ascii="Times New Roman" w:eastAsia="Times New Roman" w:hAnsi="Times New Roman" w:cs="Times New Roman"/>
          <w:color w:val="000000"/>
          <w:sz w:val="24"/>
          <w:szCs w:val="24"/>
          <w:lang w:eastAsia="tr-TR"/>
        </w:rPr>
        <w:t>, 221; Müderrisî,  Muhammed b. Mahrûs  Abdüllatif, </w:t>
      </w:r>
      <w:r w:rsidRPr="00CC26AF">
        <w:rPr>
          <w:rFonts w:ascii="Times New Roman" w:eastAsia="Times New Roman" w:hAnsi="Times New Roman" w:cs="Times New Roman"/>
          <w:i/>
          <w:iCs/>
          <w:color w:val="000000"/>
          <w:sz w:val="24"/>
          <w:szCs w:val="24"/>
          <w:lang w:eastAsia="tr-TR"/>
        </w:rPr>
        <w:t>Meşâyihu Belh mine’l-Hanefiyye</w:t>
      </w:r>
      <w:r w:rsidRPr="00CC26AF">
        <w:rPr>
          <w:rFonts w:ascii="Times New Roman" w:eastAsia="Times New Roman" w:hAnsi="Times New Roman" w:cs="Times New Roman"/>
          <w:color w:val="000000"/>
          <w:sz w:val="24"/>
          <w:szCs w:val="24"/>
          <w:lang w:eastAsia="tr-TR"/>
        </w:rPr>
        <w:t>, Bağdad 1977, I, 159.</w:t>
      </w:r>
    </w:p>
    <w:bookmarkStart w:id="181" w:name="_ftn63"/>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"_ftnref63" \o "_ftn63"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[63]</w:t>
      </w:r>
      <w:r w:rsidRPr="00CC26AF">
        <w:rPr>
          <w:rFonts w:ascii="Arial" w:eastAsia="Times New Roman" w:hAnsi="Arial" w:cs="Arial"/>
          <w:color w:val="636363"/>
          <w:sz w:val="18"/>
          <w:szCs w:val="18"/>
          <w:lang w:eastAsia="tr-TR"/>
        </w:rPr>
        <w:fldChar w:fldCharType="end"/>
      </w:r>
      <w:bookmarkEnd w:id="181"/>
      <w:r w:rsidRPr="00CC26AF">
        <w:rPr>
          <w:rFonts w:ascii="Times New Roman" w:eastAsia="Times New Roman" w:hAnsi="Times New Roman" w:cs="Times New Roman"/>
          <w:color w:val="000000"/>
          <w:sz w:val="24"/>
          <w:szCs w:val="24"/>
          <w:lang w:eastAsia="tr-TR"/>
        </w:rPr>
        <w:t>Nesefî, </w:t>
      </w:r>
      <w:r w:rsidRPr="00CC26AF">
        <w:rPr>
          <w:rFonts w:ascii="Times New Roman" w:eastAsia="Times New Roman" w:hAnsi="Times New Roman" w:cs="Times New Roman"/>
          <w:i/>
          <w:iCs/>
          <w:color w:val="000000"/>
          <w:sz w:val="24"/>
          <w:szCs w:val="24"/>
          <w:lang w:eastAsia="tr-TR"/>
        </w:rPr>
        <w:t>Tabsıra</w:t>
      </w:r>
      <w:r w:rsidRPr="00CC26AF">
        <w:rPr>
          <w:rFonts w:ascii="Times New Roman" w:eastAsia="Times New Roman" w:hAnsi="Times New Roman" w:cs="Times New Roman"/>
          <w:color w:val="000000"/>
          <w:sz w:val="24"/>
          <w:szCs w:val="24"/>
          <w:lang w:eastAsia="tr-TR"/>
        </w:rPr>
        <w:t>, I, 162; el-Beyâzî, </w:t>
      </w:r>
      <w:r w:rsidRPr="00CC26AF">
        <w:rPr>
          <w:rFonts w:ascii="Times New Roman" w:eastAsia="Times New Roman" w:hAnsi="Times New Roman" w:cs="Times New Roman"/>
          <w:i/>
          <w:iCs/>
          <w:color w:val="000000"/>
          <w:sz w:val="24"/>
          <w:szCs w:val="24"/>
          <w:lang w:eastAsia="tr-TR"/>
        </w:rPr>
        <w:t>İşârâtu’l-Merâm, </w:t>
      </w:r>
      <w:r w:rsidRPr="00CC26AF">
        <w:rPr>
          <w:rFonts w:ascii="Times New Roman" w:eastAsia="Times New Roman" w:hAnsi="Times New Roman" w:cs="Times New Roman"/>
          <w:color w:val="000000"/>
          <w:sz w:val="24"/>
          <w:szCs w:val="24"/>
          <w:lang w:eastAsia="tr-TR"/>
        </w:rPr>
        <w:t>21; Madelung, Wilferd, </w:t>
      </w:r>
      <w:r w:rsidRPr="00CC26AF">
        <w:rPr>
          <w:rFonts w:ascii="Times New Roman" w:eastAsia="Times New Roman" w:hAnsi="Times New Roman" w:cs="Times New Roman"/>
          <w:i/>
          <w:iCs/>
          <w:color w:val="000000"/>
          <w:sz w:val="24"/>
          <w:szCs w:val="24"/>
          <w:lang w:eastAsia="tr-TR"/>
        </w:rPr>
        <w:t>Spread of Maturidism and the Turks</w:t>
      </w:r>
      <w:r w:rsidRPr="00CC26AF">
        <w:rPr>
          <w:rFonts w:ascii="Times New Roman" w:eastAsia="Times New Roman" w:hAnsi="Times New Roman" w:cs="Times New Roman"/>
          <w:b/>
          <w:bCs/>
          <w:i/>
          <w:iCs/>
          <w:color w:val="000000"/>
          <w:sz w:val="24"/>
          <w:szCs w:val="24"/>
          <w:lang w:eastAsia="tr-TR"/>
        </w:rPr>
        <w:t> ", </w:t>
      </w:r>
      <w:r w:rsidRPr="00CC26AF">
        <w:rPr>
          <w:rFonts w:ascii="Times New Roman" w:eastAsia="Times New Roman" w:hAnsi="Times New Roman" w:cs="Times New Roman"/>
          <w:color w:val="000000"/>
          <w:sz w:val="24"/>
          <w:szCs w:val="24"/>
          <w:lang w:eastAsia="tr-TR"/>
        </w:rPr>
        <w:t>Actas do Congresso de Estudos Arabes e Islâmicos ,  Caimbra-Lisbao 1968, Leiden: E.J. Brill, 1971, 123. Alâuddîn es-Semerkandî de, Mâturîdî’nin </w:t>
      </w:r>
      <w:r w:rsidRPr="00CC26AF">
        <w:rPr>
          <w:rFonts w:ascii="Times New Roman" w:eastAsia="Times New Roman" w:hAnsi="Times New Roman" w:cs="Times New Roman"/>
          <w:i/>
          <w:iCs/>
          <w:color w:val="000000"/>
          <w:sz w:val="24"/>
          <w:szCs w:val="24"/>
          <w:lang w:eastAsia="tr-TR"/>
        </w:rPr>
        <w:t>Te’vilât</w:t>
      </w:r>
      <w:r w:rsidRPr="00CC26AF">
        <w:rPr>
          <w:rFonts w:ascii="Times New Roman" w:eastAsia="Times New Roman" w:hAnsi="Times New Roman" w:cs="Times New Roman"/>
          <w:color w:val="000000"/>
          <w:sz w:val="24"/>
          <w:szCs w:val="24"/>
          <w:lang w:eastAsia="tr-TR"/>
        </w:rPr>
        <w:t>’ını  Ebû Hanîfe’nin fıkhî ve itikadî görüşlerinin Kur’an’a uygunluğunu ortaya koyabilmek için yazdığını belirtir. Bkz.:, </w:t>
      </w:r>
      <w:r w:rsidRPr="00CC26AF">
        <w:rPr>
          <w:rFonts w:ascii="Times New Roman" w:eastAsia="Times New Roman" w:hAnsi="Times New Roman" w:cs="Times New Roman"/>
          <w:i/>
          <w:iCs/>
          <w:color w:val="000000"/>
          <w:sz w:val="24"/>
          <w:szCs w:val="24"/>
          <w:lang w:eastAsia="tr-TR"/>
        </w:rPr>
        <w:t>Şerhu Te’vîlâtu’l-Kur’ân</w:t>
      </w:r>
      <w:r w:rsidRPr="00CC26AF">
        <w:rPr>
          <w:rFonts w:ascii="Times New Roman" w:eastAsia="Times New Roman" w:hAnsi="Times New Roman" w:cs="Times New Roman"/>
          <w:color w:val="000000"/>
          <w:sz w:val="24"/>
          <w:szCs w:val="24"/>
          <w:lang w:eastAsia="tr-TR"/>
        </w:rPr>
        <w:t>, Topkapı Sarayı Medine Bölümü, Nu: 179, v. 1b.</w:t>
      </w:r>
    </w:p>
    <w:bookmarkStart w:id="182" w:name="_ftn64"/>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lastRenderedPageBreak/>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"_ftnref64" \o "_ftn64"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[64]</w:t>
      </w:r>
      <w:r w:rsidRPr="00CC26AF">
        <w:rPr>
          <w:rFonts w:ascii="Arial" w:eastAsia="Times New Roman" w:hAnsi="Arial" w:cs="Arial"/>
          <w:color w:val="636363"/>
          <w:sz w:val="18"/>
          <w:szCs w:val="18"/>
          <w:lang w:eastAsia="tr-TR"/>
        </w:rPr>
        <w:fldChar w:fldCharType="end"/>
      </w:r>
      <w:bookmarkEnd w:id="182"/>
      <w:r w:rsidRPr="00CC26AF">
        <w:rPr>
          <w:rFonts w:ascii="Times New Roman" w:eastAsia="Times New Roman" w:hAnsi="Times New Roman" w:cs="Times New Roman"/>
          <w:color w:val="000000"/>
          <w:sz w:val="24"/>
          <w:szCs w:val="24"/>
          <w:lang w:eastAsia="tr-TR"/>
        </w:rPr>
        <w:t> Ona referansları için bkz.:  el-Mâtürîdî, Ebû Mansûr Muhammed b. Muhammed b. Mahmud (333/944), </w:t>
      </w:r>
      <w:r w:rsidRPr="00CC26AF">
        <w:rPr>
          <w:rFonts w:ascii="Times New Roman" w:eastAsia="Times New Roman" w:hAnsi="Times New Roman" w:cs="Times New Roman"/>
          <w:i/>
          <w:iCs/>
          <w:color w:val="000000"/>
          <w:sz w:val="24"/>
          <w:szCs w:val="24"/>
          <w:lang w:eastAsia="tr-TR"/>
        </w:rPr>
        <w:t>Kitâbü't-Tevhîd</w:t>
      </w:r>
      <w:r w:rsidRPr="00CC26AF">
        <w:rPr>
          <w:rFonts w:ascii="Times New Roman" w:eastAsia="Times New Roman" w:hAnsi="Times New Roman" w:cs="Times New Roman"/>
          <w:b/>
          <w:bCs/>
          <w:i/>
          <w:iCs/>
          <w:color w:val="000000"/>
          <w:sz w:val="24"/>
          <w:szCs w:val="24"/>
          <w:lang w:eastAsia="tr-TR"/>
        </w:rPr>
        <w:t>, </w:t>
      </w:r>
      <w:r w:rsidRPr="00CC26AF">
        <w:rPr>
          <w:rFonts w:ascii="Times New Roman" w:eastAsia="Times New Roman" w:hAnsi="Times New Roman" w:cs="Times New Roman"/>
          <w:color w:val="000000"/>
          <w:sz w:val="24"/>
          <w:szCs w:val="24"/>
          <w:lang w:eastAsia="tr-TR"/>
        </w:rPr>
        <w:t>thk. Fethullah Huleyf, İstanbul  1979, 99, 100, 120, 265, 322.</w:t>
      </w:r>
    </w:p>
    <w:bookmarkStart w:id="183" w:name="_ftn65"/>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"_ftnref65" \o "_ftn65"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[65]</w:t>
      </w:r>
      <w:r w:rsidRPr="00CC26AF">
        <w:rPr>
          <w:rFonts w:ascii="Arial" w:eastAsia="Times New Roman" w:hAnsi="Arial" w:cs="Arial"/>
          <w:color w:val="636363"/>
          <w:sz w:val="18"/>
          <w:szCs w:val="18"/>
          <w:lang w:eastAsia="tr-TR"/>
        </w:rPr>
        <w:fldChar w:fldCharType="end"/>
      </w:r>
      <w:bookmarkEnd w:id="183"/>
      <w:r w:rsidRPr="00CC26AF">
        <w:rPr>
          <w:rFonts w:ascii="Times New Roman" w:eastAsia="Times New Roman" w:hAnsi="Times New Roman" w:cs="Times New Roman"/>
          <w:color w:val="000000"/>
          <w:sz w:val="24"/>
          <w:szCs w:val="24"/>
          <w:lang w:eastAsia="tr-TR"/>
        </w:rPr>
        <w:t> Ona referansları için bkz.:  el-Mâtürîdî, </w:t>
      </w:r>
      <w:r w:rsidRPr="00CC26AF">
        <w:rPr>
          <w:rFonts w:ascii="Times New Roman" w:eastAsia="Times New Roman" w:hAnsi="Times New Roman" w:cs="Times New Roman"/>
          <w:i/>
          <w:iCs/>
          <w:color w:val="000000"/>
          <w:sz w:val="24"/>
          <w:szCs w:val="24"/>
          <w:lang w:eastAsia="tr-TR"/>
        </w:rPr>
        <w:t>Kitâbü't-Tevhîd</w:t>
      </w:r>
      <w:r w:rsidRPr="00CC26AF">
        <w:rPr>
          <w:rFonts w:ascii="Times New Roman" w:eastAsia="Times New Roman" w:hAnsi="Times New Roman" w:cs="Times New Roman"/>
          <w:b/>
          <w:bCs/>
          <w:i/>
          <w:iCs/>
          <w:color w:val="000000"/>
          <w:sz w:val="24"/>
          <w:szCs w:val="24"/>
          <w:lang w:eastAsia="tr-TR"/>
        </w:rPr>
        <w:t>, </w:t>
      </w:r>
      <w:r w:rsidRPr="00CC26AF">
        <w:rPr>
          <w:rFonts w:ascii="Times New Roman" w:eastAsia="Times New Roman" w:hAnsi="Times New Roman" w:cs="Times New Roman"/>
          <w:color w:val="000000"/>
          <w:sz w:val="24"/>
          <w:szCs w:val="24"/>
          <w:lang w:eastAsia="tr-TR"/>
        </w:rPr>
        <w:t>123, 126, 138, 141, 150, 153, 154, 169.</w:t>
      </w:r>
    </w:p>
    <w:bookmarkStart w:id="184" w:name="_ftn66"/>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"_ftnref66" \o "_ftn66"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[66]</w:t>
      </w:r>
      <w:r w:rsidRPr="00CC26AF">
        <w:rPr>
          <w:rFonts w:ascii="Arial" w:eastAsia="Times New Roman" w:hAnsi="Arial" w:cs="Arial"/>
          <w:color w:val="636363"/>
          <w:sz w:val="18"/>
          <w:szCs w:val="18"/>
          <w:lang w:eastAsia="tr-TR"/>
        </w:rPr>
        <w:fldChar w:fldCharType="end"/>
      </w:r>
      <w:bookmarkEnd w:id="184"/>
      <w:r w:rsidRPr="00CC26AF">
        <w:rPr>
          <w:rFonts w:ascii="Times New Roman" w:eastAsia="Times New Roman" w:hAnsi="Times New Roman" w:cs="Times New Roman"/>
          <w:color w:val="000000"/>
          <w:sz w:val="24"/>
          <w:szCs w:val="24"/>
          <w:lang w:eastAsia="tr-TR"/>
        </w:rPr>
        <w:t> Bkz.: </w:t>
      </w:r>
      <w:r w:rsidRPr="00CC26AF">
        <w:rPr>
          <w:rFonts w:ascii="Times New Roman" w:eastAsia="Times New Roman" w:hAnsi="Times New Roman" w:cs="Times New Roman"/>
          <w:i/>
          <w:iCs/>
          <w:color w:val="000000"/>
          <w:sz w:val="24"/>
          <w:szCs w:val="24"/>
          <w:lang w:eastAsia="tr-TR"/>
        </w:rPr>
        <w:t>Tabsıra,</w:t>
      </w:r>
      <w:r w:rsidRPr="00CC26AF">
        <w:rPr>
          <w:rFonts w:ascii="Times New Roman" w:eastAsia="Times New Roman" w:hAnsi="Times New Roman" w:cs="Times New Roman"/>
          <w:color w:val="000000"/>
          <w:sz w:val="24"/>
          <w:szCs w:val="24"/>
          <w:lang w:eastAsia="tr-TR"/>
        </w:rPr>
        <w:t> I, 146.</w:t>
      </w:r>
    </w:p>
    <w:bookmarkStart w:id="185" w:name="_ftn67"/>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"_ftnref67" \o "_ftn67"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[67]</w:t>
      </w:r>
      <w:r w:rsidRPr="00CC26AF">
        <w:rPr>
          <w:rFonts w:ascii="Arial" w:eastAsia="Times New Roman" w:hAnsi="Arial" w:cs="Arial"/>
          <w:color w:val="636363"/>
          <w:sz w:val="18"/>
          <w:szCs w:val="18"/>
          <w:lang w:eastAsia="tr-TR"/>
        </w:rPr>
        <w:fldChar w:fldCharType="end"/>
      </w:r>
      <w:bookmarkEnd w:id="185"/>
      <w:r w:rsidRPr="00CC26AF">
        <w:rPr>
          <w:rFonts w:ascii="Times New Roman" w:eastAsia="Times New Roman" w:hAnsi="Times New Roman" w:cs="Times New Roman"/>
          <w:color w:val="000000"/>
          <w:sz w:val="20"/>
          <w:szCs w:val="20"/>
          <w:lang w:eastAsia="tr-TR"/>
        </w:rPr>
        <w:t>Bkz.: el-Mâtürîdî, </w:t>
      </w:r>
      <w:r w:rsidRPr="00CC26AF">
        <w:rPr>
          <w:rFonts w:ascii="Times New Roman" w:eastAsia="Times New Roman" w:hAnsi="Times New Roman" w:cs="Times New Roman"/>
          <w:i/>
          <w:iCs/>
          <w:color w:val="000000"/>
          <w:sz w:val="20"/>
          <w:szCs w:val="20"/>
          <w:lang w:eastAsia="tr-TR"/>
        </w:rPr>
        <w:t>Kitâbu't-Tevhîd</w:t>
      </w:r>
      <w:r w:rsidRPr="00CC26AF">
        <w:rPr>
          <w:rFonts w:ascii="Times New Roman" w:eastAsia="Times New Roman" w:hAnsi="Times New Roman" w:cs="Times New Roman"/>
          <w:b/>
          <w:bCs/>
          <w:i/>
          <w:iCs/>
          <w:color w:val="000000"/>
          <w:sz w:val="20"/>
          <w:szCs w:val="20"/>
          <w:lang w:eastAsia="tr-TR"/>
        </w:rPr>
        <w:t>, </w:t>
      </w:r>
      <w:r w:rsidRPr="00CC26AF">
        <w:rPr>
          <w:rFonts w:ascii="Times New Roman" w:eastAsia="Times New Roman" w:hAnsi="Times New Roman" w:cs="Times New Roman"/>
          <w:color w:val="000000"/>
          <w:sz w:val="20"/>
          <w:szCs w:val="20"/>
          <w:lang w:eastAsia="tr-TR"/>
        </w:rPr>
        <w:t>16, 49, 55, 57, 86, 87, 88, 90,  91, 92, 97, 99, 120, 123, 127, 131, 150, 169, 323, 327, 328, 331, 334, 335, 336, 338, 342, 343, 349, 353, 354, 364, 368; </w:t>
      </w:r>
      <w:r w:rsidRPr="00CC26AF">
        <w:rPr>
          <w:rFonts w:ascii="Times New Roman" w:eastAsia="Times New Roman" w:hAnsi="Times New Roman" w:cs="Times New Roman"/>
          <w:i/>
          <w:iCs/>
          <w:color w:val="000000"/>
          <w:sz w:val="20"/>
          <w:szCs w:val="20"/>
          <w:lang w:eastAsia="tr-TR"/>
        </w:rPr>
        <w:t>Te'vilâtü'l-Kur'ân</w:t>
      </w:r>
      <w:r w:rsidRPr="00CC26AF">
        <w:rPr>
          <w:rFonts w:ascii="Times New Roman" w:eastAsia="Times New Roman" w:hAnsi="Times New Roman" w:cs="Times New Roman"/>
          <w:b/>
          <w:bCs/>
          <w:i/>
          <w:iCs/>
          <w:color w:val="000000"/>
          <w:sz w:val="20"/>
          <w:szCs w:val="20"/>
          <w:lang w:eastAsia="tr-TR"/>
        </w:rPr>
        <w:t>, </w:t>
      </w:r>
      <w:r w:rsidRPr="00CC26AF">
        <w:rPr>
          <w:rFonts w:ascii="Times New Roman" w:eastAsia="Times New Roman" w:hAnsi="Times New Roman" w:cs="Times New Roman"/>
          <w:color w:val="000000"/>
          <w:sz w:val="20"/>
          <w:szCs w:val="20"/>
          <w:lang w:eastAsia="tr-TR"/>
        </w:rPr>
        <w:t>thk. İbrahim Avazeyn-es-Seyyid Avazeyn(?), Kahire 1971, I, 22, 26, 39,  43,  47, 51, 73, 74, 79, 115, 129, 146, 153, 179, 181, 185, 190, 192, 243, 249, 253, 290,  302, 300.</w:t>
      </w:r>
    </w:p>
    <w:bookmarkStart w:id="186" w:name="_ftn68"/>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"_ftnref68" \o "_ftn68"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[68]</w:t>
      </w:r>
      <w:r w:rsidRPr="00CC26AF">
        <w:rPr>
          <w:rFonts w:ascii="Arial" w:eastAsia="Times New Roman" w:hAnsi="Arial" w:cs="Arial"/>
          <w:color w:val="636363"/>
          <w:sz w:val="18"/>
          <w:szCs w:val="18"/>
          <w:lang w:eastAsia="tr-TR"/>
        </w:rPr>
        <w:fldChar w:fldCharType="end"/>
      </w:r>
      <w:bookmarkEnd w:id="186"/>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327, 328, 334, 335, 336, 338, 342, 343, 352, 369, 378, 390; </w:t>
      </w:r>
      <w:r w:rsidRPr="00CC26AF">
        <w:rPr>
          <w:rFonts w:ascii="Times New Roman" w:eastAsia="Times New Roman" w:hAnsi="Times New Roman" w:cs="Times New Roman"/>
          <w:i/>
          <w:iCs/>
          <w:color w:val="000000"/>
          <w:sz w:val="24"/>
          <w:szCs w:val="24"/>
          <w:lang w:eastAsia="tr-TR"/>
        </w:rPr>
        <w:t>Te'vilât</w:t>
      </w:r>
      <w:r w:rsidRPr="00CC26AF">
        <w:rPr>
          <w:rFonts w:ascii="Times New Roman" w:eastAsia="Times New Roman" w:hAnsi="Times New Roman" w:cs="Times New Roman"/>
          <w:color w:val="000000"/>
          <w:sz w:val="24"/>
          <w:szCs w:val="24"/>
          <w:lang w:eastAsia="tr-TR"/>
        </w:rPr>
        <w:t>, 115,</w:t>
      </w:r>
    </w:p>
    <w:bookmarkStart w:id="187" w:name="_ftn69"/>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"_ftnref69" \o "_ftn69"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[69]</w:t>
      </w:r>
      <w:r w:rsidRPr="00CC26AF">
        <w:rPr>
          <w:rFonts w:ascii="Arial" w:eastAsia="Times New Roman" w:hAnsi="Arial" w:cs="Arial"/>
          <w:color w:val="636363"/>
          <w:sz w:val="18"/>
          <w:szCs w:val="18"/>
          <w:lang w:eastAsia="tr-TR"/>
        </w:rPr>
        <w:fldChar w:fldCharType="end"/>
      </w:r>
      <w:bookmarkEnd w:id="187"/>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63, 64; </w:t>
      </w:r>
      <w:r w:rsidRPr="00CC26AF">
        <w:rPr>
          <w:rFonts w:ascii="Times New Roman" w:eastAsia="Times New Roman" w:hAnsi="Times New Roman" w:cs="Times New Roman"/>
          <w:i/>
          <w:iCs/>
          <w:color w:val="000000"/>
          <w:sz w:val="24"/>
          <w:szCs w:val="24"/>
          <w:lang w:eastAsia="tr-TR"/>
        </w:rPr>
        <w:t>Te'vilât</w:t>
      </w:r>
      <w:r w:rsidRPr="00CC26AF">
        <w:rPr>
          <w:rFonts w:ascii="Times New Roman" w:eastAsia="Times New Roman" w:hAnsi="Times New Roman" w:cs="Times New Roman"/>
          <w:color w:val="000000"/>
          <w:sz w:val="24"/>
          <w:szCs w:val="24"/>
          <w:lang w:eastAsia="tr-TR"/>
        </w:rPr>
        <w:t>, I, 228 (Revâfız ve Batınıyye).</w:t>
      </w:r>
    </w:p>
    <w:bookmarkStart w:id="188" w:name="_ftn70"/>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"_ftnref70" \o "_ftn70"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[70]</w:t>
      </w:r>
      <w:r w:rsidRPr="00CC26AF">
        <w:rPr>
          <w:rFonts w:ascii="Arial" w:eastAsia="Times New Roman" w:hAnsi="Arial" w:cs="Arial"/>
          <w:color w:val="636363"/>
          <w:sz w:val="18"/>
          <w:szCs w:val="18"/>
          <w:lang w:eastAsia="tr-TR"/>
        </w:rPr>
        <w:fldChar w:fldCharType="end"/>
      </w:r>
      <w:bookmarkEnd w:id="188"/>
      <w:r w:rsidRPr="00CC26AF">
        <w:rPr>
          <w:rFonts w:ascii="Times New Roman" w:eastAsia="Times New Roman" w:hAnsi="Times New Roman" w:cs="Times New Roman"/>
          <w:i/>
          <w:iCs/>
          <w:color w:val="000000"/>
          <w:sz w:val="24"/>
          <w:szCs w:val="24"/>
          <w:lang w:eastAsia="tr-TR"/>
        </w:rPr>
        <w:t>Kitâbü't-Tevhîd</w:t>
      </w:r>
      <w:r w:rsidRPr="00CC26AF">
        <w:rPr>
          <w:rFonts w:ascii="Times New Roman" w:eastAsia="Times New Roman" w:hAnsi="Times New Roman" w:cs="Times New Roman"/>
          <w:color w:val="000000"/>
          <w:sz w:val="24"/>
          <w:szCs w:val="24"/>
          <w:lang w:eastAsia="tr-TR"/>
        </w:rPr>
        <w:t>, 89, 92, 134, 227, 229, 244, 247, 277, 313, 314, 317,318, 319, 320, 384.</w:t>
      </w:r>
    </w:p>
    <w:bookmarkStart w:id="189" w:name="_ftn71"/>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"_ftnref71" \o "_ftn71"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[71]</w:t>
      </w:r>
      <w:r w:rsidRPr="00CC26AF">
        <w:rPr>
          <w:rFonts w:ascii="Arial" w:eastAsia="Times New Roman" w:hAnsi="Arial" w:cs="Arial"/>
          <w:color w:val="636363"/>
          <w:sz w:val="18"/>
          <w:szCs w:val="18"/>
          <w:lang w:eastAsia="tr-TR"/>
        </w:rPr>
        <w:fldChar w:fldCharType="end"/>
      </w:r>
      <w:bookmarkEnd w:id="189"/>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331, 378, 381, 385, 390.</w:t>
      </w:r>
    </w:p>
    <w:bookmarkStart w:id="190" w:name="_ftn72"/>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"_ftnref72" \o "_ftn72"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[72]</w:t>
      </w:r>
      <w:r w:rsidRPr="00CC26AF">
        <w:rPr>
          <w:rFonts w:ascii="Arial" w:eastAsia="Times New Roman" w:hAnsi="Arial" w:cs="Arial"/>
          <w:color w:val="636363"/>
          <w:sz w:val="18"/>
          <w:szCs w:val="18"/>
          <w:lang w:eastAsia="tr-TR"/>
        </w:rPr>
        <w:fldChar w:fldCharType="end"/>
      </w:r>
      <w:bookmarkEnd w:id="190"/>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227, 228, 319, 321, 322, 384; </w:t>
      </w:r>
      <w:r w:rsidRPr="00CC26AF">
        <w:rPr>
          <w:rFonts w:ascii="Times New Roman" w:eastAsia="Times New Roman" w:hAnsi="Times New Roman" w:cs="Times New Roman"/>
          <w:i/>
          <w:iCs/>
          <w:color w:val="000000"/>
          <w:sz w:val="24"/>
          <w:szCs w:val="24"/>
          <w:lang w:eastAsia="tr-TR"/>
        </w:rPr>
        <w:t>Te'vilât</w:t>
      </w:r>
      <w:r w:rsidRPr="00CC26AF">
        <w:rPr>
          <w:rFonts w:ascii="Times New Roman" w:eastAsia="Times New Roman" w:hAnsi="Times New Roman" w:cs="Times New Roman"/>
          <w:color w:val="000000"/>
          <w:sz w:val="24"/>
          <w:szCs w:val="24"/>
          <w:lang w:eastAsia="tr-TR"/>
        </w:rPr>
        <w:t>, I, 76, 131.</w:t>
      </w:r>
    </w:p>
    <w:bookmarkStart w:id="191" w:name="_ftn73"/>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"_ftnref73" \o "_ftn73"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[73]</w:t>
      </w:r>
      <w:r w:rsidRPr="00CC26AF">
        <w:rPr>
          <w:rFonts w:ascii="Arial" w:eastAsia="Times New Roman" w:hAnsi="Arial" w:cs="Arial"/>
          <w:color w:val="636363"/>
          <w:sz w:val="18"/>
          <w:szCs w:val="18"/>
          <w:lang w:eastAsia="tr-TR"/>
        </w:rPr>
        <w:fldChar w:fldCharType="end"/>
      </w:r>
      <w:bookmarkEnd w:id="191"/>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23, 92, 102, 120.</w:t>
      </w:r>
    </w:p>
    <w:bookmarkStart w:id="192" w:name="_ftn74"/>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"_ftnref74" \o "_ftn74"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[74]</w:t>
      </w:r>
      <w:r w:rsidRPr="00CC26AF">
        <w:rPr>
          <w:rFonts w:ascii="Arial" w:eastAsia="Times New Roman" w:hAnsi="Arial" w:cs="Arial"/>
          <w:color w:val="636363"/>
          <w:sz w:val="18"/>
          <w:szCs w:val="18"/>
          <w:lang w:eastAsia="tr-TR"/>
        </w:rPr>
        <w:fldChar w:fldCharType="end"/>
      </w:r>
      <w:bookmarkEnd w:id="192"/>
      <w:r w:rsidRPr="00CC26AF">
        <w:rPr>
          <w:rFonts w:ascii="Times New Roman" w:eastAsia="Times New Roman" w:hAnsi="Times New Roman" w:cs="Times New Roman"/>
          <w:color w:val="000000"/>
          <w:sz w:val="24"/>
          <w:szCs w:val="24"/>
          <w:lang w:eastAsia="tr-TR"/>
        </w:rPr>
        <w:t>Bkz.: 381.</w:t>
      </w:r>
    </w:p>
    <w:bookmarkStart w:id="193" w:name="_ftn75"/>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"_ftnref75" \o "_ftn75"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[75]</w:t>
      </w:r>
      <w:r w:rsidRPr="00CC26AF">
        <w:rPr>
          <w:rFonts w:ascii="Arial" w:eastAsia="Times New Roman" w:hAnsi="Arial" w:cs="Arial"/>
          <w:color w:val="636363"/>
          <w:sz w:val="18"/>
          <w:szCs w:val="18"/>
          <w:lang w:eastAsia="tr-TR"/>
        </w:rPr>
        <w:fldChar w:fldCharType="end"/>
      </w:r>
      <w:bookmarkEnd w:id="193"/>
      <w:r w:rsidRPr="00CC26AF">
        <w:rPr>
          <w:rFonts w:ascii="Times New Roman" w:eastAsia="Times New Roman" w:hAnsi="Times New Roman" w:cs="Times New Roman"/>
          <w:i/>
          <w:iCs/>
          <w:color w:val="000000"/>
          <w:sz w:val="24"/>
          <w:szCs w:val="24"/>
          <w:lang w:eastAsia="tr-TR"/>
        </w:rPr>
        <w:t>Te'vilât</w:t>
      </w:r>
      <w:r w:rsidRPr="00CC26AF">
        <w:rPr>
          <w:rFonts w:ascii="Times New Roman" w:eastAsia="Times New Roman" w:hAnsi="Times New Roman" w:cs="Times New Roman"/>
          <w:color w:val="000000"/>
          <w:sz w:val="24"/>
          <w:szCs w:val="24"/>
          <w:lang w:eastAsia="tr-TR"/>
        </w:rPr>
        <w:t>, I, 99-100. Krş. </w:t>
      </w:r>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384.</w:t>
      </w:r>
    </w:p>
    <w:bookmarkStart w:id="194" w:name="_ftn76"/>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"_ftnref76" \o "_ftn76"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[76]</w:t>
      </w:r>
      <w:r w:rsidRPr="00CC26AF">
        <w:rPr>
          <w:rFonts w:ascii="Arial" w:eastAsia="Times New Roman" w:hAnsi="Arial" w:cs="Arial"/>
          <w:color w:val="636363"/>
          <w:sz w:val="18"/>
          <w:szCs w:val="18"/>
          <w:lang w:eastAsia="tr-TR"/>
        </w:rPr>
        <w:fldChar w:fldCharType="end"/>
      </w:r>
      <w:bookmarkEnd w:id="194"/>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385.</w:t>
      </w:r>
    </w:p>
    <w:bookmarkStart w:id="195" w:name="_ftn77"/>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"_ftnref77" \o "_ftn77"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[77]</w:t>
      </w:r>
      <w:r w:rsidRPr="00CC26AF">
        <w:rPr>
          <w:rFonts w:ascii="Arial" w:eastAsia="Times New Roman" w:hAnsi="Arial" w:cs="Arial"/>
          <w:color w:val="636363"/>
          <w:sz w:val="18"/>
          <w:szCs w:val="18"/>
          <w:lang w:eastAsia="tr-TR"/>
        </w:rPr>
        <w:fldChar w:fldCharType="end"/>
      </w:r>
      <w:bookmarkEnd w:id="195"/>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318, 385.</w:t>
      </w:r>
    </w:p>
    <w:bookmarkStart w:id="196" w:name="_ftn78"/>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"_ftnref78" \o "_ftn78"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[78]</w:t>
      </w:r>
      <w:r w:rsidRPr="00CC26AF">
        <w:rPr>
          <w:rFonts w:ascii="Arial" w:eastAsia="Times New Roman" w:hAnsi="Arial" w:cs="Arial"/>
          <w:color w:val="636363"/>
          <w:sz w:val="18"/>
          <w:szCs w:val="18"/>
          <w:lang w:eastAsia="tr-TR"/>
        </w:rPr>
        <w:fldChar w:fldCharType="end"/>
      </w:r>
      <w:bookmarkEnd w:id="196"/>
      <w:r w:rsidRPr="00CC26AF">
        <w:rPr>
          <w:rFonts w:ascii="Times New Roman" w:eastAsia="Times New Roman" w:hAnsi="Times New Roman" w:cs="Times New Roman"/>
          <w:color w:val="000000"/>
          <w:sz w:val="20"/>
          <w:szCs w:val="20"/>
          <w:lang w:eastAsia="tr-TR"/>
        </w:rPr>
        <w:t>Hayatı ve eserleri hakkında bkz.: Kadı Abdulcebbâr, </w:t>
      </w:r>
      <w:r w:rsidRPr="00CC26AF">
        <w:rPr>
          <w:rFonts w:ascii="Times New Roman" w:eastAsia="Times New Roman" w:hAnsi="Times New Roman" w:cs="Times New Roman"/>
          <w:i/>
          <w:iCs/>
          <w:color w:val="000000"/>
          <w:sz w:val="20"/>
          <w:szCs w:val="20"/>
          <w:lang w:eastAsia="tr-TR"/>
        </w:rPr>
        <w:t>Kitâbu Fazlu'l-İ'tizâl ve Tabakâti'l-Mu'tezile</w:t>
      </w:r>
      <w:r w:rsidRPr="00CC26AF">
        <w:rPr>
          <w:rFonts w:ascii="Times New Roman" w:eastAsia="Times New Roman" w:hAnsi="Times New Roman" w:cs="Times New Roman"/>
          <w:color w:val="000000"/>
          <w:sz w:val="20"/>
          <w:szCs w:val="20"/>
          <w:lang w:eastAsia="tr-TR"/>
        </w:rPr>
        <w:t>, thk. Fuad Seyyid, Tunus 1986,  297-298; İbn Murtazâ, </w:t>
      </w:r>
      <w:r w:rsidRPr="00CC26AF">
        <w:rPr>
          <w:rFonts w:ascii="Times New Roman" w:eastAsia="Times New Roman" w:hAnsi="Times New Roman" w:cs="Times New Roman"/>
          <w:i/>
          <w:iCs/>
          <w:color w:val="000000"/>
          <w:sz w:val="20"/>
          <w:szCs w:val="20"/>
          <w:lang w:eastAsia="tr-TR"/>
        </w:rPr>
        <w:t>Kitâbu Tabakâti'l-Mu'tezile</w:t>
      </w:r>
      <w:r w:rsidRPr="00CC26AF">
        <w:rPr>
          <w:rFonts w:ascii="Times New Roman" w:eastAsia="Times New Roman" w:hAnsi="Times New Roman" w:cs="Times New Roman"/>
          <w:color w:val="000000"/>
          <w:sz w:val="20"/>
          <w:szCs w:val="20"/>
          <w:lang w:eastAsia="tr-TR"/>
        </w:rPr>
        <w:t>, thk. Suzanna Diwald-Wilzer, Beyrut 1988 , 88-89; İbn Kutluboğa, 31; Ma'rûf, Naci, </w:t>
      </w:r>
      <w:r w:rsidRPr="00CC26AF">
        <w:rPr>
          <w:rFonts w:ascii="Times New Roman" w:eastAsia="Times New Roman" w:hAnsi="Times New Roman" w:cs="Times New Roman"/>
          <w:i/>
          <w:iCs/>
          <w:color w:val="000000"/>
          <w:sz w:val="20"/>
          <w:szCs w:val="20"/>
          <w:lang w:eastAsia="tr-TR"/>
        </w:rPr>
        <w:t>Urûbetü'l-Ulemâi'l-Mensûbîn ile'l-Büldani'l-A'cemiyye  fî Meşriki'l-İslâmî</w:t>
      </w:r>
      <w:r w:rsidRPr="00CC26AF">
        <w:rPr>
          <w:rFonts w:ascii="Times New Roman" w:eastAsia="Times New Roman" w:hAnsi="Times New Roman" w:cs="Times New Roman"/>
          <w:b/>
          <w:bCs/>
          <w:i/>
          <w:iCs/>
          <w:color w:val="000000"/>
          <w:sz w:val="20"/>
          <w:szCs w:val="20"/>
          <w:lang w:eastAsia="tr-TR"/>
        </w:rPr>
        <w:t>, </w:t>
      </w:r>
      <w:r w:rsidRPr="00CC26AF">
        <w:rPr>
          <w:rFonts w:ascii="Times New Roman" w:eastAsia="Times New Roman" w:hAnsi="Times New Roman" w:cs="Times New Roman"/>
          <w:color w:val="000000"/>
          <w:sz w:val="20"/>
          <w:szCs w:val="20"/>
          <w:lang w:eastAsia="tr-TR"/>
        </w:rPr>
        <w:t>Bağdad 1974. II, 234; Brockelmann, Carl, </w:t>
      </w:r>
      <w:r w:rsidRPr="00CC26AF">
        <w:rPr>
          <w:rFonts w:ascii="Times New Roman" w:eastAsia="Times New Roman" w:hAnsi="Times New Roman" w:cs="Times New Roman"/>
          <w:i/>
          <w:iCs/>
          <w:color w:val="000000"/>
          <w:sz w:val="20"/>
          <w:szCs w:val="20"/>
          <w:lang w:eastAsia="tr-TR"/>
        </w:rPr>
        <w:t>Târîhu'l-Edebi'l-Arabî</w:t>
      </w:r>
      <w:r w:rsidRPr="00CC26AF">
        <w:rPr>
          <w:rFonts w:ascii="Times New Roman" w:eastAsia="Times New Roman" w:hAnsi="Times New Roman" w:cs="Times New Roman"/>
          <w:b/>
          <w:bCs/>
          <w:i/>
          <w:iCs/>
          <w:color w:val="000000"/>
          <w:sz w:val="20"/>
          <w:szCs w:val="20"/>
          <w:lang w:eastAsia="tr-TR"/>
        </w:rPr>
        <w:t>,</w:t>
      </w:r>
      <w:r w:rsidRPr="00CC26AF">
        <w:rPr>
          <w:rFonts w:ascii="Times New Roman" w:eastAsia="Times New Roman" w:hAnsi="Times New Roman" w:cs="Times New Roman"/>
          <w:color w:val="000000"/>
          <w:sz w:val="20"/>
          <w:szCs w:val="20"/>
          <w:lang w:eastAsia="tr-TR"/>
        </w:rPr>
        <w:t> Ar.Çev.,  Abdülhalim Neccâr, Kahire 1991, III, 33.</w:t>
      </w:r>
    </w:p>
    <w:bookmarkStart w:id="197" w:name="_ftn79"/>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"_ftnref79" \o "_ftn79"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[79]</w:t>
      </w:r>
      <w:r w:rsidRPr="00CC26AF">
        <w:rPr>
          <w:rFonts w:ascii="Arial" w:eastAsia="Times New Roman" w:hAnsi="Arial" w:cs="Arial"/>
          <w:color w:val="636363"/>
          <w:sz w:val="18"/>
          <w:szCs w:val="18"/>
          <w:lang w:eastAsia="tr-TR"/>
        </w:rPr>
        <w:fldChar w:fldCharType="end"/>
      </w:r>
      <w:bookmarkEnd w:id="197"/>
      <w:r w:rsidRPr="00CC26AF">
        <w:rPr>
          <w:rFonts w:ascii="Times New Roman" w:eastAsia="Times New Roman" w:hAnsi="Times New Roman" w:cs="Times New Roman"/>
          <w:color w:val="000000"/>
          <w:sz w:val="24"/>
          <w:szCs w:val="24"/>
          <w:lang w:eastAsia="tr-TR"/>
        </w:rPr>
        <w:t>Ebû’l-Kâsım el-Ka’bî, </w:t>
      </w:r>
      <w:r w:rsidRPr="00CC26AF">
        <w:rPr>
          <w:rFonts w:ascii="Times New Roman" w:eastAsia="Times New Roman" w:hAnsi="Times New Roman" w:cs="Times New Roman"/>
          <w:i/>
          <w:iCs/>
          <w:color w:val="000000"/>
          <w:sz w:val="24"/>
          <w:szCs w:val="24"/>
          <w:lang w:eastAsia="tr-TR"/>
        </w:rPr>
        <w:t>Makâlâtu’l-İslâmiyye</w:t>
      </w:r>
      <w:r w:rsidRPr="00CC26AF">
        <w:rPr>
          <w:rFonts w:ascii="Times New Roman" w:eastAsia="Times New Roman" w:hAnsi="Times New Roman" w:cs="Times New Roman"/>
          <w:color w:val="000000"/>
          <w:sz w:val="24"/>
          <w:szCs w:val="24"/>
          <w:lang w:eastAsia="tr-TR"/>
        </w:rPr>
        <w:t>, v. 26a. İbnü'l-Murtazâ, bu görüşleri sınıflandırmaktadır. Bkz.: </w:t>
      </w:r>
      <w:r w:rsidRPr="00CC26AF">
        <w:rPr>
          <w:rFonts w:ascii="Times New Roman" w:eastAsia="Times New Roman" w:hAnsi="Times New Roman" w:cs="Times New Roman"/>
          <w:i/>
          <w:iCs/>
          <w:color w:val="000000"/>
          <w:sz w:val="24"/>
          <w:szCs w:val="24"/>
          <w:lang w:eastAsia="tr-TR"/>
        </w:rPr>
        <w:t>el-Milel ve'n-Nihal</w:t>
      </w:r>
      <w:r w:rsidRPr="00CC26AF">
        <w:rPr>
          <w:rFonts w:ascii="Times New Roman" w:eastAsia="Times New Roman" w:hAnsi="Times New Roman" w:cs="Times New Roman"/>
          <w:color w:val="000000"/>
          <w:sz w:val="24"/>
          <w:szCs w:val="24"/>
          <w:lang w:eastAsia="tr-TR"/>
        </w:rPr>
        <w:t>, thk. Muhammed Cevâd Meşkûr, Tebriz 1959,  28-29.</w:t>
      </w:r>
    </w:p>
    <w:bookmarkStart w:id="198" w:name="_ftn80"/>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"_ftnref80" \o "_ftn80"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[80]</w:t>
      </w:r>
      <w:r w:rsidRPr="00CC26AF">
        <w:rPr>
          <w:rFonts w:ascii="Arial" w:eastAsia="Times New Roman" w:hAnsi="Arial" w:cs="Arial"/>
          <w:color w:val="636363"/>
          <w:sz w:val="18"/>
          <w:szCs w:val="18"/>
          <w:lang w:eastAsia="tr-TR"/>
        </w:rPr>
        <w:fldChar w:fldCharType="end"/>
      </w:r>
      <w:bookmarkEnd w:id="198"/>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351-352.</w:t>
      </w:r>
    </w:p>
    <w:bookmarkStart w:id="199" w:name="_ftn81"/>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"_ftnref81" \o "_ftn81"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[81]</w:t>
      </w:r>
      <w:r w:rsidRPr="00CC26AF">
        <w:rPr>
          <w:rFonts w:ascii="Arial" w:eastAsia="Times New Roman" w:hAnsi="Arial" w:cs="Arial"/>
          <w:color w:val="636363"/>
          <w:sz w:val="18"/>
          <w:szCs w:val="18"/>
          <w:lang w:eastAsia="tr-TR"/>
        </w:rPr>
        <w:fldChar w:fldCharType="end"/>
      </w:r>
      <w:bookmarkEnd w:id="199"/>
      <w:r w:rsidRPr="00CC26AF">
        <w:rPr>
          <w:rFonts w:ascii="Times New Roman" w:eastAsia="Times New Roman" w:hAnsi="Times New Roman" w:cs="Times New Roman"/>
          <w:color w:val="000000"/>
          <w:sz w:val="24"/>
          <w:szCs w:val="24"/>
          <w:lang w:eastAsia="tr-TR"/>
        </w:rPr>
        <w:t>Bkz.: 343 vd., 355 vd.</w:t>
      </w:r>
    </w:p>
    <w:bookmarkStart w:id="200" w:name="_ftn82"/>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"_ftnref82" \o "_ftn82"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[82]</w:t>
      </w:r>
      <w:r w:rsidRPr="00CC26AF">
        <w:rPr>
          <w:rFonts w:ascii="Arial" w:eastAsia="Times New Roman" w:hAnsi="Arial" w:cs="Arial"/>
          <w:color w:val="636363"/>
          <w:sz w:val="18"/>
          <w:szCs w:val="18"/>
          <w:lang w:eastAsia="tr-TR"/>
        </w:rPr>
        <w:fldChar w:fldCharType="end"/>
      </w:r>
      <w:bookmarkEnd w:id="200"/>
      <w:r w:rsidRPr="00CC26AF">
        <w:rPr>
          <w:rFonts w:ascii="Times New Roman" w:eastAsia="Times New Roman" w:hAnsi="Times New Roman" w:cs="Times New Roman"/>
          <w:i/>
          <w:iCs/>
          <w:color w:val="000000"/>
          <w:sz w:val="24"/>
          <w:szCs w:val="24"/>
          <w:lang w:eastAsia="tr-TR"/>
        </w:rPr>
        <w:t>Makâlât</w:t>
      </w:r>
      <w:r w:rsidRPr="00CC26AF">
        <w:rPr>
          <w:rFonts w:ascii="Times New Roman" w:eastAsia="Times New Roman" w:hAnsi="Times New Roman" w:cs="Times New Roman"/>
          <w:color w:val="000000"/>
          <w:sz w:val="24"/>
          <w:szCs w:val="24"/>
          <w:lang w:eastAsia="tr-TR"/>
        </w:rPr>
        <w:t>, 144-148.</w:t>
      </w:r>
    </w:p>
    <w:bookmarkStart w:id="201" w:name="_ftn83"/>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"_ftnref83" \o "_ftn83"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[83]</w:t>
      </w:r>
      <w:r w:rsidRPr="00CC26AF">
        <w:rPr>
          <w:rFonts w:ascii="Arial" w:eastAsia="Times New Roman" w:hAnsi="Arial" w:cs="Arial"/>
          <w:color w:val="636363"/>
          <w:sz w:val="18"/>
          <w:szCs w:val="18"/>
          <w:lang w:eastAsia="tr-TR"/>
        </w:rPr>
        <w:fldChar w:fldCharType="end"/>
      </w:r>
      <w:bookmarkEnd w:id="201"/>
      <w:r w:rsidRPr="00CC26AF">
        <w:rPr>
          <w:rFonts w:ascii="Times New Roman" w:eastAsia="Times New Roman" w:hAnsi="Times New Roman" w:cs="Times New Roman"/>
          <w:color w:val="000000"/>
          <w:sz w:val="24"/>
          <w:szCs w:val="24"/>
          <w:lang w:eastAsia="tr-TR"/>
        </w:rPr>
        <w:t>Bkz.:</w:t>
      </w:r>
      <w:r w:rsidRPr="00CC26AF">
        <w:rPr>
          <w:rFonts w:ascii="Times New Roman" w:eastAsia="Times New Roman" w:hAnsi="Times New Roman" w:cs="Times New Roman"/>
          <w:i/>
          <w:iCs/>
          <w:color w:val="000000"/>
          <w:sz w:val="24"/>
          <w:szCs w:val="24"/>
          <w:lang w:eastAsia="tr-TR"/>
        </w:rPr>
        <w:t> Kitâbu't-Tevhîd</w:t>
      </w:r>
      <w:r w:rsidRPr="00CC26AF">
        <w:rPr>
          <w:rFonts w:ascii="Times New Roman" w:eastAsia="Times New Roman" w:hAnsi="Times New Roman" w:cs="Times New Roman"/>
          <w:color w:val="000000"/>
          <w:sz w:val="24"/>
          <w:szCs w:val="24"/>
          <w:lang w:eastAsia="tr-TR"/>
        </w:rPr>
        <w:t>,  342. Krş. 332.</w:t>
      </w:r>
    </w:p>
    <w:bookmarkStart w:id="202" w:name="_ftn84"/>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"_ftnref84" \o "_ftn84"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16"/>
          <w:szCs w:val="16"/>
          <w:u w:val="single"/>
          <w:lang w:eastAsia="tr-TR"/>
        </w:rPr>
        <w:t>[84]</w:t>
      </w:r>
      <w:r w:rsidRPr="00CC26AF">
        <w:rPr>
          <w:rFonts w:ascii="Arial" w:eastAsia="Times New Roman" w:hAnsi="Arial" w:cs="Arial"/>
          <w:color w:val="636363"/>
          <w:sz w:val="18"/>
          <w:szCs w:val="18"/>
          <w:lang w:eastAsia="tr-TR"/>
        </w:rPr>
        <w:fldChar w:fldCharType="end"/>
      </w:r>
      <w:bookmarkEnd w:id="202"/>
      <w:r w:rsidRPr="00CC26AF">
        <w:rPr>
          <w:rFonts w:ascii="Times New Roman" w:eastAsia="Times New Roman" w:hAnsi="Times New Roman" w:cs="Times New Roman"/>
          <w:color w:val="000000"/>
          <w:sz w:val="24"/>
          <w:szCs w:val="24"/>
          <w:lang w:eastAsia="tr-TR"/>
        </w:rPr>
        <w:t> Geniş bilgi için bkz.: Kutlu, Sönmez, </w:t>
      </w:r>
      <w:r w:rsidRPr="00CC26AF">
        <w:rPr>
          <w:rFonts w:ascii="Times New Roman" w:eastAsia="Times New Roman" w:hAnsi="Times New Roman" w:cs="Times New Roman"/>
          <w:i/>
          <w:iCs/>
          <w:color w:val="000000"/>
          <w:sz w:val="24"/>
          <w:szCs w:val="24"/>
          <w:lang w:eastAsia="tr-TR"/>
        </w:rPr>
        <w:t>Türklerin İslamlaşma Sürecinde Mürcie ve Tesirleri</w:t>
      </w:r>
      <w:r w:rsidRPr="00CC26AF">
        <w:rPr>
          <w:rFonts w:ascii="Times New Roman" w:eastAsia="Times New Roman" w:hAnsi="Times New Roman" w:cs="Times New Roman"/>
          <w:color w:val="000000"/>
          <w:sz w:val="24"/>
          <w:szCs w:val="24"/>
          <w:lang w:eastAsia="tr-TR"/>
        </w:rPr>
        <w:t>, Ankara 2003, ( II. Baskı), 101-147.</w:t>
      </w:r>
    </w:p>
    <w:bookmarkStart w:id="203" w:name="_ftn85"/>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"_ftnref85" \o "_ftn85"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[85]</w:t>
      </w:r>
      <w:r w:rsidRPr="00CC26AF">
        <w:rPr>
          <w:rFonts w:ascii="Arial" w:eastAsia="Times New Roman" w:hAnsi="Arial" w:cs="Arial"/>
          <w:color w:val="636363"/>
          <w:sz w:val="18"/>
          <w:szCs w:val="18"/>
          <w:lang w:eastAsia="tr-TR"/>
        </w:rPr>
        <w:fldChar w:fldCharType="end"/>
      </w:r>
      <w:bookmarkEnd w:id="203"/>
      <w:r w:rsidRPr="00CC26AF">
        <w:rPr>
          <w:rFonts w:ascii="Times New Roman" w:eastAsia="Times New Roman" w:hAnsi="Times New Roman" w:cs="Times New Roman"/>
          <w:i/>
          <w:iCs/>
          <w:color w:val="000000"/>
          <w:sz w:val="20"/>
          <w:szCs w:val="20"/>
          <w:lang w:eastAsia="tr-TR"/>
        </w:rPr>
        <w:t>Kitâbû't-Tevhîd</w:t>
      </w:r>
      <w:r w:rsidRPr="00CC26AF">
        <w:rPr>
          <w:rFonts w:ascii="Times New Roman" w:eastAsia="Times New Roman" w:hAnsi="Times New Roman" w:cs="Times New Roman"/>
          <w:color w:val="000000"/>
          <w:sz w:val="20"/>
          <w:szCs w:val="20"/>
          <w:lang w:eastAsia="tr-TR"/>
        </w:rPr>
        <w:t>, 329-332; el-Mağribî, Ali Abdülfettah,</w:t>
      </w:r>
      <w:r w:rsidRPr="00CC26AF">
        <w:rPr>
          <w:rFonts w:ascii="Times New Roman" w:eastAsia="Times New Roman" w:hAnsi="Times New Roman" w:cs="Times New Roman"/>
          <w:b/>
          <w:bCs/>
          <w:color w:val="000000"/>
          <w:sz w:val="20"/>
          <w:szCs w:val="20"/>
          <w:lang w:eastAsia="tr-TR"/>
        </w:rPr>
        <w:t> </w:t>
      </w:r>
      <w:r w:rsidRPr="00CC26AF">
        <w:rPr>
          <w:rFonts w:ascii="Times New Roman" w:eastAsia="Times New Roman" w:hAnsi="Times New Roman" w:cs="Times New Roman"/>
          <w:i/>
          <w:iCs/>
          <w:color w:val="000000"/>
          <w:sz w:val="20"/>
          <w:szCs w:val="20"/>
          <w:lang w:eastAsia="tr-TR"/>
        </w:rPr>
        <w:t>İmâmü Ehlü's-Sünne ve'l-Cemaa Ebû Mansûr el-Mâtürîdî ve Ârâühu'l-Kelâmiyye</w:t>
      </w:r>
      <w:r w:rsidRPr="00CC26AF">
        <w:rPr>
          <w:rFonts w:ascii="Times New Roman" w:eastAsia="Times New Roman" w:hAnsi="Times New Roman" w:cs="Times New Roman"/>
          <w:b/>
          <w:bCs/>
          <w:color w:val="000000"/>
          <w:sz w:val="20"/>
          <w:szCs w:val="20"/>
          <w:lang w:eastAsia="tr-TR"/>
        </w:rPr>
        <w:t>,</w:t>
      </w:r>
      <w:r w:rsidRPr="00CC26AF">
        <w:rPr>
          <w:rFonts w:ascii="Times New Roman" w:eastAsia="Times New Roman" w:hAnsi="Times New Roman" w:cs="Times New Roman"/>
          <w:color w:val="000000"/>
          <w:sz w:val="20"/>
          <w:szCs w:val="20"/>
          <w:lang w:eastAsia="tr-TR"/>
        </w:rPr>
        <w:t> Kahire 1985, 394-402.</w:t>
      </w:r>
    </w:p>
    <w:bookmarkStart w:id="204" w:name="_ftn86"/>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"_ftnref86" \o "_ftn86"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[86]</w:t>
      </w:r>
      <w:r w:rsidRPr="00CC26AF">
        <w:rPr>
          <w:rFonts w:ascii="Arial" w:eastAsia="Times New Roman" w:hAnsi="Arial" w:cs="Arial"/>
          <w:color w:val="636363"/>
          <w:sz w:val="18"/>
          <w:szCs w:val="18"/>
          <w:lang w:eastAsia="tr-TR"/>
        </w:rPr>
        <w:fldChar w:fldCharType="end"/>
      </w:r>
      <w:bookmarkEnd w:id="204"/>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332-333. Bu konada başka ayetler de  kullanmaktadır. Bkz.: </w:t>
      </w:r>
      <w:r w:rsidRPr="00CC26AF">
        <w:rPr>
          <w:rFonts w:ascii="Times New Roman" w:eastAsia="Times New Roman" w:hAnsi="Times New Roman" w:cs="Times New Roman"/>
          <w:i/>
          <w:iCs/>
          <w:color w:val="000000"/>
          <w:sz w:val="24"/>
          <w:szCs w:val="24"/>
          <w:lang w:eastAsia="tr-TR"/>
        </w:rPr>
        <w:t>Kitabü't-Tevhîd,</w:t>
      </w:r>
      <w:r w:rsidRPr="00CC26AF">
        <w:rPr>
          <w:rFonts w:ascii="Times New Roman" w:eastAsia="Times New Roman" w:hAnsi="Times New Roman" w:cs="Times New Roman"/>
          <w:color w:val="000000"/>
          <w:sz w:val="24"/>
          <w:szCs w:val="24"/>
          <w:lang w:eastAsia="tr-TR"/>
        </w:rPr>
        <w:t>333-334.</w:t>
      </w:r>
    </w:p>
    <w:bookmarkStart w:id="205" w:name="_ftn87"/>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"_ftnref87" \o "_ftn87"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[87]</w:t>
      </w:r>
      <w:r w:rsidRPr="00CC26AF">
        <w:rPr>
          <w:rFonts w:ascii="Arial" w:eastAsia="Times New Roman" w:hAnsi="Arial" w:cs="Arial"/>
          <w:color w:val="636363"/>
          <w:sz w:val="18"/>
          <w:szCs w:val="18"/>
          <w:lang w:eastAsia="tr-TR"/>
        </w:rPr>
        <w:fldChar w:fldCharType="end"/>
      </w:r>
      <w:bookmarkEnd w:id="205"/>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343</w:t>
      </w:r>
    </w:p>
    <w:bookmarkStart w:id="206" w:name="_ftn88"/>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"_ftnref88" \o "_ftn88"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[88]</w:t>
      </w:r>
      <w:r w:rsidRPr="00CC26AF">
        <w:rPr>
          <w:rFonts w:ascii="Arial" w:eastAsia="Times New Roman" w:hAnsi="Arial" w:cs="Arial"/>
          <w:color w:val="636363"/>
          <w:sz w:val="18"/>
          <w:szCs w:val="18"/>
          <w:lang w:eastAsia="tr-TR"/>
        </w:rPr>
        <w:fldChar w:fldCharType="end"/>
      </w:r>
      <w:bookmarkEnd w:id="206"/>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338.</w:t>
      </w:r>
    </w:p>
    <w:bookmarkStart w:id="207" w:name="_ftn89"/>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"_ftnref89" \o "_ftn89"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[89]</w:t>
      </w:r>
      <w:r w:rsidRPr="00CC26AF">
        <w:rPr>
          <w:rFonts w:ascii="Arial" w:eastAsia="Times New Roman" w:hAnsi="Arial" w:cs="Arial"/>
          <w:color w:val="636363"/>
          <w:sz w:val="18"/>
          <w:szCs w:val="18"/>
          <w:lang w:eastAsia="tr-TR"/>
        </w:rPr>
        <w:fldChar w:fldCharType="end"/>
      </w:r>
      <w:bookmarkEnd w:id="207"/>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339.</w:t>
      </w:r>
    </w:p>
    <w:bookmarkStart w:id="208" w:name="_ftn90"/>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"_ftnref90" \o "_ftn90"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[90]</w:t>
      </w:r>
      <w:r w:rsidRPr="00CC26AF">
        <w:rPr>
          <w:rFonts w:ascii="Arial" w:eastAsia="Times New Roman" w:hAnsi="Arial" w:cs="Arial"/>
          <w:color w:val="636363"/>
          <w:sz w:val="18"/>
          <w:szCs w:val="18"/>
          <w:lang w:eastAsia="tr-TR"/>
        </w:rPr>
        <w:fldChar w:fldCharType="end"/>
      </w:r>
      <w:bookmarkEnd w:id="208"/>
      <w:r w:rsidRPr="00CC26AF">
        <w:rPr>
          <w:rFonts w:ascii="Times New Roman" w:eastAsia="Times New Roman" w:hAnsi="Times New Roman" w:cs="Times New Roman"/>
          <w:i/>
          <w:iCs/>
          <w:color w:val="000000"/>
          <w:sz w:val="20"/>
          <w:szCs w:val="20"/>
          <w:lang w:eastAsia="tr-TR"/>
        </w:rPr>
        <w:t>Kitâbu't-Tevhîd</w:t>
      </w:r>
      <w:r w:rsidRPr="00CC26AF">
        <w:rPr>
          <w:rFonts w:ascii="Times New Roman" w:eastAsia="Times New Roman" w:hAnsi="Times New Roman" w:cs="Times New Roman"/>
          <w:color w:val="000000"/>
          <w:sz w:val="20"/>
          <w:szCs w:val="20"/>
          <w:lang w:eastAsia="tr-TR"/>
        </w:rPr>
        <w:t>, 362; Büyük günah konusunda daha geniş bilgi için bkz.: Mağribî, </w:t>
      </w:r>
      <w:r w:rsidRPr="00CC26AF">
        <w:rPr>
          <w:rFonts w:ascii="Times New Roman" w:eastAsia="Times New Roman" w:hAnsi="Times New Roman" w:cs="Times New Roman"/>
          <w:i/>
          <w:iCs/>
          <w:color w:val="000000"/>
          <w:sz w:val="20"/>
          <w:szCs w:val="20"/>
          <w:lang w:eastAsia="tr-TR"/>
        </w:rPr>
        <w:t>İmâmü Ehli's-Sünne ve'l-Cemâa</w:t>
      </w:r>
      <w:r w:rsidRPr="00CC26AF">
        <w:rPr>
          <w:rFonts w:ascii="Times New Roman" w:eastAsia="Times New Roman" w:hAnsi="Times New Roman" w:cs="Times New Roman"/>
          <w:color w:val="000000"/>
          <w:sz w:val="20"/>
          <w:szCs w:val="20"/>
          <w:lang w:eastAsia="tr-TR"/>
        </w:rPr>
        <w:t>, 397-402; Işık,   Kemal, </w:t>
      </w:r>
      <w:r w:rsidRPr="00CC26AF">
        <w:rPr>
          <w:rFonts w:ascii="Times New Roman" w:eastAsia="Times New Roman" w:hAnsi="Times New Roman" w:cs="Times New Roman"/>
          <w:i/>
          <w:iCs/>
          <w:color w:val="000000"/>
          <w:sz w:val="20"/>
          <w:szCs w:val="20"/>
          <w:lang w:eastAsia="tr-TR"/>
        </w:rPr>
        <w:t>Maturîdî'nin Kelam Sisteminde İman Allah ve Peygamberlik Anlayışı,</w:t>
      </w:r>
      <w:r w:rsidRPr="00CC26AF">
        <w:rPr>
          <w:rFonts w:ascii="Times New Roman" w:eastAsia="Times New Roman" w:hAnsi="Times New Roman" w:cs="Times New Roman"/>
          <w:b/>
          <w:bCs/>
          <w:i/>
          <w:iCs/>
          <w:color w:val="000000"/>
          <w:sz w:val="20"/>
          <w:szCs w:val="20"/>
          <w:lang w:eastAsia="tr-TR"/>
        </w:rPr>
        <w:t> </w:t>
      </w:r>
      <w:r w:rsidRPr="00CC26AF">
        <w:rPr>
          <w:rFonts w:ascii="Times New Roman" w:eastAsia="Times New Roman" w:hAnsi="Times New Roman" w:cs="Times New Roman"/>
          <w:color w:val="000000"/>
          <w:sz w:val="20"/>
          <w:szCs w:val="20"/>
          <w:lang w:eastAsia="tr-TR"/>
        </w:rPr>
        <w:t>Ankara 1980, 46-47.</w:t>
      </w:r>
    </w:p>
    <w:bookmarkStart w:id="209" w:name="_ftn91"/>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"_ftnref91" \o "_ftn91"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[91]</w:t>
      </w:r>
      <w:r w:rsidRPr="00CC26AF">
        <w:rPr>
          <w:rFonts w:ascii="Arial" w:eastAsia="Times New Roman" w:hAnsi="Arial" w:cs="Arial"/>
          <w:color w:val="636363"/>
          <w:sz w:val="18"/>
          <w:szCs w:val="18"/>
          <w:lang w:eastAsia="tr-TR"/>
        </w:rPr>
        <w:fldChar w:fldCharType="end"/>
      </w:r>
      <w:bookmarkEnd w:id="209"/>
      <w:r w:rsidRPr="00CC26AF">
        <w:rPr>
          <w:rFonts w:ascii="Times New Roman" w:eastAsia="Times New Roman" w:hAnsi="Times New Roman" w:cs="Times New Roman"/>
          <w:i/>
          <w:iCs/>
          <w:color w:val="000000"/>
          <w:sz w:val="24"/>
          <w:szCs w:val="24"/>
          <w:lang w:eastAsia="tr-TR"/>
        </w:rPr>
        <w:t>Kitabü't-Tevhîd,</w:t>
      </w:r>
      <w:r w:rsidRPr="00CC26AF">
        <w:rPr>
          <w:rFonts w:ascii="Times New Roman" w:eastAsia="Times New Roman" w:hAnsi="Times New Roman" w:cs="Times New Roman"/>
          <w:color w:val="000000"/>
          <w:sz w:val="24"/>
          <w:szCs w:val="24"/>
          <w:lang w:eastAsia="tr-TR"/>
        </w:rPr>
        <w:t> 382-383.</w:t>
      </w:r>
    </w:p>
    <w:bookmarkStart w:id="210" w:name="_ftn92"/>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"_ftnref92" \o "_ftn92"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[92]</w:t>
      </w:r>
      <w:r w:rsidRPr="00CC26AF">
        <w:rPr>
          <w:rFonts w:ascii="Arial" w:eastAsia="Times New Roman" w:hAnsi="Arial" w:cs="Arial"/>
          <w:color w:val="636363"/>
          <w:sz w:val="18"/>
          <w:szCs w:val="18"/>
          <w:lang w:eastAsia="tr-TR"/>
        </w:rPr>
        <w:fldChar w:fldCharType="end"/>
      </w:r>
      <w:bookmarkEnd w:id="210"/>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395.</w:t>
      </w:r>
    </w:p>
    <w:bookmarkStart w:id="211" w:name="_ftn93"/>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"_ftnref93" \o "_ftn93"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[93]</w:t>
      </w:r>
      <w:r w:rsidRPr="00CC26AF">
        <w:rPr>
          <w:rFonts w:ascii="Arial" w:eastAsia="Times New Roman" w:hAnsi="Arial" w:cs="Arial"/>
          <w:color w:val="636363"/>
          <w:sz w:val="18"/>
          <w:szCs w:val="18"/>
          <w:lang w:eastAsia="tr-TR"/>
        </w:rPr>
        <w:fldChar w:fldCharType="end"/>
      </w:r>
      <w:bookmarkEnd w:id="211"/>
      <w:r w:rsidRPr="00CC26AF">
        <w:rPr>
          <w:rFonts w:ascii="Times New Roman" w:eastAsia="Times New Roman" w:hAnsi="Times New Roman" w:cs="Times New Roman"/>
          <w:color w:val="000000"/>
          <w:sz w:val="24"/>
          <w:szCs w:val="24"/>
          <w:lang w:eastAsia="tr-TR"/>
        </w:rPr>
        <w:t>Mâturîdî'ye göre Bilgi-İman konusunda geniş bilgi için bkz.: Özcan, Hanifi, </w:t>
      </w:r>
      <w:r w:rsidRPr="00CC26AF">
        <w:rPr>
          <w:rFonts w:ascii="Times New Roman" w:eastAsia="Times New Roman" w:hAnsi="Times New Roman" w:cs="Times New Roman"/>
          <w:i/>
          <w:iCs/>
          <w:color w:val="000000"/>
          <w:sz w:val="24"/>
          <w:szCs w:val="24"/>
          <w:lang w:eastAsia="tr-TR"/>
        </w:rPr>
        <w:t>Mâturîdî'de Bilgi Problemi</w:t>
      </w:r>
      <w:r w:rsidRPr="00CC26AF">
        <w:rPr>
          <w:rFonts w:ascii="Times New Roman" w:eastAsia="Times New Roman" w:hAnsi="Times New Roman" w:cs="Times New Roman"/>
          <w:color w:val="000000"/>
          <w:sz w:val="24"/>
          <w:szCs w:val="24"/>
          <w:lang w:eastAsia="tr-TR"/>
        </w:rPr>
        <w:t>, İstanbul 1993, 141-163.</w:t>
      </w:r>
    </w:p>
    <w:bookmarkStart w:id="212" w:name="_ftn94"/>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"_ftnref94" \o "_ftn94"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[94]</w:t>
      </w:r>
      <w:r w:rsidRPr="00CC26AF">
        <w:rPr>
          <w:rFonts w:ascii="Arial" w:eastAsia="Times New Roman" w:hAnsi="Arial" w:cs="Arial"/>
          <w:color w:val="636363"/>
          <w:sz w:val="18"/>
          <w:szCs w:val="18"/>
          <w:lang w:eastAsia="tr-TR"/>
        </w:rPr>
        <w:fldChar w:fldCharType="end"/>
      </w:r>
      <w:bookmarkEnd w:id="212"/>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380. Onun iman'ın gerçekleşmesinde kalbin tasdikini esas aldığı konusunda geniş bilgi için bkz.: </w:t>
      </w:r>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376-377, 380-381; </w:t>
      </w:r>
      <w:r w:rsidRPr="00CC26AF">
        <w:rPr>
          <w:rFonts w:ascii="Times New Roman" w:eastAsia="Times New Roman" w:hAnsi="Times New Roman" w:cs="Times New Roman"/>
          <w:i/>
          <w:iCs/>
          <w:color w:val="000000"/>
          <w:sz w:val="24"/>
          <w:szCs w:val="24"/>
          <w:lang w:eastAsia="tr-TR"/>
        </w:rPr>
        <w:t>Te'vîlâtu'l-Kur'ân</w:t>
      </w:r>
      <w:r w:rsidRPr="00CC26AF">
        <w:rPr>
          <w:rFonts w:ascii="Times New Roman" w:eastAsia="Times New Roman" w:hAnsi="Times New Roman" w:cs="Times New Roman"/>
          <w:b/>
          <w:bCs/>
          <w:i/>
          <w:iCs/>
          <w:color w:val="000000"/>
          <w:sz w:val="24"/>
          <w:szCs w:val="24"/>
          <w:lang w:eastAsia="tr-TR"/>
        </w:rPr>
        <w:t>, </w:t>
      </w:r>
      <w:r w:rsidRPr="00CC26AF">
        <w:rPr>
          <w:rFonts w:ascii="Times New Roman" w:eastAsia="Times New Roman" w:hAnsi="Times New Roman" w:cs="Times New Roman"/>
          <w:color w:val="000000"/>
          <w:sz w:val="24"/>
          <w:szCs w:val="24"/>
          <w:lang w:eastAsia="tr-TR"/>
        </w:rPr>
        <w:t>Topkapı Sarayı, Medine Bölümü No: 180, v. 100a., 107a.; Işık, 48-53;  Mağribî, </w:t>
      </w:r>
      <w:r w:rsidRPr="00CC26AF">
        <w:rPr>
          <w:rFonts w:ascii="Times New Roman" w:eastAsia="Times New Roman" w:hAnsi="Times New Roman" w:cs="Times New Roman"/>
          <w:i/>
          <w:iCs/>
          <w:color w:val="000000"/>
          <w:sz w:val="24"/>
          <w:szCs w:val="24"/>
          <w:lang w:eastAsia="tr-TR"/>
        </w:rPr>
        <w:t>İmâmü Ehli's-Sünne ve'l-Cemâa</w:t>
      </w:r>
      <w:r w:rsidRPr="00CC26AF">
        <w:rPr>
          <w:rFonts w:ascii="Times New Roman" w:eastAsia="Times New Roman" w:hAnsi="Times New Roman" w:cs="Times New Roman"/>
          <w:color w:val="000000"/>
          <w:sz w:val="24"/>
          <w:szCs w:val="24"/>
          <w:lang w:eastAsia="tr-TR"/>
        </w:rPr>
        <w:t>, 375-378.</w:t>
      </w:r>
    </w:p>
    <w:bookmarkStart w:id="213" w:name="_ftn95"/>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"_ftnref95" \o "_ftn95"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[95]</w:t>
      </w:r>
      <w:r w:rsidRPr="00CC26AF">
        <w:rPr>
          <w:rFonts w:ascii="Arial" w:eastAsia="Times New Roman" w:hAnsi="Arial" w:cs="Arial"/>
          <w:color w:val="636363"/>
          <w:sz w:val="18"/>
          <w:szCs w:val="18"/>
          <w:lang w:eastAsia="tr-TR"/>
        </w:rPr>
        <w:fldChar w:fldCharType="end"/>
      </w:r>
      <w:bookmarkEnd w:id="213"/>
      <w:r w:rsidRPr="00CC26AF">
        <w:rPr>
          <w:rFonts w:ascii="Times New Roman" w:eastAsia="Times New Roman" w:hAnsi="Times New Roman" w:cs="Times New Roman"/>
          <w:i/>
          <w:iCs/>
          <w:color w:val="000000"/>
          <w:sz w:val="24"/>
          <w:szCs w:val="24"/>
          <w:lang w:eastAsia="tr-TR"/>
        </w:rPr>
        <w:t>Te'vilât</w:t>
      </w:r>
      <w:r w:rsidRPr="00CC26AF">
        <w:rPr>
          <w:rFonts w:ascii="Times New Roman" w:eastAsia="Times New Roman" w:hAnsi="Times New Roman" w:cs="Times New Roman"/>
          <w:color w:val="000000"/>
          <w:sz w:val="24"/>
          <w:szCs w:val="24"/>
          <w:lang w:eastAsia="tr-TR"/>
        </w:rPr>
        <w:t>, v. 82a, 224a, 262a.; Mağribî, </w:t>
      </w:r>
      <w:r w:rsidRPr="00CC26AF">
        <w:rPr>
          <w:rFonts w:ascii="Times New Roman" w:eastAsia="Times New Roman" w:hAnsi="Times New Roman" w:cs="Times New Roman"/>
          <w:i/>
          <w:iCs/>
          <w:color w:val="000000"/>
          <w:sz w:val="24"/>
          <w:szCs w:val="24"/>
          <w:lang w:eastAsia="tr-TR"/>
        </w:rPr>
        <w:t>İmâmü Ehli's-Sünne ve'l-Cemâa</w:t>
      </w:r>
      <w:r w:rsidRPr="00CC26AF">
        <w:rPr>
          <w:rFonts w:ascii="Times New Roman" w:eastAsia="Times New Roman" w:hAnsi="Times New Roman" w:cs="Times New Roman"/>
          <w:color w:val="000000"/>
          <w:sz w:val="24"/>
          <w:szCs w:val="24"/>
          <w:lang w:eastAsia="tr-TR"/>
        </w:rPr>
        <w:t>, 384-386.</w:t>
      </w:r>
    </w:p>
    <w:bookmarkStart w:id="214" w:name="_ftn96"/>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lastRenderedPageBreak/>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"_ftnref96" \o "_ftn96"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[96]</w:t>
      </w:r>
      <w:r w:rsidRPr="00CC26AF">
        <w:rPr>
          <w:rFonts w:ascii="Arial" w:eastAsia="Times New Roman" w:hAnsi="Arial" w:cs="Arial"/>
          <w:color w:val="636363"/>
          <w:sz w:val="18"/>
          <w:szCs w:val="18"/>
          <w:lang w:eastAsia="tr-TR"/>
        </w:rPr>
        <w:fldChar w:fldCharType="end"/>
      </w:r>
      <w:bookmarkEnd w:id="214"/>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388.</w:t>
      </w:r>
    </w:p>
    <w:bookmarkStart w:id="215" w:name="_ftn97"/>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"_ftnref97" \o "_ftn97"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[97]</w:t>
      </w:r>
      <w:r w:rsidRPr="00CC26AF">
        <w:rPr>
          <w:rFonts w:ascii="Arial" w:eastAsia="Times New Roman" w:hAnsi="Arial" w:cs="Arial"/>
          <w:color w:val="636363"/>
          <w:sz w:val="18"/>
          <w:szCs w:val="18"/>
          <w:lang w:eastAsia="tr-TR"/>
        </w:rPr>
        <w:fldChar w:fldCharType="end"/>
      </w:r>
      <w:bookmarkEnd w:id="215"/>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389-390. Onun istisna konusundaki görüşleri hakkında daha geniş bilgi için bkz.: Işık, 47-48; Mağribî, </w:t>
      </w:r>
      <w:r w:rsidRPr="00CC26AF">
        <w:rPr>
          <w:rFonts w:ascii="Times New Roman" w:eastAsia="Times New Roman" w:hAnsi="Times New Roman" w:cs="Times New Roman"/>
          <w:i/>
          <w:iCs/>
          <w:color w:val="000000"/>
          <w:sz w:val="24"/>
          <w:szCs w:val="24"/>
          <w:lang w:eastAsia="tr-TR"/>
        </w:rPr>
        <w:t>İmamü Ehli's-Sünne ve’l-Cemâa</w:t>
      </w:r>
      <w:r w:rsidRPr="00CC26AF">
        <w:rPr>
          <w:rFonts w:ascii="Times New Roman" w:eastAsia="Times New Roman" w:hAnsi="Times New Roman" w:cs="Times New Roman"/>
          <w:color w:val="000000"/>
          <w:sz w:val="24"/>
          <w:szCs w:val="24"/>
          <w:lang w:eastAsia="tr-TR"/>
        </w:rPr>
        <w:t>, 390-393.</w:t>
      </w:r>
    </w:p>
    <w:bookmarkStart w:id="216" w:name="_ftn98"/>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"_ftnref98" \o "_ftn98"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[98]</w:t>
      </w:r>
      <w:r w:rsidRPr="00CC26AF">
        <w:rPr>
          <w:rFonts w:ascii="Arial" w:eastAsia="Times New Roman" w:hAnsi="Arial" w:cs="Arial"/>
          <w:color w:val="636363"/>
          <w:sz w:val="18"/>
          <w:szCs w:val="18"/>
          <w:lang w:eastAsia="tr-TR"/>
        </w:rPr>
        <w:fldChar w:fldCharType="end"/>
      </w:r>
      <w:bookmarkEnd w:id="216"/>
      <w:r w:rsidRPr="00CC26AF">
        <w:rPr>
          <w:rFonts w:ascii="Times New Roman" w:eastAsia="Times New Roman" w:hAnsi="Times New Roman" w:cs="Times New Roman"/>
          <w:color w:val="000000"/>
          <w:sz w:val="24"/>
          <w:szCs w:val="24"/>
          <w:lang w:eastAsia="tr-TR"/>
        </w:rPr>
        <w:t>Onlarla yaptığı tartışmalar için bkz. : </w:t>
      </w:r>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390-392.</w:t>
      </w:r>
    </w:p>
    <w:bookmarkStart w:id="217" w:name="_ftn99"/>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"_ftnref99" \o "_ftn99"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[99]</w:t>
      </w:r>
      <w:r w:rsidRPr="00CC26AF">
        <w:rPr>
          <w:rFonts w:ascii="Arial" w:eastAsia="Times New Roman" w:hAnsi="Arial" w:cs="Arial"/>
          <w:color w:val="636363"/>
          <w:sz w:val="18"/>
          <w:szCs w:val="18"/>
          <w:lang w:eastAsia="tr-TR"/>
        </w:rPr>
        <w:fldChar w:fldCharType="end"/>
      </w:r>
      <w:bookmarkEnd w:id="217"/>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394.</w:t>
      </w:r>
    </w:p>
    <w:bookmarkStart w:id="218" w:name="_ftn100"/>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"_ftnref100" \o "_ftn100"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[100]</w:t>
      </w:r>
      <w:r w:rsidRPr="00CC26AF">
        <w:rPr>
          <w:rFonts w:ascii="Arial" w:eastAsia="Times New Roman" w:hAnsi="Arial" w:cs="Arial"/>
          <w:color w:val="636363"/>
          <w:sz w:val="18"/>
          <w:szCs w:val="18"/>
          <w:lang w:eastAsia="tr-TR"/>
        </w:rPr>
        <w:fldChar w:fldCharType="end"/>
      </w:r>
      <w:bookmarkEnd w:id="218"/>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395.</w:t>
      </w:r>
    </w:p>
    <w:bookmarkStart w:id="219" w:name="_ftn101"/>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"_ftnref101" \o "_ftn101"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[101]</w:t>
      </w:r>
      <w:r w:rsidRPr="00CC26AF">
        <w:rPr>
          <w:rFonts w:ascii="Arial" w:eastAsia="Times New Roman" w:hAnsi="Arial" w:cs="Arial"/>
          <w:color w:val="636363"/>
          <w:sz w:val="18"/>
          <w:szCs w:val="18"/>
          <w:lang w:eastAsia="tr-TR"/>
        </w:rPr>
        <w:fldChar w:fldCharType="end"/>
      </w:r>
      <w:bookmarkEnd w:id="219"/>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398.</w:t>
      </w:r>
    </w:p>
    <w:bookmarkStart w:id="220" w:name="_ftn102"/>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"_ftnref102" \o "_ftn102"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[102]</w:t>
      </w:r>
      <w:r w:rsidRPr="00CC26AF">
        <w:rPr>
          <w:rFonts w:ascii="Arial" w:eastAsia="Times New Roman" w:hAnsi="Arial" w:cs="Arial"/>
          <w:color w:val="636363"/>
          <w:sz w:val="18"/>
          <w:szCs w:val="18"/>
          <w:lang w:eastAsia="tr-TR"/>
        </w:rPr>
        <w:fldChar w:fldCharType="end"/>
      </w:r>
      <w:bookmarkEnd w:id="220"/>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398.</w:t>
      </w:r>
    </w:p>
    <w:bookmarkStart w:id="221" w:name="_ftn103"/>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"_ftnref103" \o "_ftn103"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[103]</w:t>
      </w:r>
      <w:r w:rsidRPr="00CC26AF">
        <w:rPr>
          <w:rFonts w:ascii="Arial" w:eastAsia="Times New Roman" w:hAnsi="Arial" w:cs="Arial"/>
          <w:color w:val="636363"/>
          <w:sz w:val="18"/>
          <w:szCs w:val="18"/>
          <w:lang w:eastAsia="tr-TR"/>
        </w:rPr>
        <w:fldChar w:fldCharType="end"/>
      </w:r>
      <w:bookmarkEnd w:id="221"/>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396-397.</w:t>
      </w:r>
    </w:p>
    <w:bookmarkStart w:id="222" w:name="_ftn104"/>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"_ftnref104" \o "_ftn104"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[104]</w:t>
      </w:r>
      <w:r w:rsidRPr="00CC26AF">
        <w:rPr>
          <w:rFonts w:ascii="Arial" w:eastAsia="Times New Roman" w:hAnsi="Arial" w:cs="Arial"/>
          <w:color w:val="636363"/>
          <w:sz w:val="18"/>
          <w:szCs w:val="18"/>
          <w:lang w:eastAsia="tr-TR"/>
        </w:rPr>
        <w:fldChar w:fldCharType="end"/>
      </w:r>
      <w:bookmarkEnd w:id="222"/>
      <w:r w:rsidRPr="00CC26AF">
        <w:rPr>
          <w:rFonts w:ascii="Times New Roman" w:eastAsia="Times New Roman" w:hAnsi="Times New Roman" w:cs="Times New Roman"/>
          <w:color w:val="000000"/>
          <w:sz w:val="24"/>
          <w:szCs w:val="24"/>
          <w:lang w:eastAsia="tr-TR"/>
        </w:rPr>
        <w:t>Mâturîdî'nin İman ve İslam'ın ayniliği  konusundaki görüşleri ile ilgili daha geniş bilgi için bkz.: </w:t>
      </w:r>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393-401;  Işık, 55-59; Mağribî,</w:t>
      </w:r>
      <w:r w:rsidRPr="00CC26AF">
        <w:rPr>
          <w:rFonts w:ascii="Times New Roman" w:eastAsia="Times New Roman" w:hAnsi="Times New Roman" w:cs="Times New Roman"/>
          <w:i/>
          <w:iCs/>
          <w:color w:val="000000"/>
          <w:sz w:val="24"/>
          <w:szCs w:val="24"/>
          <w:lang w:eastAsia="tr-TR"/>
        </w:rPr>
        <w:t> İmamü Ehli's-Sünne ve’l-Cemâa</w:t>
      </w:r>
      <w:r w:rsidRPr="00CC26AF">
        <w:rPr>
          <w:rFonts w:ascii="Times New Roman" w:eastAsia="Times New Roman" w:hAnsi="Times New Roman" w:cs="Times New Roman"/>
          <w:color w:val="000000"/>
          <w:sz w:val="24"/>
          <w:szCs w:val="24"/>
          <w:lang w:eastAsia="tr-TR"/>
        </w:rPr>
        <w:t>, 402-406.</w:t>
      </w:r>
    </w:p>
    <w:bookmarkStart w:id="223" w:name="_ftn105"/>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"_ftnref105" \o "_ftn105"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[105]</w:t>
      </w:r>
      <w:r w:rsidRPr="00CC26AF">
        <w:rPr>
          <w:rFonts w:ascii="Arial" w:eastAsia="Times New Roman" w:hAnsi="Arial" w:cs="Arial"/>
          <w:color w:val="636363"/>
          <w:sz w:val="18"/>
          <w:szCs w:val="18"/>
          <w:lang w:eastAsia="tr-TR"/>
        </w:rPr>
        <w:fldChar w:fldCharType="end"/>
      </w:r>
      <w:bookmarkEnd w:id="223"/>
      <w:r w:rsidRPr="00CC26AF">
        <w:rPr>
          <w:rFonts w:ascii="Times New Roman" w:eastAsia="Times New Roman" w:hAnsi="Times New Roman" w:cs="Times New Roman"/>
          <w:i/>
          <w:iCs/>
          <w:color w:val="000000"/>
          <w:sz w:val="24"/>
          <w:szCs w:val="24"/>
          <w:lang w:eastAsia="tr-TR"/>
        </w:rPr>
        <w:t>Te'vilât</w:t>
      </w:r>
      <w:r w:rsidRPr="00CC26AF">
        <w:rPr>
          <w:rFonts w:ascii="Times New Roman" w:eastAsia="Times New Roman" w:hAnsi="Times New Roman" w:cs="Times New Roman"/>
          <w:color w:val="000000"/>
          <w:sz w:val="24"/>
          <w:szCs w:val="24"/>
          <w:lang w:eastAsia="tr-TR"/>
        </w:rPr>
        <w:t>, v. 223b.-224a.</w:t>
      </w:r>
    </w:p>
    <w:bookmarkStart w:id="224" w:name="_ftn106"/>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"_ftnref106" \o "_ftn106"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[106]</w:t>
      </w:r>
      <w:r w:rsidRPr="00CC26AF">
        <w:rPr>
          <w:rFonts w:ascii="Arial" w:eastAsia="Times New Roman" w:hAnsi="Arial" w:cs="Arial"/>
          <w:color w:val="636363"/>
          <w:sz w:val="18"/>
          <w:szCs w:val="18"/>
          <w:lang w:eastAsia="tr-TR"/>
        </w:rPr>
        <w:fldChar w:fldCharType="end"/>
      </w:r>
      <w:bookmarkEnd w:id="224"/>
      <w:r w:rsidRPr="00CC26AF">
        <w:rPr>
          <w:rFonts w:ascii="Times New Roman" w:eastAsia="Times New Roman" w:hAnsi="Times New Roman" w:cs="Times New Roman"/>
          <w:i/>
          <w:iCs/>
          <w:color w:val="000000"/>
          <w:sz w:val="24"/>
          <w:szCs w:val="24"/>
          <w:lang w:eastAsia="tr-TR"/>
        </w:rPr>
        <w:t>Te'vilât</w:t>
      </w:r>
      <w:r w:rsidRPr="00CC26AF">
        <w:rPr>
          <w:rFonts w:ascii="Times New Roman" w:eastAsia="Times New Roman" w:hAnsi="Times New Roman" w:cs="Times New Roman"/>
          <w:color w:val="000000"/>
          <w:sz w:val="24"/>
          <w:szCs w:val="24"/>
          <w:lang w:eastAsia="tr-TR"/>
        </w:rPr>
        <w:t>,  v. 128b.</w:t>
      </w:r>
    </w:p>
    <w:bookmarkStart w:id="225" w:name="_ftn107"/>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"_ftnref107" \o "_ftn107"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[107]</w:t>
      </w:r>
      <w:r w:rsidRPr="00CC26AF">
        <w:rPr>
          <w:rFonts w:ascii="Arial" w:eastAsia="Times New Roman" w:hAnsi="Arial" w:cs="Arial"/>
          <w:color w:val="636363"/>
          <w:sz w:val="18"/>
          <w:szCs w:val="18"/>
          <w:lang w:eastAsia="tr-TR"/>
        </w:rPr>
        <w:fldChar w:fldCharType="end"/>
      </w:r>
      <w:bookmarkEnd w:id="225"/>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389. O, bütün iyilikleri iman olarak görmeyenlere, bu yüzden Mürce isminin verilemeyeceğini ileri sürer. Çünkü böyle bir isimlendirme aklen ve dil bakımından yanlıştır. (Bkz.:</w:t>
      </w:r>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381)</w:t>
      </w:r>
    </w:p>
    <w:bookmarkStart w:id="226" w:name="_ftn108"/>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"_ftnref108" \o "_ftn108"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[108]</w:t>
      </w:r>
      <w:r w:rsidRPr="00CC26AF">
        <w:rPr>
          <w:rFonts w:ascii="Arial" w:eastAsia="Times New Roman" w:hAnsi="Arial" w:cs="Arial"/>
          <w:color w:val="636363"/>
          <w:sz w:val="18"/>
          <w:szCs w:val="18"/>
          <w:lang w:eastAsia="tr-TR"/>
        </w:rPr>
        <w:fldChar w:fldCharType="end"/>
      </w:r>
      <w:bookmarkEnd w:id="226"/>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332.</w:t>
      </w:r>
    </w:p>
    <w:bookmarkStart w:id="227" w:name="_ftn109"/>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"_ftnref109" \o "_ftn109"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[109]</w:t>
      </w:r>
      <w:r w:rsidRPr="00CC26AF">
        <w:rPr>
          <w:rFonts w:ascii="Arial" w:eastAsia="Times New Roman" w:hAnsi="Arial" w:cs="Arial"/>
          <w:color w:val="636363"/>
          <w:sz w:val="18"/>
          <w:szCs w:val="18"/>
          <w:lang w:eastAsia="tr-TR"/>
        </w:rPr>
        <w:fldChar w:fldCharType="end"/>
      </w:r>
      <w:bookmarkEnd w:id="227"/>
      <w:r w:rsidRPr="00CC26AF">
        <w:rPr>
          <w:rFonts w:ascii="Times New Roman" w:eastAsia="Times New Roman" w:hAnsi="Times New Roman" w:cs="Times New Roman"/>
          <w:color w:val="000000"/>
          <w:sz w:val="24"/>
          <w:szCs w:val="24"/>
          <w:lang w:eastAsia="tr-TR"/>
        </w:rPr>
        <w:t>Geniş bilgi için bkz. :  </w:t>
      </w:r>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345-346.</w:t>
      </w:r>
    </w:p>
    <w:bookmarkStart w:id="228" w:name="_ftn110"/>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"_ftnref110" \o "_ftn110"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[110]</w:t>
      </w:r>
      <w:r w:rsidRPr="00CC26AF">
        <w:rPr>
          <w:rFonts w:ascii="Arial" w:eastAsia="Times New Roman" w:hAnsi="Arial" w:cs="Arial"/>
          <w:color w:val="636363"/>
          <w:sz w:val="18"/>
          <w:szCs w:val="18"/>
          <w:lang w:eastAsia="tr-TR"/>
        </w:rPr>
        <w:fldChar w:fldCharType="end"/>
      </w:r>
      <w:bookmarkEnd w:id="228"/>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325-326.</w:t>
      </w:r>
    </w:p>
    <w:bookmarkStart w:id="229" w:name="_ftn111"/>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"_ftnref111" \o "_ftn111"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[111]</w:t>
      </w:r>
      <w:r w:rsidRPr="00CC26AF">
        <w:rPr>
          <w:rFonts w:ascii="Arial" w:eastAsia="Times New Roman" w:hAnsi="Arial" w:cs="Arial"/>
          <w:color w:val="636363"/>
          <w:sz w:val="18"/>
          <w:szCs w:val="18"/>
          <w:lang w:eastAsia="tr-TR"/>
        </w:rPr>
        <w:fldChar w:fldCharType="end"/>
      </w:r>
      <w:bookmarkEnd w:id="229"/>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332-333.</w:t>
      </w:r>
    </w:p>
    <w:bookmarkStart w:id="230" w:name="_ftn112"/>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"_ftnref112" \o "_ftn112"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[112]</w:t>
      </w:r>
      <w:r w:rsidRPr="00CC26AF">
        <w:rPr>
          <w:rFonts w:ascii="Arial" w:eastAsia="Times New Roman" w:hAnsi="Arial" w:cs="Arial"/>
          <w:color w:val="636363"/>
          <w:sz w:val="18"/>
          <w:szCs w:val="18"/>
          <w:lang w:eastAsia="tr-TR"/>
        </w:rPr>
        <w:fldChar w:fldCharType="end"/>
      </w:r>
      <w:bookmarkEnd w:id="230"/>
      <w:r w:rsidRPr="00CC26AF">
        <w:rPr>
          <w:rFonts w:ascii="Times New Roman" w:eastAsia="Times New Roman" w:hAnsi="Times New Roman" w:cs="Times New Roman"/>
          <w:color w:val="000000"/>
          <w:sz w:val="24"/>
          <w:szCs w:val="24"/>
          <w:lang w:eastAsia="tr-TR"/>
        </w:rPr>
        <w:t>el-Matûridî, </w:t>
      </w:r>
      <w:r w:rsidRPr="00CC26AF">
        <w:rPr>
          <w:rFonts w:ascii="Times New Roman" w:eastAsia="Times New Roman" w:hAnsi="Times New Roman" w:cs="Times New Roman"/>
          <w:i/>
          <w:iCs/>
          <w:color w:val="000000"/>
          <w:sz w:val="24"/>
          <w:szCs w:val="24"/>
          <w:lang w:eastAsia="tr-TR"/>
        </w:rPr>
        <w:t>Kitâbu't -Tevhîd</w:t>
      </w:r>
      <w:r w:rsidRPr="00CC26AF">
        <w:rPr>
          <w:rFonts w:ascii="Times New Roman" w:eastAsia="Times New Roman" w:hAnsi="Times New Roman" w:cs="Times New Roman"/>
          <w:color w:val="000000"/>
          <w:sz w:val="24"/>
          <w:szCs w:val="24"/>
          <w:lang w:eastAsia="tr-TR"/>
        </w:rPr>
        <w:t>, 342 vd.; Krş. </w:t>
      </w:r>
      <w:r w:rsidRPr="00CC26AF">
        <w:rPr>
          <w:rFonts w:ascii="Times New Roman" w:eastAsia="Times New Roman" w:hAnsi="Times New Roman" w:cs="Times New Roman"/>
          <w:i/>
          <w:iCs/>
          <w:color w:val="000000"/>
          <w:sz w:val="24"/>
          <w:szCs w:val="24"/>
          <w:lang w:eastAsia="tr-TR"/>
        </w:rPr>
        <w:t>Te'vilât</w:t>
      </w:r>
      <w:r w:rsidRPr="00CC26AF">
        <w:rPr>
          <w:rFonts w:ascii="Times New Roman" w:eastAsia="Times New Roman" w:hAnsi="Times New Roman" w:cs="Times New Roman"/>
          <w:color w:val="000000"/>
          <w:sz w:val="24"/>
          <w:szCs w:val="24"/>
          <w:lang w:eastAsia="tr-TR"/>
        </w:rPr>
        <w:t>, v.108b.</w:t>
      </w:r>
    </w:p>
    <w:bookmarkStart w:id="231" w:name="_ftn113"/>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"_ftnref113" \o "_ftn113"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[113]</w:t>
      </w:r>
      <w:r w:rsidRPr="00CC26AF">
        <w:rPr>
          <w:rFonts w:ascii="Arial" w:eastAsia="Times New Roman" w:hAnsi="Arial" w:cs="Arial"/>
          <w:color w:val="636363"/>
          <w:sz w:val="18"/>
          <w:szCs w:val="18"/>
          <w:lang w:eastAsia="tr-TR"/>
        </w:rPr>
        <w:fldChar w:fldCharType="end"/>
      </w:r>
      <w:bookmarkEnd w:id="231"/>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342.</w:t>
      </w:r>
    </w:p>
    <w:bookmarkStart w:id="232" w:name="_ftn114"/>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"_ftnref114" \o "_ftn114"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[114]</w:t>
      </w:r>
      <w:r w:rsidRPr="00CC26AF">
        <w:rPr>
          <w:rFonts w:ascii="Arial" w:eastAsia="Times New Roman" w:hAnsi="Arial" w:cs="Arial"/>
          <w:color w:val="636363"/>
          <w:sz w:val="18"/>
          <w:szCs w:val="18"/>
          <w:lang w:eastAsia="tr-TR"/>
        </w:rPr>
        <w:fldChar w:fldCharType="end"/>
      </w:r>
      <w:bookmarkEnd w:id="232"/>
      <w:r w:rsidRPr="00CC26AF">
        <w:rPr>
          <w:rFonts w:ascii="Times New Roman" w:eastAsia="Times New Roman" w:hAnsi="Times New Roman" w:cs="Times New Roman"/>
          <w:i/>
          <w:iCs/>
          <w:color w:val="000000"/>
          <w:sz w:val="24"/>
          <w:szCs w:val="24"/>
          <w:lang w:eastAsia="tr-TR"/>
        </w:rPr>
        <w:t>Kitâbu't-Tevhîd</w:t>
      </w:r>
      <w:r w:rsidRPr="00CC26AF">
        <w:rPr>
          <w:rFonts w:ascii="Times New Roman" w:eastAsia="Times New Roman" w:hAnsi="Times New Roman" w:cs="Times New Roman"/>
          <w:color w:val="000000"/>
          <w:sz w:val="24"/>
          <w:szCs w:val="24"/>
          <w:lang w:eastAsia="tr-TR"/>
        </w:rPr>
        <w:t>, 363.</w:t>
      </w:r>
    </w:p>
    <w:bookmarkStart w:id="233" w:name="_ftn115"/>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"_ftnref115" \o "_ftn115"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[115]</w:t>
      </w:r>
      <w:r w:rsidRPr="00CC26AF">
        <w:rPr>
          <w:rFonts w:ascii="Arial" w:eastAsia="Times New Roman" w:hAnsi="Arial" w:cs="Arial"/>
          <w:color w:val="636363"/>
          <w:sz w:val="18"/>
          <w:szCs w:val="18"/>
          <w:lang w:eastAsia="tr-TR"/>
        </w:rPr>
        <w:fldChar w:fldCharType="end"/>
      </w:r>
      <w:bookmarkEnd w:id="233"/>
      <w:r w:rsidRPr="00CC26AF">
        <w:rPr>
          <w:rFonts w:ascii="Times New Roman" w:eastAsia="Times New Roman" w:hAnsi="Times New Roman" w:cs="Times New Roman"/>
          <w:i/>
          <w:iCs/>
          <w:color w:val="000000"/>
          <w:sz w:val="24"/>
          <w:szCs w:val="24"/>
          <w:lang w:eastAsia="tr-TR"/>
        </w:rPr>
        <w:t>Te'vilât</w:t>
      </w:r>
      <w:r w:rsidRPr="00CC26AF">
        <w:rPr>
          <w:rFonts w:ascii="Times New Roman" w:eastAsia="Times New Roman" w:hAnsi="Times New Roman" w:cs="Times New Roman"/>
          <w:color w:val="000000"/>
          <w:sz w:val="24"/>
          <w:szCs w:val="24"/>
          <w:lang w:eastAsia="tr-TR"/>
        </w:rPr>
        <w:t>, 123b.</w:t>
      </w:r>
    </w:p>
    <w:bookmarkStart w:id="234" w:name="_ftn116"/>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"_ftnref116" \o "_ftn116"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[116]</w:t>
      </w:r>
      <w:r w:rsidRPr="00CC26AF">
        <w:rPr>
          <w:rFonts w:ascii="Arial" w:eastAsia="Times New Roman" w:hAnsi="Arial" w:cs="Arial"/>
          <w:color w:val="636363"/>
          <w:sz w:val="18"/>
          <w:szCs w:val="18"/>
          <w:lang w:eastAsia="tr-TR"/>
        </w:rPr>
        <w:fldChar w:fldCharType="end"/>
      </w:r>
      <w:bookmarkEnd w:id="234"/>
      <w:r w:rsidRPr="00CC26AF">
        <w:rPr>
          <w:rFonts w:ascii="Times New Roman" w:eastAsia="Times New Roman" w:hAnsi="Times New Roman" w:cs="Times New Roman"/>
          <w:color w:val="000000"/>
          <w:sz w:val="24"/>
          <w:szCs w:val="24"/>
          <w:lang w:eastAsia="tr-TR"/>
        </w:rPr>
        <w:t> Bekir Topaloğlu,  </w:t>
      </w:r>
      <w:r w:rsidRPr="00CC26AF">
        <w:rPr>
          <w:rFonts w:ascii="Times New Roman" w:eastAsia="Times New Roman" w:hAnsi="Times New Roman" w:cs="Times New Roman"/>
          <w:i/>
          <w:iCs/>
          <w:color w:val="000000"/>
          <w:sz w:val="24"/>
          <w:szCs w:val="24"/>
          <w:lang w:eastAsia="tr-TR"/>
        </w:rPr>
        <w:t>Kitabu't-Tevhîd</w:t>
      </w:r>
      <w:r w:rsidRPr="00CC26AF">
        <w:rPr>
          <w:rFonts w:ascii="Times New Roman" w:eastAsia="Times New Roman" w:hAnsi="Times New Roman" w:cs="Times New Roman"/>
          <w:color w:val="000000"/>
          <w:sz w:val="24"/>
          <w:szCs w:val="24"/>
          <w:lang w:eastAsia="tr-TR"/>
        </w:rPr>
        <w:t> çevirisinde, maalesef, eserde olmadığı halde bazı ifadeleri ya parantez içerisinde  kullanarak veya doğrudan çoğul "hum" zamirine karşılık olarak yada “müslümanlar “ olarak geçen ifadeleri Ehl-i Sünnet şeklinde çevirmiştir. Bkz.:: </w:t>
      </w:r>
      <w:r w:rsidRPr="00CC26AF">
        <w:rPr>
          <w:rFonts w:ascii="Times New Roman" w:eastAsia="Times New Roman" w:hAnsi="Times New Roman" w:cs="Times New Roman"/>
          <w:i/>
          <w:iCs/>
          <w:color w:val="000000"/>
          <w:sz w:val="24"/>
          <w:szCs w:val="24"/>
          <w:lang w:eastAsia="tr-TR"/>
        </w:rPr>
        <w:t>Kitâbü't-Tevhîd Tercümesi</w:t>
      </w:r>
      <w:r w:rsidRPr="00CC26AF">
        <w:rPr>
          <w:rFonts w:ascii="Times New Roman" w:eastAsia="Times New Roman" w:hAnsi="Times New Roman" w:cs="Times New Roman"/>
          <w:color w:val="000000"/>
          <w:sz w:val="24"/>
          <w:szCs w:val="24"/>
          <w:lang w:eastAsia="tr-TR"/>
        </w:rPr>
        <w:t>, s. 309, 310, 317, 319, 321, 323, 338. Buna benzer bir hatanın da İbrahim Hakkı Ünal tarafından yapıldığını  görmekteyiz. Eğer bir yazım hatası değilse, Mâturîdî’nin   “Ehlü’l-Lisân arasında  imanın tasdik olduğu konusundaki ittifak”  ifadesi  “Ehlü’s-Sünnet arasında  imanın tasdik olduğu konusundaki ittifak” olarak  çevrilmiştir. Bkz.: İnal, İbrahim Hakkı, </w:t>
      </w:r>
      <w:r w:rsidRPr="00CC26AF">
        <w:rPr>
          <w:rFonts w:ascii="Times New Roman" w:eastAsia="Times New Roman" w:hAnsi="Times New Roman" w:cs="Times New Roman"/>
          <w:i/>
          <w:iCs/>
          <w:color w:val="000000"/>
          <w:sz w:val="24"/>
          <w:szCs w:val="24"/>
          <w:lang w:eastAsia="tr-TR"/>
        </w:rPr>
        <w:t>The Presentation of the Murji’a in Islamic Literature</w:t>
      </w:r>
      <w:r w:rsidRPr="00CC26AF">
        <w:rPr>
          <w:rFonts w:ascii="Times New Roman" w:eastAsia="Times New Roman" w:hAnsi="Times New Roman" w:cs="Times New Roman"/>
          <w:color w:val="000000"/>
          <w:sz w:val="24"/>
          <w:szCs w:val="24"/>
          <w:lang w:eastAsia="tr-TR"/>
        </w:rPr>
        <w:t>, Manchester 2002, (Basılmamış Doktora tezi),  152. Aslında Mâturîdî’nin kullandığı bazı kelime veya kavramları Ehli Sünnet’e dönüştürme teşebbüslerine, onun </w:t>
      </w:r>
      <w:r w:rsidRPr="00CC26AF">
        <w:rPr>
          <w:rFonts w:ascii="Times New Roman" w:eastAsia="Times New Roman" w:hAnsi="Times New Roman" w:cs="Times New Roman"/>
          <w:i/>
          <w:iCs/>
          <w:color w:val="000000"/>
          <w:sz w:val="24"/>
          <w:szCs w:val="24"/>
          <w:lang w:eastAsia="tr-TR"/>
        </w:rPr>
        <w:t>Tefsîr</w:t>
      </w:r>
      <w:r w:rsidRPr="00CC26AF">
        <w:rPr>
          <w:rFonts w:ascii="Times New Roman" w:eastAsia="Times New Roman" w:hAnsi="Times New Roman" w:cs="Times New Roman"/>
          <w:color w:val="000000"/>
          <w:sz w:val="24"/>
          <w:szCs w:val="24"/>
          <w:lang w:eastAsia="tr-TR"/>
        </w:rPr>
        <w:t>’ini şerh eden Alâuddîn es-Semerkandî’de  rastlanmaktadır. Tespit edebildiğimiz kadarıyla, </w:t>
      </w:r>
      <w:r w:rsidRPr="00CC26AF">
        <w:rPr>
          <w:rFonts w:ascii="Times New Roman" w:eastAsia="Times New Roman" w:hAnsi="Times New Roman" w:cs="Times New Roman"/>
          <w:i/>
          <w:iCs/>
          <w:color w:val="000000"/>
          <w:sz w:val="24"/>
          <w:szCs w:val="24"/>
          <w:lang w:eastAsia="tr-TR"/>
        </w:rPr>
        <w:t>Te’vîlât</w:t>
      </w:r>
      <w:r w:rsidRPr="00CC26AF">
        <w:rPr>
          <w:rFonts w:ascii="Times New Roman" w:eastAsia="Times New Roman" w:hAnsi="Times New Roman" w:cs="Times New Roman"/>
          <w:color w:val="000000"/>
          <w:sz w:val="24"/>
          <w:szCs w:val="24"/>
          <w:lang w:eastAsia="tr-TR"/>
        </w:rPr>
        <w:t> nüshalarında Furkân suresi 19. ayetin yorumunda geçen “ </w:t>
      </w:r>
      <w:r w:rsidRPr="00CC26AF">
        <w:rPr>
          <w:rFonts w:ascii="Times New Roman" w:eastAsia="Times New Roman" w:hAnsi="Times New Roman" w:cs="Times New Roman"/>
          <w:i/>
          <w:iCs/>
          <w:color w:val="000000"/>
          <w:sz w:val="24"/>
          <w:szCs w:val="24"/>
          <w:lang w:eastAsia="tr-TR"/>
        </w:rPr>
        <w:t>Emmâ Kavli’l-Müslimîn</w:t>
      </w:r>
      <w:r w:rsidRPr="00CC26AF">
        <w:rPr>
          <w:rFonts w:ascii="Times New Roman" w:eastAsia="Times New Roman" w:hAnsi="Times New Roman" w:cs="Times New Roman"/>
          <w:color w:val="000000"/>
          <w:sz w:val="24"/>
          <w:szCs w:val="24"/>
          <w:lang w:eastAsia="tr-TR"/>
        </w:rPr>
        <w:t>” kelimesi Alâuddîn Semerkandî tarafından  “ </w:t>
      </w:r>
      <w:r w:rsidRPr="00CC26AF">
        <w:rPr>
          <w:rFonts w:ascii="Times New Roman" w:eastAsia="Times New Roman" w:hAnsi="Times New Roman" w:cs="Times New Roman"/>
          <w:i/>
          <w:iCs/>
          <w:color w:val="000000"/>
          <w:sz w:val="24"/>
          <w:szCs w:val="24"/>
          <w:lang w:eastAsia="tr-TR"/>
        </w:rPr>
        <w:t>Emmâ Kavli Ehli’s-Sünnet</w:t>
      </w:r>
      <w:r w:rsidRPr="00CC26AF">
        <w:rPr>
          <w:rFonts w:ascii="Times New Roman" w:eastAsia="Times New Roman" w:hAnsi="Times New Roman" w:cs="Times New Roman"/>
          <w:color w:val="000000"/>
          <w:sz w:val="24"/>
          <w:szCs w:val="24"/>
          <w:lang w:eastAsia="tr-TR"/>
        </w:rPr>
        <w:t> “olarak yorumlanmıştır. Bkz.:: </w:t>
      </w:r>
      <w:r w:rsidRPr="00CC26AF">
        <w:rPr>
          <w:rFonts w:ascii="Times New Roman" w:eastAsia="Times New Roman" w:hAnsi="Times New Roman" w:cs="Times New Roman"/>
          <w:i/>
          <w:iCs/>
          <w:color w:val="000000"/>
          <w:sz w:val="24"/>
          <w:szCs w:val="24"/>
          <w:lang w:eastAsia="tr-TR"/>
        </w:rPr>
        <w:t>Te’vilâtu’l-Kur’ân</w:t>
      </w:r>
      <w:r w:rsidRPr="00CC26AF">
        <w:rPr>
          <w:rFonts w:ascii="Times New Roman" w:eastAsia="Times New Roman" w:hAnsi="Times New Roman" w:cs="Times New Roman"/>
          <w:color w:val="000000"/>
          <w:sz w:val="24"/>
          <w:szCs w:val="24"/>
          <w:lang w:eastAsia="tr-TR"/>
        </w:rPr>
        <w:t>, Topkapı Sarayı, Medine Bölümü, Nu: 179, II/ v. 621 b.</w:t>
      </w:r>
    </w:p>
    <w:bookmarkStart w:id="235" w:name="_ftn117"/>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"_ftnref117" \o "_ftn117"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[117]</w:t>
      </w:r>
      <w:r w:rsidRPr="00CC26AF">
        <w:rPr>
          <w:rFonts w:ascii="Arial" w:eastAsia="Times New Roman" w:hAnsi="Arial" w:cs="Arial"/>
          <w:color w:val="636363"/>
          <w:sz w:val="18"/>
          <w:szCs w:val="18"/>
          <w:lang w:eastAsia="tr-TR"/>
        </w:rPr>
        <w:fldChar w:fldCharType="end"/>
      </w:r>
      <w:bookmarkEnd w:id="235"/>
      <w:r w:rsidRPr="00CC26AF">
        <w:rPr>
          <w:rFonts w:ascii="Times New Roman" w:eastAsia="Times New Roman" w:hAnsi="Times New Roman" w:cs="Times New Roman"/>
          <w:color w:val="000000"/>
          <w:sz w:val="20"/>
          <w:szCs w:val="20"/>
          <w:lang w:eastAsia="tr-TR"/>
        </w:rPr>
        <w:t>el-Pezdevî, Ebû Yüsr Muhammed(493/1099),</w:t>
      </w:r>
      <w:r w:rsidRPr="00CC26AF">
        <w:rPr>
          <w:rFonts w:ascii="Times New Roman" w:eastAsia="Times New Roman" w:hAnsi="Times New Roman" w:cs="Times New Roman"/>
          <w:b/>
          <w:bCs/>
          <w:i/>
          <w:iCs/>
          <w:color w:val="000000"/>
          <w:sz w:val="20"/>
          <w:szCs w:val="20"/>
          <w:lang w:eastAsia="tr-TR"/>
        </w:rPr>
        <w:t> </w:t>
      </w:r>
      <w:r w:rsidRPr="00CC26AF">
        <w:rPr>
          <w:rFonts w:ascii="Times New Roman" w:eastAsia="Times New Roman" w:hAnsi="Times New Roman" w:cs="Times New Roman"/>
          <w:i/>
          <w:iCs/>
          <w:color w:val="000000"/>
          <w:sz w:val="20"/>
          <w:szCs w:val="20"/>
          <w:lang w:eastAsia="tr-TR"/>
        </w:rPr>
        <w:t>Ehl-i Sünnet Akaidi</w:t>
      </w:r>
      <w:r w:rsidRPr="00CC26AF">
        <w:rPr>
          <w:rFonts w:ascii="Times New Roman" w:eastAsia="Times New Roman" w:hAnsi="Times New Roman" w:cs="Times New Roman"/>
          <w:b/>
          <w:bCs/>
          <w:i/>
          <w:iCs/>
          <w:color w:val="000000"/>
          <w:sz w:val="20"/>
          <w:szCs w:val="20"/>
          <w:lang w:eastAsia="tr-TR"/>
        </w:rPr>
        <w:t>,</w:t>
      </w:r>
      <w:r w:rsidRPr="00CC26AF">
        <w:rPr>
          <w:rFonts w:ascii="Times New Roman" w:eastAsia="Times New Roman" w:hAnsi="Times New Roman" w:cs="Times New Roman"/>
          <w:color w:val="000000"/>
          <w:sz w:val="20"/>
          <w:szCs w:val="20"/>
          <w:lang w:eastAsia="tr-TR"/>
        </w:rPr>
        <w:t> Çev. Şerafeddin Gölcük, İstanbul 1988, 3.</w:t>
      </w:r>
    </w:p>
    <w:bookmarkStart w:id="236" w:name="_ftn118"/>
    <w:p w:rsidR="00CC26AF" w:rsidRPr="00CC26AF" w:rsidRDefault="00CC26AF" w:rsidP="00CC26AF">
      <w:pPr>
        <w:spacing w:after="0" w:line="240" w:lineRule="auto"/>
        <w:rPr>
          <w:rFonts w:ascii="Arial" w:eastAsia="Times New Roman" w:hAnsi="Arial" w:cs="Arial"/>
          <w:color w:val="636363"/>
          <w:sz w:val="18"/>
          <w:szCs w:val="18"/>
          <w:lang w:eastAsia="tr-TR"/>
        </w:rPr>
      </w:pPr>
      <w:r w:rsidRPr="00CC26AF">
        <w:rPr>
          <w:rFonts w:ascii="Arial" w:eastAsia="Times New Roman" w:hAnsi="Arial" w:cs="Arial"/>
          <w:color w:val="636363"/>
          <w:sz w:val="18"/>
          <w:szCs w:val="18"/>
          <w:lang w:eastAsia="tr-TR"/>
        </w:rPr>
        <w:fldChar w:fldCharType="begin"/>
      </w:r>
      <w:r w:rsidRPr="00CC26AF">
        <w:rPr>
          <w:rFonts w:ascii="Arial" w:eastAsia="Times New Roman" w:hAnsi="Arial" w:cs="Arial"/>
          <w:color w:val="636363"/>
          <w:sz w:val="18"/>
          <w:szCs w:val="18"/>
          <w:lang w:eastAsia="tr-TR"/>
        </w:rPr>
        <w:instrText xml:space="preserve"> HYPERLINK "http://www.sonmezkutlu.net/index.php?option=com_content&amp;task=view&amp;id=71&amp;Itemid=39" \l "_ftnref118" \o "_ftn118" </w:instrText>
      </w:r>
      <w:r w:rsidRPr="00CC26AF">
        <w:rPr>
          <w:rFonts w:ascii="Arial" w:eastAsia="Times New Roman" w:hAnsi="Arial" w:cs="Arial"/>
          <w:color w:val="636363"/>
          <w:sz w:val="18"/>
          <w:szCs w:val="18"/>
          <w:lang w:eastAsia="tr-TR"/>
        </w:rPr>
        <w:fldChar w:fldCharType="separate"/>
      </w:r>
      <w:r w:rsidRPr="00CC26AF">
        <w:rPr>
          <w:rFonts w:ascii="Times New Roman" w:eastAsia="Times New Roman" w:hAnsi="Times New Roman" w:cs="Times New Roman"/>
          <w:color w:val="800080"/>
          <w:sz w:val="20"/>
          <w:szCs w:val="20"/>
          <w:u w:val="single"/>
          <w:lang w:eastAsia="tr-TR"/>
        </w:rPr>
        <w:t>[118]</w:t>
      </w:r>
      <w:r w:rsidRPr="00CC26AF">
        <w:rPr>
          <w:rFonts w:ascii="Arial" w:eastAsia="Times New Roman" w:hAnsi="Arial" w:cs="Arial"/>
          <w:color w:val="636363"/>
          <w:sz w:val="18"/>
          <w:szCs w:val="18"/>
          <w:lang w:eastAsia="tr-TR"/>
        </w:rPr>
        <w:fldChar w:fldCharType="end"/>
      </w:r>
      <w:bookmarkEnd w:id="236"/>
      <w:r w:rsidRPr="00CC26AF">
        <w:rPr>
          <w:rFonts w:ascii="Times New Roman" w:eastAsia="Times New Roman" w:hAnsi="Times New Roman" w:cs="Times New Roman"/>
          <w:color w:val="000000"/>
          <w:sz w:val="24"/>
          <w:szCs w:val="24"/>
          <w:lang w:eastAsia="tr-TR"/>
        </w:rPr>
        <w:t>el-Pezdevî, </w:t>
      </w:r>
      <w:r w:rsidRPr="00CC26AF">
        <w:rPr>
          <w:rFonts w:ascii="Times New Roman" w:eastAsia="Times New Roman" w:hAnsi="Times New Roman" w:cs="Times New Roman"/>
          <w:i/>
          <w:iCs/>
          <w:color w:val="000000"/>
          <w:sz w:val="24"/>
          <w:szCs w:val="24"/>
          <w:lang w:eastAsia="tr-TR"/>
        </w:rPr>
        <w:t>Ehl-i Sünnet Akaidi</w:t>
      </w:r>
      <w:r w:rsidRPr="00CC26AF">
        <w:rPr>
          <w:rFonts w:ascii="Times New Roman" w:eastAsia="Times New Roman" w:hAnsi="Times New Roman" w:cs="Times New Roman"/>
          <w:color w:val="000000"/>
          <w:sz w:val="24"/>
          <w:szCs w:val="24"/>
          <w:lang w:eastAsia="tr-TR"/>
        </w:rPr>
        <w:t>, 3.</w:t>
      </w:r>
    </w:p>
    <w:p w:rsidR="00011616" w:rsidRDefault="00011616"/>
    <w:sectPr w:rsidR="000116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65"/>
    <w:rsid w:val="00011616"/>
    <w:rsid w:val="00425865"/>
    <w:rsid w:val="00530A85"/>
    <w:rsid w:val="00CC26A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73DF"/>
  <w15:chartTrackingRefBased/>
  <w15:docId w15:val="{A9434285-9309-4E72-B8AF-AC96B793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30A85"/>
    <w:rPr>
      <w:color w:val="0563C1" w:themeColor="hyperlink"/>
      <w:u w:val="single"/>
    </w:rPr>
  </w:style>
  <w:style w:type="paragraph" w:customStyle="1" w:styleId="msonormal0">
    <w:name w:val="msonormal"/>
    <w:basedOn w:val="Normal"/>
    <w:rsid w:val="00CC26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CC26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C26AF"/>
    <w:rPr>
      <w:b/>
      <w:bCs/>
    </w:rPr>
  </w:style>
  <w:style w:type="character" w:styleId="Vurgu">
    <w:name w:val="Emphasis"/>
    <w:basedOn w:val="VarsaylanParagrafYazTipi"/>
    <w:uiPriority w:val="20"/>
    <w:qFormat/>
    <w:rsid w:val="00CC26AF"/>
    <w:rPr>
      <w:i/>
      <w:iCs/>
    </w:rPr>
  </w:style>
  <w:style w:type="character" w:styleId="zlenenKpr">
    <w:name w:val="FollowedHyperlink"/>
    <w:basedOn w:val="VarsaylanParagrafYazTipi"/>
    <w:uiPriority w:val="99"/>
    <w:semiHidden/>
    <w:unhideWhenUsed/>
    <w:rsid w:val="00CC26AF"/>
    <w:rPr>
      <w:color w:val="800080"/>
      <w:u w:val="single"/>
    </w:rPr>
  </w:style>
  <w:style w:type="character" w:styleId="DipnotBavurusu">
    <w:name w:val="footnote reference"/>
    <w:basedOn w:val="VarsaylanParagrafYazTipi"/>
    <w:uiPriority w:val="99"/>
    <w:semiHidden/>
    <w:unhideWhenUsed/>
    <w:rsid w:val="00CC26AF"/>
  </w:style>
  <w:style w:type="character" w:customStyle="1" w:styleId="dipnotmetnichar">
    <w:name w:val="dipnotmetnichar"/>
    <w:basedOn w:val="VarsaylanParagrafYazTipi"/>
    <w:rsid w:val="00CC26AF"/>
  </w:style>
  <w:style w:type="paragraph" w:styleId="DipnotMetni">
    <w:name w:val="footnote text"/>
    <w:basedOn w:val="Normal"/>
    <w:link w:val="DipnotMetniChar0"/>
    <w:uiPriority w:val="99"/>
    <w:semiHidden/>
    <w:unhideWhenUsed/>
    <w:rsid w:val="00CC26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0">
    <w:name w:val="Dipnot Metni Char"/>
    <w:basedOn w:val="VarsaylanParagrafYazTipi"/>
    <w:link w:val="DipnotMetni"/>
    <w:uiPriority w:val="99"/>
    <w:semiHidden/>
    <w:rsid w:val="00CC26AF"/>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11838">
      <w:bodyDiv w:val="1"/>
      <w:marLeft w:val="0"/>
      <w:marRight w:val="0"/>
      <w:marTop w:val="0"/>
      <w:marBottom w:val="0"/>
      <w:divBdr>
        <w:top w:val="none" w:sz="0" w:space="0" w:color="auto"/>
        <w:left w:val="none" w:sz="0" w:space="0" w:color="auto"/>
        <w:bottom w:val="none" w:sz="0" w:space="0" w:color="auto"/>
        <w:right w:val="none" w:sz="0" w:space="0" w:color="auto"/>
      </w:divBdr>
      <w:divsChild>
        <w:div w:id="461198279">
          <w:marLeft w:val="0"/>
          <w:marRight w:val="0"/>
          <w:marTop w:val="0"/>
          <w:marBottom w:val="0"/>
          <w:divBdr>
            <w:top w:val="none" w:sz="0" w:space="0" w:color="auto"/>
            <w:left w:val="none" w:sz="0" w:space="0" w:color="auto"/>
            <w:bottom w:val="none" w:sz="0" w:space="0" w:color="auto"/>
            <w:right w:val="none" w:sz="0" w:space="0" w:color="auto"/>
          </w:divBdr>
        </w:div>
        <w:div w:id="684208500">
          <w:marLeft w:val="0"/>
          <w:marRight w:val="0"/>
          <w:marTop w:val="0"/>
          <w:marBottom w:val="0"/>
          <w:divBdr>
            <w:top w:val="none" w:sz="0" w:space="0" w:color="auto"/>
            <w:left w:val="none" w:sz="0" w:space="0" w:color="auto"/>
            <w:bottom w:val="none" w:sz="0" w:space="0" w:color="auto"/>
            <w:right w:val="none" w:sz="0" w:space="0" w:color="auto"/>
          </w:divBdr>
        </w:div>
        <w:div w:id="1149441816">
          <w:marLeft w:val="0"/>
          <w:marRight w:val="0"/>
          <w:marTop w:val="0"/>
          <w:marBottom w:val="0"/>
          <w:divBdr>
            <w:top w:val="none" w:sz="0" w:space="0" w:color="auto"/>
            <w:left w:val="none" w:sz="0" w:space="0" w:color="auto"/>
            <w:bottom w:val="none" w:sz="0" w:space="0" w:color="auto"/>
            <w:right w:val="none" w:sz="0" w:space="0" w:color="auto"/>
          </w:divBdr>
        </w:div>
        <w:div w:id="154495698">
          <w:marLeft w:val="0"/>
          <w:marRight w:val="0"/>
          <w:marTop w:val="0"/>
          <w:marBottom w:val="0"/>
          <w:divBdr>
            <w:top w:val="none" w:sz="0" w:space="0" w:color="auto"/>
            <w:left w:val="none" w:sz="0" w:space="0" w:color="auto"/>
            <w:bottom w:val="none" w:sz="0" w:space="0" w:color="auto"/>
            <w:right w:val="none" w:sz="0" w:space="0" w:color="auto"/>
          </w:divBdr>
        </w:div>
        <w:div w:id="620038870">
          <w:marLeft w:val="0"/>
          <w:marRight w:val="0"/>
          <w:marTop w:val="0"/>
          <w:marBottom w:val="0"/>
          <w:divBdr>
            <w:top w:val="none" w:sz="0" w:space="0" w:color="auto"/>
            <w:left w:val="none" w:sz="0" w:space="0" w:color="auto"/>
            <w:bottom w:val="none" w:sz="0" w:space="0" w:color="auto"/>
            <w:right w:val="none" w:sz="0" w:space="0" w:color="auto"/>
          </w:divBdr>
        </w:div>
        <w:div w:id="873884508">
          <w:marLeft w:val="0"/>
          <w:marRight w:val="0"/>
          <w:marTop w:val="0"/>
          <w:marBottom w:val="0"/>
          <w:divBdr>
            <w:top w:val="none" w:sz="0" w:space="0" w:color="auto"/>
            <w:left w:val="none" w:sz="0" w:space="0" w:color="auto"/>
            <w:bottom w:val="none" w:sz="0" w:space="0" w:color="auto"/>
            <w:right w:val="none" w:sz="0" w:space="0" w:color="auto"/>
          </w:divBdr>
        </w:div>
        <w:div w:id="1398287144">
          <w:marLeft w:val="0"/>
          <w:marRight w:val="0"/>
          <w:marTop w:val="0"/>
          <w:marBottom w:val="0"/>
          <w:divBdr>
            <w:top w:val="none" w:sz="0" w:space="0" w:color="auto"/>
            <w:left w:val="none" w:sz="0" w:space="0" w:color="auto"/>
            <w:bottom w:val="none" w:sz="0" w:space="0" w:color="auto"/>
            <w:right w:val="none" w:sz="0" w:space="0" w:color="auto"/>
          </w:divBdr>
        </w:div>
        <w:div w:id="755127286">
          <w:marLeft w:val="0"/>
          <w:marRight w:val="0"/>
          <w:marTop w:val="0"/>
          <w:marBottom w:val="0"/>
          <w:divBdr>
            <w:top w:val="none" w:sz="0" w:space="0" w:color="auto"/>
            <w:left w:val="none" w:sz="0" w:space="0" w:color="auto"/>
            <w:bottom w:val="none" w:sz="0" w:space="0" w:color="auto"/>
            <w:right w:val="none" w:sz="0" w:space="0" w:color="auto"/>
          </w:divBdr>
        </w:div>
        <w:div w:id="526406700">
          <w:marLeft w:val="0"/>
          <w:marRight w:val="0"/>
          <w:marTop w:val="0"/>
          <w:marBottom w:val="0"/>
          <w:divBdr>
            <w:top w:val="none" w:sz="0" w:space="0" w:color="auto"/>
            <w:left w:val="none" w:sz="0" w:space="0" w:color="auto"/>
            <w:bottom w:val="none" w:sz="0" w:space="0" w:color="auto"/>
            <w:right w:val="none" w:sz="0" w:space="0" w:color="auto"/>
          </w:divBdr>
        </w:div>
        <w:div w:id="1314456623">
          <w:marLeft w:val="0"/>
          <w:marRight w:val="0"/>
          <w:marTop w:val="0"/>
          <w:marBottom w:val="0"/>
          <w:divBdr>
            <w:top w:val="none" w:sz="0" w:space="0" w:color="auto"/>
            <w:left w:val="none" w:sz="0" w:space="0" w:color="auto"/>
            <w:bottom w:val="none" w:sz="0" w:space="0" w:color="auto"/>
            <w:right w:val="none" w:sz="0" w:space="0" w:color="auto"/>
          </w:divBdr>
        </w:div>
        <w:div w:id="285355504">
          <w:marLeft w:val="0"/>
          <w:marRight w:val="0"/>
          <w:marTop w:val="0"/>
          <w:marBottom w:val="0"/>
          <w:divBdr>
            <w:top w:val="none" w:sz="0" w:space="0" w:color="auto"/>
            <w:left w:val="none" w:sz="0" w:space="0" w:color="auto"/>
            <w:bottom w:val="none" w:sz="0" w:space="0" w:color="auto"/>
            <w:right w:val="none" w:sz="0" w:space="0" w:color="auto"/>
          </w:divBdr>
        </w:div>
        <w:div w:id="2010789712">
          <w:marLeft w:val="0"/>
          <w:marRight w:val="0"/>
          <w:marTop w:val="0"/>
          <w:marBottom w:val="0"/>
          <w:divBdr>
            <w:top w:val="none" w:sz="0" w:space="0" w:color="auto"/>
            <w:left w:val="none" w:sz="0" w:space="0" w:color="auto"/>
            <w:bottom w:val="none" w:sz="0" w:space="0" w:color="auto"/>
            <w:right w:val="none" w:sz="0" w:space="0" w:color="auto"/>
          </w:divBdr>
        </w:div>
        <w:div w:id="363478859">
          <w:marLeft w:val="0"/>
          <w:marRight w:val="0"/>
          <w:marTop w:val="0"/>
          <w:marBottom w:val="0"/>
          <w:divBdr>
            <w:top w:val="none" w:sz="0" w:space="0" w:color="auto"/>
            <w:left w:val="none" w:sz="0" w:space="0" w:color="auto"/>
            <w:bottom w:val="none" w:sz="0" w:space="0" w:color="auto"/>
            <w:right w:val="none" w:sz="0" w:space="0" w:color="auto"/>
          </w:divBdr>
        </w:div>
        <w:div w:id="905527322">
          <w:marLeft w:val="0"/>
          <w:marRight w:val="0"/>
          <w:marTop w:val="0"/>
          <w:marBottom w:val="0"/>
          <w:divBdr>
            <w:top w:val="none" w:sz="0" w:space="0" w:color="auto"/>
            <w:left w:val="none" w:sz="0" w:space="0" w:color="auto"/>
            <w:bottom w:val="none" w:sz="0" w:space="0" w:color="auto"/>
            <w:right w:val="none" w:sz="0" w:space="0" w:color="auto"/>
          </w:divBdr>
        </w:div>
        <w:div w:id="929503933">
          <w:marLeft w:val="0"/>
          <w:marRight w:val="0"/>
          <w:marTop w:val="0"/>
          <w:marBottom w:val="0"/>
          <w:divBdr>
            <w:top w:val="none" w:sz="0" w:space="0" w:color="auto"/>
            <w:left w:val="none" w:sz="0" w:space="0" w:color="auto"/>
            <w:bottom w:val="none" w:sz="0" w:space="0" w:color="auto"/>
            <w:right w:val="none" w:sz="0" w:space="0" w:color="auto"/>
          </w:divBdr>
        </w:div>
        <w:div w:id="1620529601">
          <w:marLeft w:val="0"/>
          <w:marRight w:val="0"/>
          <w:marTop w:val="0"/>
          <w:marBottom w:val="0"/>
          <w:divBdr>
            <w:top w:val="none" w:sz="0" w:space="0" w:color="auto"/>
            <w:left w:val="none" w:sz="0" w:space="0" w:color="auto"/>
            <w:bottom w:val="none" w:sz="0" w:space="0" w:color="auto"/>
            <w:right w:val="none" w:sz="0" w:space="0" w:color="auto"/>
          </w:divBdr>
        </w:div>
        <w:div w:id="1846674309">
          <w:marLeft w:val="0"/>
          <w:marRight w:val="0"/>
          <w:marTop w:val="0"/>
          <w:marBottom w:val="0"/>
          <w:divBdr>
            <w:top w:val="none" w:sz="0" w:space="0" w:color="auto"/>
            <w:left w:val="none" w:sz="0" w:space="0" w:color="auto"/>
            <w:bottom w:val="none" w:sz="0" w:space="0" w:color="auto"/>
            <w:right w:val="none" w:sz="0" w:space="0" w:color="auto"/>
          </w:divBdr>
        </w:div>
        <w:div w:id="2072262812">
          <w:marLeft w:val="0"/>
          <w:marRight w:val="0"/>
          <w:marTop w:val="0"/>
          <w:marBottom w:val="0"/>
          <w:divBdr>
            <w:top w:val="none" w:sz="0" w:space="0" w:color="auto"/>
            <w:left w:val="none" w:sz="0" w:space="0" w:color="auto"/>
            <w:bottom w:val="none" w:sz="0" w:space="0" w:color="auto"/>
            <w:right w:val="none" w:sz="0" w:space="0" w:color="auto"/>
          </w:divBdr>
        </w:div>
        <w:div w:id="1672173795">
          <w:marLeft w:val="0"/>
          <w:marRight w:val="0"/>
          <w:marTop w:val="0"/>
          <w:marBottom w:val="0"/>
          <w:divBdr>
            <w:top w:val="none" w:sz="0" w:space="0" w:color="auto"/>
            <w:left w:val="none" w:sz="0" w:space="0" w:color="auto"/>
            <w:bottom w:val="none" w:sz="0" w:space="0" w:color="auto"/>
            <w:right w:val="none" w:sz="0" w:space="0" w:color="auto"/>
          </w:divBdr>
        </w:div>
        <w:div w:id="624972905">
          <w:marLeft w:val="0"/>
          <w:marRight w:val="0"/>
          <w:marTop w:val="0"/>
          <w:marBottom w:val="0"/>
          <w:divBdr>
            <w:top w:val="none" w:sz="0" w:space="0" w:color="auto"/>
            <w:left w:val="none" w:sz="0" w:space="0" w:color="auto"/>
            <w:bottom w:val="none" w:sz="0" w:space="0" w:color="auto"/>
            <w:right w:val="none" w:sz="0" w:space="0" w:color="auto"/>
          </w:divBdr>
        </w:div>
        <w:div w:id="1886335784">
          <w:marLeft w:val="0"/>
          <w:marRight w:val="0"/>
          <w:marTop w:val="0"/>
          <w:marBottom w:val="0"/>
          <w:divBdr>
            <w:top w:val="none" w:sz="0" w:space="0" w:color="auto"/>
            <w:left w:val="none" w:sz="0" w:space="0" w:color="auto"/>
            <w:bottom w:val="none" w:sz="0" w:space="0" w:color="auto"/>
            <w:right w:val="none" w:sz="0" w:space="0" w:color="auto"/>
          </w:divBdr>
        </w:div>
        <w:div w:id="377246958">
          <w:marLeft w:val="0"/>
          <w:marRight w:val="0"/>
          <w:marTop w:val="0"/>
          <w:marBottom w:val="0"/>
          <w:divBdr>
            <w:top w:val="none" w:sz="0" w:space="0" w:color="auto"/>
            <w:left w:val="none" w:sz="0" w:space="0" w:color="auto"/>
            <w:bottom w:val="none" w:sz="0" w:space="0" w:color="auto"/>
            <w:right w:val="none" w:sz="0" w:space="0" w:color="auto"/>
          </w:divBdr>
        </w:div>
        <w:div w:id="1596013566">
          <w:marLeft w:val="0"/>
          <w:marRight w:val="0"/>
          <w:marTop w:val="0"/>
          <w:marBottom w:val="0"/>
          <w:divBdr>
            <w:top w:val="none" w:sz="0" w:space="0" w:color="auto"/>
            <w:left w:val="none" w:sz="0" w:space="0" w:color="auto"/>
            <w:bottom w:val="none" w:sz="0" w:space="0" w:color="auto"/>
            <w:right w:val="none" w:sz="0" w:space="0" w:color="auto"/>
          </w:divBdr>
        </w:div>
        <w:div w:id="266158537">
          <w:marLeft w:val="0"/>
          <w:marRight w:val="0"/>
          <w:marTop w:val="0"/>
          <w:marBottom w:val="0"/>
          <w:divBdr>
            <w:top w:val="none" w:sz="0" w:space="0" w:color="auto"/>
            <w:left w:val="none" w:sz="0" w:space="0" w:color="auto"/>
            <w:bottom w:val="none" w:sz="0" w:space="0" w:color="auto"/>
            <w:right w:val="none" w:sz="0" w:space="0" w:color="auto"/>
          </w:divBdr>
        </w:div>
        <w:div w:id="1694501924">
          <w:marLeft w:val="0"/>
          <w:marRight w:val="0"/>
          <w:marTop w:val="0"/>
          <w:marBottom w:val="0"/>
          <w:divBdr>
            <w:top w:val="none" w:sz="0" w:space="0" w:color="auto"/>
            <w:left w:val="none" w:sz="0" w:space="0" w:color="auto"/>
            <w:bottom w:val="none" w:sz="0" w:space="0" w:color="auto"/>
            <w:right w:val="none" w:sz="0" w:space="0" w:color="auto"/>
          </w:divBdr>
        </w:div>
        <w:div w:id="1597204175">
          <w:marLeft w:val="0"/>
          <w:marRight w:val="0"/>
          <w:marTop w:val="0"/>
          <w:marBottom w:val="0"/>
          <w:divBdr>
            <w:top w:val="none" w:sz="0" w:space="0" w:color="auto"/>
            <w:left w:val="none" w:sz="0" w:space="0" w:color="auto"/>
            <w:bottom w:val="none" w:sz="0" w:space="0" w:color="auto"/>
            <w:right w:val="none" w:sz="0" w:space="0" w:color="auto"/>
          </w:divBdr>
        </w:div>
        <w:div w:id="1001469883">
          <w:marLeft w:val="0"/>
          <w:marRight w:val="0"/>
          <w:marTop w:val="0"/>
          <w:marBottom w:val="0"/>
          <w:divBdr>
            <w:top w:val="none" w:sz="0" w:space="0" w:color="auto"/>
            <w:left w:val="none" w:sz="0" w:space="0" w:color="auto"/>
            <w:bottom w:val="none" w:sz="0" w:space="0" w:color="auto"/>
            <w:right w:val="none" w:sz="0" w:space="0" w:color="auto"/>
          </w:divBdr>
        </w:div>
        <w:div w:id="109975565">
          <w:marLeft w:val="0"/>
          <w:marRight w:val="0"/>
          <w:marTop w:val="0"/>
          <w:marBottom w:val="0"/>
          <w:divBdr>
            <w:top w:val="none" w:sz="0" w:space="0" w:color="auto"/>
            <w:left w:val="none" w:sz="0" w:space="0" w:color="auto"/>
            <w:bottom w:val="none" w:sz="0" w:space="0" w:color="auto"/>
            <w:right w:val="none" w:sz="0" w:space="0" w:color="auto"/>
          </w:divBdr>
        </w:div>
        <w:div w:id="906526567">
          <w:marLeft w:val="0"/>
          <w:marRight w:val="0"/>
          <w:marTop w:val="0"/>
          <w:marBottom w:val="0"/>
          <w:divBdr>
            <w:top w:val="none" w:sz="0" w:space="0" w:color="auto"/>
            <w:left w:val="none" w:sz="0" w:space="0" w:color="auto"/>
            <w:bottom w:val="none" w:sz="0" w:space="0" w:color="auto"/>
            <w:right w:val="none" w:sz="0" w:space="0" w:color="auto"/>
          </w:divBdr>
        </w:div>
        <w:div w:id="1244876607">
          <w:marLeft w:val="0"/>
          <w:marRight w:val="0"/>
          <w:marTop w:val="0"/>
          <w:marBottom w:val="0"/>
          <w:divBdr>
            <w:top w:val="none" w:sz="0" w:space="0" w:color="auto"/>
            <w:left w:val="none" w:sz="0" w:space="0" w:color="auto"/>
            <w:bottom w:val="none" w:sz="0" w:space="0" w:color="auto"/>
            <w:right w:val="none" w:sz="0" w:space="0" w:color="auto"/>
          </w:divBdr>
        </w:div>
        <w:div w:id="967737235">
          <w:marLeft w:val="0"/>
          <w:marRight w:val="0"/>
          <w:marTop w:val="0"/>
          <w:marBottom w:val="0"/>
          <w:divBdr>
            <w:top w:val="none" w:sz="0" w:space="0" w:color="auto"/>
            <w:left w:val="none" w:sz="0" w:space="0" w:color="auto"/>
            <w:bottom w:val="none" w:sz="0" w:space="0" w:color="auto"/>
            <w:right w:val="none" w:sz="0" w:space="0" w:color="auto"/>
          </w:divBdr>
        </w:div>
        <w:div w:id="1585846205">
          <w:marLeft w:val="0"/>
          <w:marRight w:val="0"/>
          <w:marTop w:val="0"/>
          <w:marBottom w:val="0"/>
          <w:divBdr>
            <w:top w:val="none" w:sz="0" w:space="0" w:color="auto"/>
            <w:left w:val="none" w:sz="0" w:space="0" w:color="auto"/>
            <w:bottom w:val="none" w:sz="0" w:space="0" w:color="auto"/>
            <w:right w:val="none" w:sz="0" w:space="0" w:color="auto"/>
          </w:divBdr>
        </w:div>
        <w:div w:id="1271468110">
          <w:marLeft w:val="0"/>
          <w:marRight w:val="0"/>
          <w:marTop w:val="0"/>
          <w:marBottom w:val="0"/>
          <w:divBdr>
            <w:top w:val="none" w:sz="0" w:space="0" w:color="auto"/>
            <w:left w:val="none" w:sz="0" w:space="0" w:color="auto"/>
            <w:bottom w:val="none" w:sz="0" w:space="0" w:color="auto"/>
            <w:right w:val="none" w:sz="0" w:space="0" w:color="auto"/>
          </w:divBdr>
        </w:div>
        <w:div w:id="352803083">
          <w:marLeft w:val="0"/>
          <w:marRight w:val="0"/>
          <w:marTop w:val="0"/>
          <w:marBottom w:val="0"/>
          <w:divBdr>
            <w:top w:val="none" w:sz="0" w:space="0" w:color="auto"/>
            <w:left w:val="none" w:sz="0" w:space="0" w:color="auto"/>
            <w:bottom w:val="none" w:sz="0" w:space="0" w:color="auto"/>
            <w:right w:val="none" w:sz="0" w:space="0" w:color="auto"/>
          </w:divBdr>
        </w:div>
      </w:divsChild>
    </w:div>
    <w:div w:id="566956164">
      <w:bodyDiv w:val="1"/>
      <w:marLeft w:val="0"/>
      <w:marRight w:val="0"/>
      <w:marTop w:val="0"/>
      <w:marBottom w:val="0"/>
      <w:divBdr>
        <w:top w:val="none" w:sz="0" w:space="0" w:color="auto"/>
        <w:left w:val="none" w:sz="0" w:space="0" w:color="auto"/>
        <w:bottom w:val="none" w:sz="0" w:space="0" w:color="auto"/>
        <w:right w:val="none" w:sz="0" w:space="0" w:color="auto"/>
      </w:divBdr>
      <w:divsChild>
        <w:div w:id="1771924478">
          <w:marLeft w:val="0"/>
          <w:marRight w:val="0"/>
          <w:marTop w:val="0"/>
          <w:marBottom w:val="0"/>
          <w:divBdr>
            <w:top w:val="none" w:sz="0" w:space="0" w:color="auto"/>
            <w:left w:val="none" w:sz="0" w:space="0" w:color="auto"/>
            <w:bottom w:val="none" w:sz="0" w:space="0" w:color="auto"/>
            <w:right w:val="none" w:sz="0" w:space="0" w:color="auto"/>
          </w:divBdr>
        </w:div>
        <w:div w:id="314380508">
          <w:marLeft w:val="0"/>
          <w:marRight w:val="0"/>
          <w:marTop w:val="0"/>
          <w:marBottom w:val="0"/>
          <w:divBdr>
            <w:top w:val="none" w:sz="0" w:space="0" w:color="auto"/>
            <w:left w:val="none" w:sz="0" w:space="0" w:color="auto"/>
            <w:bottom w:val="none" w:sz="0" w:space="0" w:color="auto"/>
            <w:right w:val="none" w:sz="0" w:space="0" w:color="auto"/>
          </w:divBdr>
        </w:div>
        <w:div w:id="1298680680">
          <w:marLeft w:val="0"/>
          <w:marRight w:val="0"/>
          <w:marTop w:val="0"/>
          <w:marBottom w:val="0"/>
          <w:divBdr>
            <w:top w:val="none" w:sz="0" w:space="0" w:color="auto"/>
            <w:left w:val="none" w:sz="0" w:space="0" w:color="auto"/>
            <w:bottom w:val="none" w:sz="0" w:space="0" w:color="auto"/>
            <w:right w:val="none" w:sz="0" w:space="0" w:color="auto"/>
          </w:divBdr>
        </w:div>
        <w:div w:id="2003269878">
          <w:marLeft w:val="0"/>
          <w:marRight w:val="0"/>
          <w:marTop w:val="0"/>
          <w:marBottom w:val="0"/>
          <w:divBdr>
            <w:top w:val="none" w:sz="0" w:space="0" w:color="auto"/>
            <w:left w:val="none" w:sz="0" w:space="0" w:color="auto"/>
            <w:bottom w:val="none" w:sz="0" w:space="0" w:color="auto"/>
            <w:right w:val="none" w:sz="0" w:space="0" w:color="auto"/>
          </w:divBdr>
        </w:div>
        <w:div w:id="881788565">
          <w:marLeft w:val="0"/>
          <w:marRight w:val="0"/>
          <w:marTop w:val="0"/>
          <w:marBottom w:val="0"/>
          <w:divBdr>
            <w:top w:val="none" w:sz="0" w:space="0" w:color="auto"/>
            <w:left w:val="none" w:sz="0" w:space="0" w:color="auto"/>
            <w:bottom w:val="none" w:sz="0" w:space="0" w:color="auto"/>
            <w:right w:val="none" w:sz="0" w:space="0" w:color="auto"/>
          </w:divBdr>
        </w:div>
        <w:div w:id="363101203">
          <w:marLeft w:val="0"/>
          <w:marRight w:val="0"/>
          <w:marTop w:val="0"/>
          <w:marBottom w:val="0"/>
          <w:divBdr>
            <w:top w:val="none" w:sz="0" w:space="0" w:color="auto"/>
            <w:left w:val="none" w:sz="0" w:space="0" w:color="auto"/>
            <w:bottom w:val="none" w:sz="0" w:space="0" w:color="auto"/>
            <w:right w:val="none" w:sz="0" w:space="0" w:color="auto"/>
          </w:divBdr>
        </w:div>
        <w:div w:id="101653064">
          <w:marLeft w:val="0"/>
          <w:marRight w:val="0"/>
          <w:marTop w:val="0"/>
          <w:marBottom w:val="0"/>
          <w:divBdr>
            <w:top w:val="none" w:sz="0" w:space="0" w:color="auto"/>
            <w:left w:val="none" w:sz="0" w:space="0" w:color="auto"/>
            <w:bottom w:val="none" w:sz="0" w:space="0" w:color="auto"/>
            <w:right w:val="none" w:sz="0" w:space="0" w:color="auto"/>
          </w:divBdr>
        </w:div>
        <w:div w:id="953251047">
          <w:marLeft w:val="0"/>
          <w:marRight w:val="0"/>
          <w:marTop w:val="0"/>
          <w:marBottom w:val="0"/>
          <w:divBdr>
            <w:top w:val="none" w:sz="0" w:space="0" w:color="auto"/>
            <w:left w:val="none" w:sz="0" w:space="0" w:color="auto"/>
            <w:bottom w:val="none" w:sz="0" w:space="0" w:color="auto"/>
            <w:right w:val="none" w:sz="0" w:space="0" w:color="auto"/>
          </w:divBdr>
        </w:div>
        <w:div w:id="1768965320">
          <w:marLeft w:val="0"/>
          <w:marRight w:val="0"/>
          <w:marTop w:val="0"/>
          <w:marBottom w:val="0"/>
          <w:divBdr>
            <w:top w:val="none" w:sz="0" w:space="0" w:color="auto"/>
            <w:left w:val="none" w:sz="0" w:space="0" w:color="auto"/>
            <w:bottom w:val="none" w:sz="0" w:space="0" w:color="auto"/>
            <w:right w:val="none" w:sz="0" w:space="0" w:color="auto"/>
          </w:divBdr>
        </w:div>
        <w:div w:id="1144736937">
          <w:marLeft w:val="0"/>
          <w:marRight w:val="0"/>
          <w:marTop w:val="0"/>
          <w:marBottom w:val="0"/>
          <w:divBdr>
            <w:top w:val="none" w:sz="0" w:space="0" w:color="auto"/>
            <w:left w:val="none" w:sz="0" w:space="0" w:color="auto"/>
            <w:bottom w:val="none" w:sz="0" w:space="0" w:color="auto"/>
            <w:right w:val="none" w:sz="0" w:space="0" w:color="auto"/>
          </w:divBdr>
        </w:div>
        <w:div w:id="275717709">
          <w:marLeft w:val="0"/>
          <w:marRight w:val="0"/>
          <w:marTop w:val="0"/>
          <w:marBottom w:val="0"/>
          <w:divBdr>
            <w:top w:val="none" w:sz="0" w:space="0" w:color="auto"/>
            <w:left w:val="none" w:sz="0" w:space="0" w:color="auto"/>
            <w:bottom w:val="none" w:sz="0" w:space="0" w:color="auto"/>
            <w:right w:val="none" w:sz="0" w:space="0" w:color="auto"/>
          </w:divBdr>
        </w:div>
        <w:div w:id="40518049">
          <w:marLeft w:val="0"/>
          <w:marRight w:val="0"/>
          <w:marTop w:val="0"/>
          <w:marBottom w:val="0"/>
          <w:divBdr>
            <w:top w:val="none" w:sz="0" w:space="0" w:color="auto"/>
            <w:left w:val="none" w:sz="0" w:space="0" w:color="auto"/>
            <w:bottom w:val="none" w:sz="0" w:space="0" w:color="auto"/>
            <w:right w:val="none" w:sz="0" w:space="0" w:color="auto"/>
          </w:divBdr>
        </w:div>
        <w:div w:id="1407219744">
          <w:marLeft w:val="0"/>
          <w:marRight w:val="0"/>
          <w:marTop w:val="0"/>
          <w:marBottom w:val="0"/>
          <w:divBdr>
            <w:top w:val="none" w:sz="0" w:space="0" w:color="auto"/>
            <w:left w:val="none" w:sz="0" w:space="0" w:color="auto"/>
            <w:bottom w:val="none" w:sz="0" w:space="0" w:color="auto"/>
            <w:right w:val="none" w:sz="0" w:space="0" w:color="auto"/>
          </w:divBdr>
        </w:div>
        <w:div w:id="148328558">
          <w:marLeft w:val="0"/>
          <w:marRight w:val="0"/>
          <w:marTop w:val="0"/>
          <w:marBottom w:val="0"/>
          <w:divBdr>
            <w:top w:val="none" w:sz="0" w:space="0" w:color="auto"/>
            <w:left w:val="none" w:sz="0" w:space="0" w:color="auto"/>
            <w:bottom w:val="none" w:sz="0" w:space="0" w:color="auto"/>
            <w:right w:val="none" w:sz="0" w:space="0" w:color="auto"/>
          </w:divBdr>
        </w:div>
        <w:div w:id="568422238">
          <w:marLeft w:val="0"/>
          <w:marRight w:val="0"/>
          <w:marTop w:val="0"/>
          <w:marBottom w:val="0"/>
          <w:divBdr>
            <w:top w:val="none" w:sz="0" w:space="0" w:color="auto"/>
            <w:left w:val="none" w:sz="0" w:space="0" w:color="auto"/>
            <w:bottom w:val="none" w:sz="0" w:space="0" w:color="auto"/>
            <w:right w:val="none" w:sz="0" w:space="0" w:color="auto"/>
          </w:divBdr>
        </w:div>
        <w:div w:id="408305740">
          <w:marLeft w:val="0"/>
          <w:marRight w:val="0"/>
          <w:marTop w:val="0"/>
          <w:marBottom w:val="0"/>
          <w:divBdr>
            <w:top w:val="none" w:sz="0" w:space="0" w:color="auto"/>
            <w:left w:val="none" w:sz="0" w:space="0" w:color="auto"/>
            <w:bottom w:val="none" w:sz="0" w:space="0" w:color="auto"/>
            <w:right w:val="none" w:sz="0" w:space="0" w:color="auto"/>
          </w:divBdr>
        </w:div>
        <w:div w:id="911308767">
          <w:marLeft w:val="0"/>
          <w:marRight w:val="0"/>
          <w:marTop w:val="0"/>
          <w:marBottom w:val="0"/>
          <w:divBdr>
            <w:top w:val="none" w:sz="0" w:space="0" w:color="auto"/>
            <w:left w:val="none" w:sz="0" w:space="0" w:color="auto"/>
            <w:bottom w:val="none" w:sz="0" w:space="0" w:color="auto"/>
            <w:right w:val="none" w:sz="0" w:space="0" w:color="auto"/>
          </w:divBdr>
        </w:div>
        <w:div w:id="1562138437">
          <w:marLeft w:val="0"/>
          <w:marRight w:val="0"/>
          <w:marTop w:val="0"/>
          <w:marBottom w:val="0"/>
          <w:divBdr>
            <w:top w:val="none" w:sz="0" w:space="0" w:color="auto"/>
            <w:left w:val="none" w:sz="0" w:space="0" w:color="auto"/>
            <w:bottom w:val="none" w:sz="0" w:space="0" w:color="auto"/>
            <w:right w:val="none" w:sz="0" w:space="0" w:color="auto"/>
          </w:divBdr>
        </w:div>
        <w:div w:id="487064072">
          <w:marLeft w:val="0"/>
          <w:marRight w:val="0"/>
          <w:marTop w:val="0"/>
          <w:marBottom w:val="0"/>
          <w:divBdr>
            <w:top w:val="none" w:sz="0" w:space="0" w:color="auto"/>
            <w:left w:val="none" w:sz="0" w:space="0" w:color="auto"/>
            <w:bottom w:val="none" w:sz="0" w:space="0" w:color="auto"/>
            <w:right w:val="none" w:sz="0" w:space="0" w:color="auto"/>
          </w:divBdr>
        </w:div>
        <w:div w:id="1698576413">
          <w:marLeft w:val="0"/>
          <w:marRight w:val="0"/>
          <w:marTop w:val="0"/>
          <w:marBottom w:val="0"/>
          <w:divBdr>
            <w:top w:val="none" w:sz="0" w:space="0" w:color="auto"/>
            <w:left w:val="none" w:sz="0" w:space="0" w:color="auto"/>
            <w:bottom w:val="none" w:sz="0" w:space="0" w:color="auto"/>
            <w:right w:val="none" w:sz="0" w:space="0" w:color="auto"/>
          </w:divBdr>
        </w:div>
        <w:div w:id="1203253683">
          <w:marLeft w:val="0"/>
          <w:marRight w:val="0"/>
          <w:marTop w:val="0"/>
          <w:marBottom w:val="0"/>
          <w:divBdr>
            <w:top w:val="none" w:sz="0" w:space="0" w:color="auto"/>
            <w:left w:val="none" w:sz="0" w:space="0" w:color="auto"/>
            <w:bottom w:val="none" w:sz="0" w:space="0" w:color="auto"/>
            <w:right w:val="none" w:sz="0" w:space="0" w:color="auto"/>
          </w:divBdr>
        </w:div>
        <w:div w:id="1018506446">
          <w:marLeft w:val="0"/>
          <w:marRight w:val="0"/>
          <w:marTop w:val="0"/>
          <w:marBottom w:val="0"/>
          <w:divBdr>
            <w:top w:val="none" w:sz="0" w:space="0" w:color="auto"/>
            <w:left w:val="none" w:sz="0" w:space="0" w:color="auto"/>
            <w:bottom w:val="none" w:sz="0" w:space="0" w:color="auto"/>
            <w:right w:val="none" w:sz="0" w:space="0" w:color="auto"/>
          </w:divBdr>
        </w:div>
        <w:div w:id="2082751659">
          <w:marLeft w:val="0"/>
          <w:marRight w:val="0"/>
          <w:marTop w:val="0"/>
          <w:marBottom w:val="0"/>
          <w:divBdr>
            <w:top w:val="none" w:sz="0" w:space="0" w:color="auto"/>
            <w:left w:val="none" w:sz="0" w:space="0" w:color="auto"/>
            <w:bottom w:val="none" w:sz="0" w:space="0" w:color="auto"/>
            <w:right w:val="none" w:sz="0" w:space="0" w:color="auto"/>
          </w:divBdr>
        </w:div>
        <w:div w:id="39860870">
          <w:marLeft w:val="0"/>
          <w:marRight w:val="0"/>
          <w:marTop w:val="0"/>
          <w:marBottom w:val="0"/>
          <w:divBdr>
            <w:top w:val="none" w:sz="0" w:space="0" w:color="auto"/>
            <w:left w:val="none" w:sz="0" w:space="0" w:color="auto"/>
            <w:bottom w:val="none" w:sz="0" w:space="0" w:color="auto"/>
            <w:right w:val="none" w:sz="0" w:space="0" w:color="auto"/>
          </w:divBdr>
        </w:div>
        <w:div w:id="1104689869">
          <w:marLeft w:val="0"/>
          <w:marRight w:val="0"/>
          <w:marTop w:val="0"/>
          <w:marBottom w:val="0"/>
          <w:divBdr>
            <w:top w:val="none" w:sz="0" w:space="0" w:color="auto"/>
            <w:left w:val="none" w:sz="0" w:space="0" w:color="auto"/>
            <w:bottom w:val="none" w:sz="0" w:space="0" w:color="auto"/>
            <w:right w:val="none" w:sz="0" w:space="0" w:color="auto"/>
          </w:divBdr>
        </w:div>
        <w:div w:id="1874732231">
          <w:marLeft w:val="0"/>
          <w:marRight w:val="0"/>
          <w:marTop w:val="0"/>
          <w:marBottom w:val="0"/>
          <w:divBdr>
            <w:top w:val="none" w:sz="0" w:space="0" w:color="auto"/>
            <w:left w:val="none" w:sz="0" w:space="0" w:color="auto"/>
            <w:bottom w:val="none" w:sz="0" w:space="0" w:color="auto"/>
            <w:right w:val="none" w:sz="0" w:space="0" w:color="auto"/>
          </w:divBdr>
        </w:div>
        <w:div w:id="2014259830">
          <w:marLeft w:val="0"/>
          <w:marRight w:val="0"/>
          <w:marTop w:val="0"/>
          <w:marBottom w:val="0"/>
          <w:divBdr>
            <w:top w:val="none" w:sz="0" w:space="0" w:color="auto"/>
            <w:left w:val="none" w:sz="0" w:space="0" w:color="auto"/>
            <w:bottom w:val="none" w:sz="0" w:space="0" w:color="auto"/>
            <w:right w:val="none" w:sz="0" w:space="0" w:color="auto"/>
          </w:divBdr>
        </w:div>
        <w:div w:id="2048792885">
          <w:marLeft w:val="0"/>
          <w:marRight w:val="0"/>
          <w:marTop w:val="0"/>
          <w:marBottom w:val="0"/>
          <w:divBdr>
            <w:top w:val="none" w:sz="0" w:space="0" w:color="auto"/>
            <w:left w:val="none" w:sz="0" w:space="0" w:color="auto"/>
            <w:bottom w:val="none" w:sz="0" w:space="0" w:color="auto"/>
            <w:right w:val="none" w:sz="0" w:space="0" w:color="auto"/>
          </w:divBdr>
        </w:div>
        <w:div w:id="196698068">
          <w:marLeft w:val="0"/>
          <w:marRight w:val="0"/>
          <w:marTop w:val="0"/>
          <w:marBottom w:val="0"/>
          <w:divBdr>
            <w:top w:val="none" w:sz="0" w:space="0" w:color="auto"/>
            <w:left w:val="none" w:sz="0" w:space="0" w:color="auto"/>
            <w:bottom w:val="none" w:sz="0" w:space="0" w:color="auto"/>
            <w:right w:val="none" w:sz="0" w:space="0" w:color="auto"/>
          </w:divBdr>
        </w:div>
        <w:div w:id="1772318224">
          <w:marLeft w:val="0"/>
          <w:marRight w:val="0"/>
          <w:marTop w:val="0"/>
          <w:marBottom w:val="0"/>
          <w:divBdr>
            <w:top w:val="none" w:sz="0" w:space="0" w:color="auto"/>
            <w:left w:val="none" w:sz="0" w:space="0" w:color="auto"/>
            <w:bottom w:val="none" w:sz="0" w:space="0" w:color="auto"/>
            <w:right w:val="none" w:sz="0" w:space="0" w:color="auto"/>
          </w:divBdr>
        </w:div>
        <w:div w:id="54862049">
          <w:marLeft w:val="0"/>
          <w:marRight w:val="0"/>
          <w:marTop w:val="0"/>
          <w:marBottom w:val="0"/>
          <w:divBdr>
            <w:top w:val="none" w:sz="0" w:space="0" w:color="auto"/>
            <w:left w:val="none" w:sz="0" w:space="0" w:color="auto"/>
            <w:bottom w:val="none" w:sz="0" w:space="0" w:color="auto"/>
            <w:right w:val="none" w:sz="0" w:space="0" w:color="auto"/>
          </w:divBdr>
        </w:div>
        <w:div w:id="1464352354">
          <w:marLeft w:val="0"/>
          <w:marRight w:val="0"/>
          <w:marTop w:val="0"/>
          <w:marBottom w:val="0"/>
          <w:divBdr>
            <w:top w:val="none" w:sz="0" w:space="0" w:color="auto"/>
            <w:left w:val="none" w:sz="0" w:space="0" w:color="auto"/>
            <w:bottom w:val="none" w:sz="0" w:space="0" w:color="auto"/>
            <w:right w:val="none" w:sz="0" w:space="0" w:color="auto"/>
          </w:divBdr>
        </w:div>
        <w:div w:id="1346250990">
          <w:marLeft w:val="0"/>
          <w:marRight w:val="0"/>
          <w:marTop w:val="0"/>
          <w:marBottom w:val="0"/>
          <w:divBdr>
            <w:top w:val="none" w:sz="0" w:space="0" w:color="auto"/>
            <w:left w:val="none" w:sz="0" w:space="0" w:color="auto"/>
            <w:bottom w:val="none" w:sz="0" w:space="0" w:color="auto"/>
            <w:right w:val="none" w:sz="0" w:space="0" w:color="auto"/>
          </w:divBdr>
        </w:div>
        <w:div w:id="1320885814">
          <w:marLeft w:val="0"/>
          <w:marRight w:val="0"/>
          <w:marTop w:val="0"/>
          <w:marBottom w:val="0"/>
          <w:divBdr>
            <w:top w:val="none" w:sz="0" w:space="0" w:color="auto"/>
            <w:left w:val="none" w:sz="0" w:space="0" w:color="auto"/>
            <w:bottom w:val="none" w:sz="0" w:space="0" w:color="auto"/>
            <w:right w:val="none" w:sz="0" w:space="0" w:color="auto"/>
          </w:divBdr>
        </w:div>
        <w:div w:id="148405881">
          <w:marLeft w:val="0"/>
          <w:marRight w:val="0"/>
          <w:marTop w:val="0"/>
          <w:marBottom w:val="0"/>
          <w:divBdr>
            <w:top w:val="none" w:sz="0" w:space="0" w:color="auto"/>
            <w:left w:val="none" w:sz="0" w:space="0" w:color="auto"/>
            <w:bottom w:val="none" w:sz="0" w:space="0" w:color="auto"/>
            <w:right w:val="none" w:sz="0" w:space="0" w:color="auto"/>
          </w:divBdr>
        </w:div>
        <w:div w:id="254632939">
          <w:marLeft w:val="0"/>
          <w:marRight w:val="0"/>
          <w:marTop w:val="0"/>
          <w:marBottom w:val="0"/>
          <w:divBdr>
            <w:top w:val="none" w:sz="0" w:space="0" w:color="auto"/>
            <w:left w:val="none" w:sz="0" w:space="0" w:color="auto"/>
            <w:bottom w:val="none" w:sz="0" w:space="0" w:color="auto"/>
            <w:right w:val="none" w:sz="0" w:space="0" w:color="auto"/>
          </w:divBdr>
        </w:div>
        <w:div w:id="1122113327">
          <w:marLeft w:val="0"/>
          <w:marRight w:val="0"/>
          <w:marTop w:val="0"/>
          <w:marBottom w:val="0"/>
          <w:divBdr>
            <w:top w:val="none" w:sz="0" w:space="0" w:color="auto"/>
            <w:left w:val="none" w:sz="0" w:space="0" w:color="auto"/>
            <w:bottom w:val="none" w:sz="0" w:space="0" w:color="auto"/>
            <w:right w:val="none" w:sz="0" w:space="0" w:color="auto"/>
          </w:divBdr>
        </w:div>
        <w:div w:id="1640499208">
          <w:marLeft w:val="0"/>
          <w:marRight w:val="0"/>
          <w:marTop w:val="0"/>
          <w:marBottom w:val="0"/>
          <w:divBdr>
            <w:top w:val="none" w:sz="0" w:space="0" w:color="auto"/>
            <w:left w:val="none" w:sz="0" w:space="0" w:color="auto"/>
            <w:bottom w:val="none" w:sz="0" w:space="0" w:color="auto"/>
            <w:right w:val="none" w:sz="0" w:space="0" w:color="auto"/>
          </w:divBdr>
        </w:div>
        <w:div w:id="348722293">
          <w:marLeft w:val="0"/>
          <w:marRight w:val="0"/>
          <w:marTop w:val="0"/>
          <w:marBottom w:val="0"/>
          <w:divBdr>
            <w:top w:val="none" w:sz="0" w:space="0" w:color="auto"/>
            <w:left w:val="none" w:sz="0" w:space="0" w:color="auto"/>
            <w:bottom w:val="none" w:sz="0" w:space="0" w:color="auto"/>
            <w:right w:val="none" w:sz="0" w:space="0" w:color="auto"/>
          </w:divBdr>
        </w:div>
        <w:div w:id="1822844303">
          <w:marLeft w:val="0"/>
          <w:marRight w:val="0"/>
          <w:marTop w:val="0"/>
          <w:marBottom w:val="0"/>
          <w:divBdr>
            <w:top w:val="none" w:sz="0" w:space="0" w:color="auto"/>
            <w:left w:val="none" w:sz="0" w:space="0" w:color="auto"/>
            <w:bottom w:val="none" w:sz="0" w:space="0" w:color="auto"/>
            <w:right w:val="none" w:sz="0" w:space="0" w:color="auto"/>
          </w:divBdr>
        </w:div>
        <w:div w:id="948123017">
          <w:marLeft w:val="0"/>
          <w:marRight w:val="0"/>
          <w:marTop w:val="0"/>
          <w:marBottom w:val="0"/>
          <w:divBdr>
            <w:top w:val="none" w:sz="0" w:space="0" w:color="auto"/>
            <w:left w:val="none" w:sz="0" w:space="0" w:color="auto"/>
            <w:bottom w:val="none" w:sz="0" w:space="0" w:color="auto"/>
            <w:right w:val="none" w:sz="0" w:space="0" w:color="auto"/>
          </w:divBdr>
        </w:div>
        <w:div w:id="1344628498">
          <w:marLeft w:val="0"/>
          <w:marRight w:val="0"/>
          <w:marTop w:val="0"/>
          <w:marBottom w:val="0"/>
          <w:divBdr>
            <w:top w:val="none" w:sz="0" w:space="0" w:color="auto"/>
            <w:left w:val="none" w:sz="0" w:space="0" w:color="auto"/>
            <w:bottom w:val="none" w:sz="0" w:space="0" w:color="auto"/>
            <w:right w:val="none" w:sz="0" w:space="0" w:color="auto"/>
          </w:divBdr>
        </w:div>
        <w:div w:id="1442141969">
          <w:marLeft w:val="0"/>
          <w:marRight w:val="0"/>
          <w:marTop w:val="0"/>
          <w:marBottom w:val="0"/>
          <w:divBdr>
            <w:top w:val="none" w:sz="0" w:space="0" w:color="auto"/>
            <w:left w:val="none" w:sz="0" w:space="0" w:color="auto"/>
            <w:bottom w:val="none" w:sz="0" w:space="0" w:color="auto"/>
            <w:right w:val="none" w:sz="0" w:space="0" w:color="auto"/>
          </w:divBdr>
        </w:div>
        <w:div w:id="1246111629">
          <w:marLeft w:val="0"/>
          <w:marRight w:val="0"/>
          <w:marTop w:val="0"/>
          <w:marBottom w:val="0"/>
          <w:divBdr>
            <w:top w:val="none" w:sz="0" w:space="0" w:color="auto"/>
            <w:left w:val="none" w:sz="0" w:space="0" w:color="auto"/>
            <w:bottom w:val="none" w:sz="0" w:space="0" w:color="auto"/>
            <w:right w:val="none" w:sz="0" w:space="0" w:color="auto"/>
          </w:divBdr>
        </w:div>
        <w:div w:id="1754936848">
          <w:marLeft w:val="0"/>
          <w:marRight w:val="0"/>
          <w:marTop w:val="0"/>
          <w:marBottom w:val="0"/>
          <w:divBdr>
            <w:top w:val="none" w:sz="0" w:space="0" w:color="auto"/>
            <w:left w:val="none" w:sz="0" w:space="0" w:color="auto"/>
            <w:bottom w:val="none" w:sz="0" w:space="0" w:color="auto"/>
            <w:right w:val="none" w:sz="0" w:space="0" w:color="auto"/>
          </w:divBdr>
        </w:div>
        <w:div w:id="316418501">
          <w:marLeft w:val="0"/>
          <w:marRight w:val="0"/>
          <w:marTop w:val="0"/>
          <w:marBottom w:val="0"/>
          <w:divBdr>
            <w:top w:val="none" w:sz="0" w:space="0" w:color="auto"/>
            <w:left w:val="none" w:sz="0" w:space="0" w:color="auto"/>
            <w:bottom w:val="none" w:sz="0" w:space="0" w:color="auto"/>
            <w:right w:val="none" w:sz="0" w:space="0" w:color="auto"/>
          </w:divBdr>
        </w:div>
        <w:div w:id="1933273007">
          <w:marLeft w:val="0"/>
          <w:marRight w:val="0"/>
          <w:marTop w:val="0"/>
          <w:marBottom w:val="0"/>
          <w:divBdr>
            <w:top w:val="none" w:sz="0" w:space="0" w:color="auto"/>
            <w:left w:val="none" w:sz="0" w:space="0" w:color="auto"/>
            <w:bottom w:val="none" w:sz="0" w:space="0" w:color="auto"/>
            <w:right w:val="none" w:sz="0" w:space="0" w:color="auto"/>
          </w:divBdr>
        </w:div>
        <w:div w:id="1095903921">
          <w:marLeft w:val="0"/>
          <w:marRight w:val="0"/>
          <w:marTop w:val="0"/>
          <w:marBottom w:val="0"/>
          <w:divBdr>
            <w:top w:val="none" w:sz="0" w:space="0" w:color="auto"/>
            <w:left w:val="none" w:sz="0" w:space="0" w:color="auto"/>
            <w:bottom w:val="none" w:sz="0" w:space="0" w:color="auto"/>
            <w:right w:val="none" w:sz="0" w:space="0" w:color="auto"/>
          </w:divBdr>
        </w:div>
        <w:div w:id="1469204812">
          <w:marLeft w:val="0"/>
          <w:marRight w:val="0"/>
          <w:marTop w:val="0"/>
          <w:marBottom w:val="0"/>
          <w:divBdr>
            <w:top w:val="none" w:sz="0" w:space="0" w:color="auto"/>
            <w:left w:val="none" w:sz="0" w:space="0" w:color="auto"/>
            <w:bottom w:val="none" w:sz="0" w:space="0" w:color="auto"/>
            <w:right w:val="none" w:sz="0" w:space="0" w:color="auto"/>
          </w:divBdr>
        </w:div>
        <w:div w:id="2019575536">
          <w:marLeft w:val="0"/>
          <w:marRight w:val="0"/>
          <w:marTop w:val="0"/>
          <w:marBottom w:val="0"/>
          <w:divBdr>
            <w:top w:val="none" w:sz="0" w:space="0" w:color="auto"/>
            <w:left w:val="none" w:sz="0" w:space="0" w:color="auto"/>
            <w:bottom w:val="none" w:sz="0" w:space="0" w:color="auto"/>
            <w:right w:val="none" w:sz="0" w:space="0" w:color="auto"/>
          </w:divBdr>
        </w:div>
        <w:div w:id="202400348">
          <w:marLeft w:val="0"/>
          <w:marRight w:val="0"/>
          <w:marTop w:val="0"/>
          <w:marBottom w:val="0"/>
          <w:divBdr>
            <w:top w:val="none" w:sz="0" w:space="0" w:color="auto"/>
            <w:left w:val="none" w:sz="0" w:space="0" w:color="auto"/>
            <w:bottom w:val="none" w:sz="0" w:space="0" w:color="auto"/>
            <w:right w:val="none" w:sz="0" w:space="0" w:color="auto"/>
          </w:divBdr>
        </w:div>
        <w:div w:id="1978797038">
          <w:marLeft w:val="0"/>
          <w:marRight w:val="0"/>
          <w:marTop w:val="0"/>
          <w:marBottom w:val="0"/>
          <w:divBdr>
            <w:top w:val="none" w:sz="0" w:space="0" w:color="auto"/>
            <w:left w:val="none" w:sz="0" w:space="0" w:color="auto"/>
            <w:bottom w:val="none" w:sz="0" w:space="0" w:color="auto"/>
            <w:right w:val="none" w:sz="0" w:space="0" w:color="auto"/>
          </w:divBdr>
        </w:div>
        <w:div w:id="655576659">
          <w:marLeft w:val="0"/>
          <w:marRight w:val="0"/>
          <w:marTop w:val="0"/>
          <w:marBottom w:val="0"/>
          <w:divBdr>
            <w:top w:val="none" w:sz="0" w:space="0" w:color="auto"/>
            <w:left w:val="none" w:sz="0" w:space="0" w:color="auto"/>
            <w:bottom w:val="none" w:sz="0" w:space="0" w:color="auto"/>
            <w:right w:val="none" w:sz="0" w:space="0" w:color="auto"/>
          </w:divBdr>
        </w:div>
        <w:div w:id="1683704258">
          <w:marLeft w:val="0"/>
          <w:marRight w:val="0"/>
          <w:marTop w:val="0"/>
          <w:marBottom w:val="0"/>
          <w:divBdr>
            <w:top w:val="none" w:sz="0" w:space="0" w:color="auto"/>
            <w:left w:val="none" w:sz="0" w:space="0" w:color="auto"/>
            <w:bottom w:val="none" w:sz="0" w:space="0" w:color="auto"/>
            <w:right w:val="none" w:sz="0" w:space="0" w:color="auto"/>
          </w:divBdr>
        </w:div>
        <w:div w:id="1157188301">
          <w:marLeft w:val="0"/>
          <w:marRight w:val="0"/>
          <w:marTop w:val="0"/>
          <w:marBottom w:val="0"/>
          <w:divBdr>
            <w:top w:val="none" w:sz="0" w:space="0" w:color="auto"/>
            <w:left w:val="none" w:sz="0" w:space="0" w:color="auto"/>
            <w:bottom w:val="none" w:sz="0" w:space="0" w:color="auto"/>
            <w:right w:val="none" w:sz="0" w:space="0" w:color="auto"/>
          </w:divBdr>
        </w:div>
        <w:div w:id="1229461004">
          <w:marLeft w:val="0"/>
          <w:marRight w:val="0"/>
          <w:marTop w:val="0"/>
          <w:marBottom w:val="0"/>
          <w:divBdr>
            <w:top w:val="none" w:sz="0" w:space="0" w:color="auto"/>
            <w:left w:val="none" w:sz="0" w:space="0" w:color="auto"/>
            <w:bottom w:val="none" w:sz="0" w:space="0" w:color="auto"/>
            <w:right w:val="none" w:sz="0" w:space="0" w:color="auto"/>
          </w:divBdr>
        </w:div>
        <w:div w:id="1254825010">
          <w:marLeft w:val="0"/>
          <w:marRight w:val="0"/>
          <w:marTop w:val="0"/>
          <w:marBottom w:val="0"/>
          <w:divBdr>
            <w:top w:val="none" w:sz="0" w:space="0" w:color="auto"/>
            <w:left w:val="none" w:sz="0" w:space="0" w:color="auto"/>
            <w:bottom w:val="none" w:sz="0" w:space="0" w:color="auto"/>
            <w:right w:val="none" w:sz="0" w:space="0" w:color="auto"/>
          </w:divBdr>
        </w:div>
        <w:div w:id="989090537">
          <w:marLeft w:val="0"/>
          <w:marRight w:val="0"/>
          <w:marTop w:val="0"/>
          <w:marBottom w:val="0"/>
          <w:divBdr>
            <w:top w:val="none" w:sz="0" w:space="0" w:color="auto"/>
            <w:left w:val="none" w:sz="0" w:space="0" w:color="auto"/>
            <w:bottom w:val="none" w:sz="0" w:space="0" w:color="auto"/>
            <w:right w:val="none" w:sz="0" w:space="0" w:color="auto"/>
          </w:divBdr>
        </w:div>
        <w:div w:id="1400052008">
          <w:marLeft w:val="0"/>
          <w:marRight w:val="0"/>
          <w:marTop w:val="0"/>
          <w:marBottom w:val="0"/>
          <w:divBdr>
            <w:top w:val="none" w:sz="0" w:space="0" w:color="auto"/>
            <w:left w:val="none" w:sz="0" w:space="0" w:color="auto"/>
            <w:bottom w:val="none" w:sz="0" w:space="0" w:color="auto"/>
            <w:right w:val="none" w:sz="0" w:space="0" w:color="auto"/>
          </w:divBdr>
        </w:div>
        <w:div w:id="589658093">
          <w:marLeft w:val="0"/>
          <w:marRight w:val="0"/>
          <w:marTop w:val="0"/>
          <w:marBottom w:val="0"/>
          <w:divBdr>
            <w:top w:val="none" w:sz="0" w:space="0" w:color="auto"/>
            <w:left w:val="none" w:sz="0" w:space="0" w:color="auto"/>
            <w:bottom w:val="none" w:sz="0" w:space="0" w:color="auto"/>
            <w:right w:val="none" w:sz="0" w:space="0" w:color="auto"/>
          </w:divBdr>
        </w:div>
        <w:div w:id="2083719859">
          <w:marLeft w:val="0"/>
          <w:marRight w:val="0"/>
          <w:marTop w:val="0"/>
          <w:marBottom w:val="0"/>
          <w:divBdr>
            <w:top w:val="none" w:sz="0" w:space="0" w:color="auto"/>
            <w:left w:val="none" w:sz="0" w:space="0" w:color="auto"/>
            <w:bottom w:val="none" w:sz="0" w:space="0" w:color="auto"/>
            <w:right w:val="none" w:sz="0" w:space="0" w:color="auto"/>
          </w:divBdr>
        </w:div>
        <w:div w:id="123085352">
          <w:marLeft w:val="0"/>
          <w:marRight w:val="0"/>
          <w:marTop w:val="0"/>
          <w:marBottom w:val="0"/>
          <w:divBdr>
            <w:top w:val="none" w:sz="0" w:space="0" w:color="auto"/>
            <w:left w:val="none" w:sz="0" w:space="0" w:color="auto"/>
            <w:bottom w:val="none" w:sz="0" w:space="0" w:color="auto"/>
            <w:right w:val="none" w:sz="0" w:space="0" w:color="auto"/>
          </w:divBdr>
        </w:div>
        <w:div w:id="1792239781">
          <w:marLeft w:val="0"/>
          <w:marRight w:val="0"/>
          <w:marTop w:val="0"/>
          <w:marBottom w:val="0"/>
          <w:divBdr>
            <w:top w:val="none" w:sz="0" w:space="0" w:color="auto"/>
            <w:left w:val="none" w:sz="0" w:space="0" w:color="auto"/>
            <w:bottom w:val="none" w:sz="0" w:space="0" w:color="auto"/>
            <w:right w:val="none" w:sz="0" w:space="0" w:color="auto"/>
          </w:divBdr>
        </w:div>
        <w:div w:id="822549338">
          <w:marLeft w:val="0"/>
          <w:marRight w:val="0"/>
          <w:marTop w:val="0"/>
          <w:marBottom w:val="0"/>
          <w:divBdr>
            <w:top w:val="none" w:sz="0" w:space="0" w:color="auto"/>
            <w:left w:val="none" w:sz="0" w:space="0" w:color="auto"/>
            <w:bottom w:val="none" w:sz="0" w:space="0" w:color="auto"/>
            <w:right w:val="none" w:sz="0" w:space="0" w:color="auto"/>
          </w:divBdr>
        </w:div>
        <w:div w:id="1234124034">
          <w:marLeft w:val="0"/>
          <w:marRight w:val="0"/>
          <w:marTop w:val="0"/>
          <w:marBottom w:val="0"/>
          <w:divBdr>
            <w:top w:val="none" w:sz="0" w:space="0" w:color="auto"/>
            <w:left w:val="none" w:sz="0" w:space="0" w:color="auto"/>
            <w:bottom w:val="none" w:sz="0" w:space="0" w:color="auto"/>
            <w:right w:val="none" w:sz="0" w:space="0" w:color="auto"/>
          </w:divBdr>
        </w:div>
        <w:div w:id="207453253">
          <w:marLeft w:val="0"/>
          <w:marRight w:val="0"/>
          <w:marTop w:val="0"/>
          <w:marBottom w:val="0"/>
          <w:divBdr>
            <w:top w:val="none" w:sz="0" w:space="0" w:color="auto"/>
            <w:left w:val="none" w:sz="0" w:space="0" w:color="auto"/>
            <w:bottom w:val="none" w:sz="0" w:space="0" w:color="auto"/>
            <w:right w:val="none" w:sz="0" w:space="0" w:color="auto"/>
          </w:divBdr>
        </w:div>
        <w:div w:id="305160689">
          <w:marLeft w:val="0"/>
          <w:marRight w:val="0"/>
          <w:marTop w:val="0"/>
          <w:marBottom w:val="0"/>
          <w:divBdr>
            <w:top w:val="none" w:sz="0" w:space="0" w:color="auto"/>
            <w:left w:val="none" w:sz="0" w:space="0" w:color="auto"/>
            <w:bottom w:val="none" w:sz="0" w:space="0" w:color="auto"/>
            <w:right w:val="none" w:sz="0" w:space="0" w:color="auto"/>
          </w:divBdr>
        </w:div>
        <w:div w:id="2091345016">
          <w:marLeft w:val="0"/>
          <w:marRight w:val="0"/>
          <w:marTop w:val="0"/>
          <w:marBottom w:val="0"/>
          <w:divBdr>
            <w:top w:val="none" w:sz="0" w:space="0" w:color="auto"/>
            <w:left w:val="none" w:sz="0" w:space="0" w:color="auto"/>
            <w:bottom w:val="none" w:sz="0" w:space="0" w:color="auto"/>
            <w:right w:val="none" w:sz="0" w:space="0" w:color="auto"/>
          </w:divBdr>
        </w:div>
        <w:div w:id="1855458663">
          <w:marLeft w:val="0"/>
          <w:marRight w:val="0"/>
          <w:marTop w:val="0"/>
          <w:marBottom w:val="0"/>
          <w:divBdr>
            <w:top w:val="none" w:sz="0" w:space="0" w:color="auto"/>
            <w:left w:val="none" w:sz="0" w:space="0" w:color="auto"/>
            <w:bottom w:val="none" w:sz="0" w:space="0" w:color="auto"/>
            <w:right w:val="none" w:sz="0" w:space="0" w:color="auto"/>
          </w:divBdr>
        </w:div>
        <w:div w:id="643581938">
          <w:marLeft w:val="0"/>
          <w:marRight w:val="0"/>
          <w:marTop w:val="0"/>
          <w:marBottom w:val="0"/>
          <w:divBdr>
            <w:top w:val="none" w:sz="0" w:space="0" w:color="auto"/>
            <w:left w:val="none" w:sz="0" w:space="0" w:color="auto"/>
            <w:bottom w:val="none" w:sz="0" w:space="0" w:color="auto"/>
            <w:right w:val="none" w:sz="0" w:space="0" w:color="auto"/>
          </w:divBdr>
        </w:div>
        <w:div w:id="873881010">
          <w:marLeft w:val="0"/>
          <w:marRight w:val="0"/>
          <w:marTop w:val="0"/>
          <w:marBottom w:val="0"/>
          <w:divBdr>
            <w:top w:val="none" w:sz="0" w:space="0" w:color="auto"/>
            <w:left w:val="none" w:sz="0" w:space="0" w:color="auto"/>
            <w:bottom w:val="none" w:sz="0" w:space="0" w:color="auto"/>
            <w:right w:val="none" w:sz="0" w:space="0" w:color="auto"/>
          </w:divBdr>
        </w:div>
        <w:div w:id="260995234">
          <w:marLeft w:val="0"/>
          <w:marRight w:val="0"/>
          <w:marTop w:val="0"/>
          <w:marBottom w:val="0"/>
          <w:divBdr>
            <w:top w:val="none" w:sz="0" w:space="0" w:color="auto"/>
            <w:left w:val="none" w:sz="0" w:space="0" w:color="auto"/>
            <w:bottom w:val="none" w:sz="0" w:space="0" w:color="auto"/>
            <w:right w:val="none" w:sz="0" w:space="0" w:color="auto"/>
          </w:divBdr>
        </w:div>
        <w:div w:id="321741633">
          <w:marLeft w:val="0"/>
          <w:marRight w:val="0"/>
          <w:marTop w:val="0"/>
          <w:marBottom w:val="0"/>
          <w:divBdr>
            <w:top w:val="none" w:sz="0" w:space="0" w:color="auto"/>
            <w:left w:val="none" w:sz="0" w:space="0" w:color="auto"/>
            <w:bottom w:val="none" w:sz="0" w:space="0" w:color="auto"/>
            <w:right w:val="none" w:sz="0" w:space="0" w:color="auto"/>
          </w:divBdr>
        </w:div>
        <w:div w:id="1725988358">
          <w:marLeft w:val="0"/>
          <w:marRight w:val="0"/>
          <w:marTop w:val="0"/>
          <w:marBottom w:val="0"/>
          <w:divBdr>
            <w:top w:val="none" w:sz="0" w:space="0" w:color="auto"/>
            <w:left w:val="none" w:sz="0" w:space="0" w:color="auto"/>
            <w:bottom w:val="none" w:sz="0" w:space="0" w:color="auto"/>
            <w:right w:val="none" w:sz="0" w:space="0" w:color="auto"/>
          </w:divBdr>
        </w:div>
        <w:div w:id="1569804037">
          <w:marLeft w:val="0"/>
          <w:marRight w:val="0"/>
          <w:marTop w:val="0"/>
          <w:marBottom w:val="0"/>
          <w:divBdr>
            <w:top w:val="none" w:sz="0" w:space="0" w:color="auto"/>
            <w:left w:val="none" w:sz="0" w:space="0" w:color="auto"/>
            <w:bottom w:val="none" w:sz="0" w:space="0" w:color="auto"/>
            <w:right w:val="none" w:sz="0" w:space="0" w:color="auto"/>
          </w:divBdr>
        </w:div>
        <w:div w:id="119693899">
          <w:marLeft w:val="0"/>
          <w:marRight w:val="0"/>
          <w:marTop w:val="0"/>
          <w:marBottom w:val="0"/>
          <w:divBdr>
            <w:top w:val="none" w:sz="0" w:space="0" w:color="auto"/>
            <w:left w:val="none" w:sz="0" w:space="0" w:color="auto"/>
            <w:bottom w:val="none" w:sz="0" w:space="0" w:color="auto"/>
            <w:right w:val="none" w:sz="0" w:space="0" w:color="auto"/>
          </w:divBdr>
        </w:div>
        <w:div w:id="245723253">
          <w:marLeft w:val="0"/>
          <w:marRight w:val="0"/>
          <w:marTop w:val="0"/>
          <w:marBottom w:val="0"/>
          <w:divBdr>
            <w:top w:val="none" w:sz="0" w:space="0" w:color="auto"/>
            <w:left w:val="none" w:sz="0" w:space="0" w:color="auto"/>
            <w:bottom w:val="none" w:sz="0" w:space="0" w:color="auto"/>
            <w:right w:val="none" w:sz="0" w:space="0" w:color="auto"/>
          </w:divBdr>
        </w:div>
        <w:div w:id="1848329657">
          <w:marLeft w:val="0"/>
          <w:marRight w:val="0"/>
          <w:marTop w:val="0"/>
          <w:marBottom w:val="0"/>
          <w:divBdr>
            <w:top w:val="none" w:sz="0" w:space="0" w:color="auto"/>
            <w:left w:val="none" w:sz="0" w:space="0" w:color="auto"/>
            <w:bottom w:val="none" w:sz="0" w:space="0" w:color="auto"/>
            <w:right w:val="none" w:sz="0" w:space="0" w:color="auto"/>
          </w:divBdr>
        </w:div>
        <w:div w:id="1708872298">
          <w:marLeft w:val="0"/>
          <w:marRight w:val="0"/>
          <w:marTop w:val="0"/>
          <w:marBottom w:val="0"/>
          <w:divBdr>
            <w:top w:val="none" w:sz="0" w:space="0" w:color="auto"/>
            <w:left w:val="none" w:sz="0" w:space="0" w:color="auto"/>
            <w:bottom w:val="none" w:sz="0" w:space="0" w:color="auto"/>
            <w:right w:val="none" w:sz="0" w:space="0" w:color="auto"/>
          </w:divBdr>
        </w:div>
        <w:div w:id="1303386295">
          <w:marLeft w:val="0"/>
          <w:marRight w:val="0"/>
          <w:marTop w:val="0"/>
          <w:marBottom w:val="0"/>
          <w:divBdr>
            <w:top w:val="none" w:sz="0" w:space="0" w:color="auto"/>
            <w:left w:val="none" w:sz="0" w:space="0" w:color="auto"/>
            <w:bottom w:val="none" w:sz="0" w:space="0" w:color="auto"/>
            <w:right w:val="none" w:sz="0" w:space="0" w:color="auto"/>
          </w:divBdr>
        </w:div>
        <w:div w:id="823815500">
          <w:marLeft w:val="0"/>
          <w:marRight w:val="0"/>
          <w:marTop w:val="0"/>
          <w:marBottom w:val="0"/>
          <w:divBdr>
            <w:top w:val="none" w:sz="0" w:space="0" w:color="auto"/>
            <w:left w:val="none" w:sz="0" w:space="0" w:color="auto"/>
            <w:bottom w:val="none" w:sz="0" w:space="0" w:color="auto"/>
            <w:right w:val="none" w:sz="0" w:space="0" w:color="auto"/>
          </w:divBdr>
        </w:div>
        <w:div w:id="724372686">
          <w:marLeft w:val="0"/>
          <w:marRight w:val="0"/>
          <w:marTop w:val="0"/>
          <w:marBottom w:val="0"/>
          <w:divBdr>
            <w:top w:val="none" w:sz="0" w:space="0" w:color="auto"/>
            <w:left w:val="none" w:sz="0" w:space="0" w:color="auto"/>
            <w:bottom w:val="none" w:sz="0" w:space="0" w:color="auto"/>
            <w:right w:val="none" w:sz="0" w:space="0" w:color="auto"/>
          </w:divBdr>
        </w:div>
        <w:div w:id="1358848269">
          <w:marLeft w:val="0"/>
          <w:marRight w:val="0"/>
          <w:marTop w:val="0"/>
          <w:marBottom w:val="0"/>
          <w:divBdr>
            <w:top w:val="none" w:sz="0" w:space="0" w:color="auto"/>
            <w:left w:val="none" w:sz="0" w:space="0" w:color="auto"/>
            <w:bottom w:val="none" w:sz="0" w:space="0" w:color="auto"/>
            <w:right w:val="none" w:sz="0" w:space="0" w:color="auto"/>
          </w:divBdr>
        </w:div>
        <w:div w:id="1230388581">
          <w:marLeft w:val="0"/>
          <w:marRight w:val="0"/>
          <w:marTop w:val="0"/>
          <w:marBottom w:val="0"/>
          <w:divBdr>
            <w:top w:val="none" w:sz="0" w:space="0" w:color="auto"/>
            <w:left w:val="none" w:sz="0" w:space="0" w:color="auto"/>
            <w:bottom w:val="none" w:sz="0" w:space="0" w:color="auto"/>
            <w:right w:val="none" w:sz="0" w:space="0" w:color="auto"/>
          </w:divBdr>
        </w:div>
        <w:div w:id="1910378376">
          <w:marLeft w:val="0"/>
          <w:marRight w:val="0"/>
          <w:marTop w:val="0"/>
          <w:marBottom w:val="0"/>
          <w:divBdr>
            <w:top w:val="none" w:sz="0" w:space="0" w:color="auto"/>
            <w:left w:val="none" w:sz="0" w:space="0" w:color="auto"/>
            <w:bottom w:val="none" w:sz="0" w:space="0" w:color="auto"/>
            <w:right w:val="none" w:sz="0" w:space="0" w:color="auto"/>
          </w:divBdr>
        </w:div>
        <w:div w:id="1410497923">
          <w:marLeft w:val="0"/>
          <w:marRight w:val="0"/>
          <w:marTop w:val="0"/>
          <w:marBottom w:val="0"/>
          <w:divBdr>
            <w:top w:val="none" w:sz="0" w:space="0" w:color="auto"/>
            <w:left w:val="none" w:sz="0" w:space="0" w:color="auto"/>
            <w:bottom w:val="none" w:sz="0" w:space="0" w:color="auto"/>
            <w:right w:val="none" w:sz="0" w:space="0" w:color="auto"/>
          </w:divBdr>
        </w:div>
        <w:div w:id="689374529">
          <w:marLeft w:val="0"/>
          <w:marRight w:val="0"/>
          <w:marTop w:val="0"/>
          <w:marBottom w:val="0"/>
          <w:divBdr>
            <w:top w:val="none" w:sz="0" w:space="0" w:color="auto"/>
            <w:left w:val="none" w:sz="0" w:space="0" w:color="auto"/>
            <w:bottom w:val="none" w:sz="0" w:space="0" w:color="auto"/>
            <w:right w:val="none" w:sz="0" w:space="0" w:color="auto"/>
          </w:divBdr>
        </w:div>
        <w:div w:id="674110215">
          <w:marLeft w:val="0"/>
          <w:marRight w:val="0"/>
          <w:marTop w:val="0"/>
          <w:marBottom w:val="0"/>
          <w:divBdr>
            <w:top w:val="none" w:sz="0" w:space="0" w:color="auto"/>
            <w:left w:val="none" w:sz="0" w:space="0" w:color="auto"/>
            <w:bottom w:val="none" w:sz="0" w:space="0" w:color="auto"/>
            <w:right w:val="none" w:sz="0" w:space="0" w:color="auto"/>
          </w:divBdr>
        </w:div>
        <w:div w:id="1989166875">
          <w:marLeft w:val="0"/>
          <w:marRight w:val="0"/>
          <w:marTop w:val="0"/>
          <w:marBottom w:val="0"/>
          <w:divBdr>
            <w:top w:val="none" w:sz="0" w:space="0" w:color="auto"/>
            <w:left w:val="none" w:sz="0" w:space="0" w:color="auto"/>
            <w:bottom w:val="none" w:sz="0" w:space="0" w:color="auto"/>
            <w:right w:val="none" w:sz="0" w:space="0" w:color="auto"/>
          </w:divBdr>
        </w:div>
        <w:div w:id="1876694904">
          <w:marLeft w:val="0"/>
          <w:marRight w:val="0"/>
          <w:marTop w:val="0"/>
          <w:marBottom w:val="0"/>
          <w:divBdr>
            <w:top w:val="none" w:sz="0" w:space="0" w:color="auto"/>
            <w:left w:val="none" w:sz="0" w:space="0" w:color="auto"/>
            <w:bottom w:val="none" w:sz="0" w:space="0" w:color="auto"/>
            <w:right w:val="none" w:sz="0" w:space="0" w:color="auto"/>
          </w:divBdr>
        </w:div>
        <w:div w:id="1807235504">
          <w:marLeft w:val="0"/>
          <w:marRight w:val="0"/>
          <w:marTop w:val="0"/>
          <w:marBottom w:val="0"/>
          <w:divBdr>
            <w:top w:val="none" w:sz="0" w:space="0" w:color="auto"/>
            <w:left w:val="none" w:sz="0" w:space="0" w:color="auto"/>
            <w:bottom w:val="none" w:sz="0" w:space="0" w:color="auto"/>
            <w:right w:val="none" w:sz="0" w:space="0" w:color="auto"/>
          </w:divBdr>
        </w:div>
        <w:div w:id="1083377911">
          <w:marLeft w:val="0"/>
          <w:marRight w:val="0"/>
          <w:marTop w:val="0"/>
          <w:marBottom w:val="0"/>
          <w:divBdr>
            <w:top w:val="none" w:sz="0" w:space="0" w:color="auto"/>
            <w:left w:val="none" w:sz="0" w:space="0" w:color="auto"/>
            <w:bottom w:val="none" w:sz="0" w:space="0" w:color="auto"/>
            <w:right w:val="none" w:sz="0" w:space="0" w:color="auto"/>
          </w:divBdr>
        </w:div>
        <w:div w:id="1813398448">
          <w:marLeft w:val="0"/>
          <w:marRight w:val="0"/>
          <w:marTop w:val="0"/>
          <w:marBottom w:val="0"/>
          <w:divBdr>
            <w:top w:val="none" w:sz="0" w:space="0" w:color="auto"/>
            <w:left w:val="none" w:sz="0" w:space="0" w:color="auto"/>
            <w:bottom w:val="none" w:sz="0" w:space="0" w:color="auto"/>
            <w:right w:val="none" w:sz="0" w:space="0" w:color="auto"/>
          </w:divBdr>
        </w:div>
        <w:div w:id="1598249025">
          <w:marLeft w:val="0"/>
          <w:marRight w:val="0"/>
          <w:marTop w:val="0"/>
          <w:marBottom w:val="0"/>
          <w:divBdr>
            <w:top w:val="none" w:sz="0" w:space="0" w:color="auto"/>
            <w:left w:val="none" w:sz="0" w:space="0" w:color="auto"/>
            <w:bottom w:val="none" w:sz="0" w:space="0" w:color="auto"/>
            <w:right w:val="none" w:sz="0" w:space="0" w:color="auto"/>
          </w:divBdr>
        </w:div>
        <w:div w:id="1370912567">
          <w:marLeft w:val="0"/>
          <w:marRight w:val="0"/>
          <w:marTop w:val="0"/>
          <w:marBottom w:val="0"/>
          <w:divBdr>
            <w:top w:val="none" w:sz="0" w:space="0" w:color="auto"/>
            <w:left w:val="none" w:sz="0" w:space="0" w:color="auto"/>
            <w:bottom w:val="none" w:sz="0" w:space="0" w:color="auto"/>
            <w:right w:val="none" w:sz="0" w:space="0" w:color="auto"/>
          </w:divBdr>
        </w:div>
        <w:div w:id="625238358">
          <w:marLeft w:val="0"/>
          <w:marRight w:val="0"/>
          <w:marTop w:val="0"/>
          <w:marBottom w:val="0"/>
          <w:divBdr>
            <w:top w:val="none" w:sz="0" w:space="0" w:color="auto"/>
            <w:left w:val="none" w:sz="0" w:space="0" w:color="auto"/>
            <w:bottom w:val="none" w:sz="0" w:space="0" w:color="auto"/>
            <w:right w:val="none" w:sz="0" w:space="0" w:color="auto"/>
          </w:divBdr>
        </w:div>
        <w:div w:id="914902893">
          <w:marLeft w:val="0"/>
          <w:marRight w:val="0"/>
          <w:marTop w:val="0"/>
          <w:marBottom w:val="0"/>
          <w:divBdr>
            <w:top w:val="none" w:sz="0" w:space="0" w:color="auto"/>
            <w:left w:val="none" w:sz="0" w:space="0" w:color="auto"/>
            <w:bottom w:val="none" w:sz="0" w:space="0" w:color="auto"/>
            <w:right w:val="none" w:sz="0" w:space="0" w:color="auto"/>
          </w:divBdr>
        </w:div>
        <w:div w:id="818808728">
          <w:marLeft w:val="0"/>
          <w:marRight w:val="0"/>
          <w:marTop w:val="0"/>
          <w:marBottom w:val="0"/>
          <w:divBdr>
            <w:top w:val="none" w:sz="0" w:space="0" w:color="auto"/>
            <w:left w:val="none" w:sz="0" w:space="0" w:color="auto"/>
            <w:bottom w:val="none" w:sz="0" w:space="0" w:color="auto"/>
            <w:right w:val="none" w:sz="0" w:space="0" w:color="auto"/>
          </w:divBdr>
        </w:div>
        <w:div w:id="1832600054">
          <w:marLeft w:val="0"/>
          <w:marRight w:val="0"/>
          <w:marTop w:val="0"/>
          <w:marBottom w:val="0"/>
          <w:divBdr>
            <w:top w:val="none" w:sz="0" w:space="0" w:color="auto"/>
            <w:left w:val="none" w:sz="0" w:space="0" w:color="auto"/>
            <w:bottom w:val="none" w:sz="0" w:space="0" w:color="auto"/>
            <w:right w:val="none" w:sz="0" w:space="0" w:color="auto"/>
          </w:divBdr>
        </w:div>
        <w:div w:id="389499185">
          <w:marLeft w:val="0"/>
          <w:marRight w:val="0"/>
          <w:marTop w:val="0"/>
          <w:marBottom w:val="0"/>
          <w:divBdr>
            <w:top w:val="none" w:sz="0" w:space="0" w:color="auto"/>
            <w:left w:val="none" w:sz="0" w:space="0" w:color="auto"/>
            <w:bottom w:val="none" w:sz="0" w:space="0" w:color="auto"/>
            <w:right w:val="none" w:sz="0" w:space="0" w:color="auto"/>
          </w:divBdr>
        </w:div>
        <w:div w:id="1980458523">
          <w:marLeft w:val="0"/>
          <w:marRight w:val="0"/>
          <w:marTop w:val="0"/>
          <w:marBottom w:val="0"/>
          <w:divBdr>
            <w:top w:val="none" w:sz="0" w:space="0" w:color="auto"/>
            <w:left w:val="none" w:sz="0" w:space="0" w:color="auto"/>
            <w:bottom w:val="none" w:sz="0" w:space="0" w:color="auto"/>
            <w:right w:val="none" w:sz="0" w:space="0" w:color="auto"/>
          </w:divBdr>
        </w:div>
        <w:div w:id="1241864175">
          <w:marLeft w:val="0"/>
          <w:marRight w:val="0"/>
          <w:marTop w:val="0"/>
          <w:marBottom w:val="0"/>
          <w:divBdr>
            <w:top w:val="none" w:sz="0" w:space="0" w:color="auto"/>
            <w:left w:val="none" w:sz="0" w:space="0" w:color="auto"/>
            <w:bottom w:val="none" w:sz="0" w:space="0" w:color="auto"/>
            <w:right w:val="none" w:sz="0" w:space="0" w:color="auto"/>
          </w:divBdr>
        </w:div>
        <w:div w:id="230165908">
          <w:marLeft w:val="0"/>
          <w:marRight w:val="0"/>
          <w:marTop w:val="0"/>
          <w:marBottom w:val="0"/>
          <w:divBdr>
            <w:top w:val="none" w:sz="0" w:space="0" w:color="auto"/>
            <w:left w:val="none" w:sz="0" w:space="0" w:color="auto"/>
            <w:bottom w:val="none" w:sz="0" w:space="0" w:color="auto"/>
            <w:right w:val="none" w:sz="0" w:space="0" w:color="auto"/>
          </w:divBdr>
        </w:div>
        <w:div w:id="1649361010">
          <w:marLeft w:val="0"/>
          <w:marRight w:val="0"/>
          <w:marTop w:val="0"/>
          <w:marBottom w:val="0"/>
          <w:divBdr>
            <w:top w:val="none" w:sz="0" w:space="0" w:color="auto"/>
            <w:left w:val="none" w:sz="0" w:space="0" w:color="auto"/>
            <w:bottom w:val="none" w:sz="0" w:space="0" w:color="auto"/>
            <w:right w:val="none" w:sz="0" w:space="0" w:color="auto"/>
          </w:divBdr>
        </w:div>
        <w:div w:id="1964189921">
          <w:marLeft w:val="0"/>
          <w:marRight w:val="0"/>
          <w:marTop w:val="0"/>
          <w:marBottom w:val="0"/>
          <w:divBdr>
            <w:top w:val="none" w:sz="0" w:space="0" w:color="auto"/>
            <w:left w:val="none" w:sz="0" w:space="0" w:color="auto"/>
            <w:bottom w:val="none" w:sz="0" w:space="0" w:color="auto"/>
            <w:right w:val="none" w:sz="0" w:space="0" w:color="auto"/>
          </w:divBdr>
        </w:div>
        <w:div w:id="1106274013">
          <w:marLeft w:val="0"/>
          <w:marRight w:val="0"/>
          <w:marTop w:val="0"/>
          <w:marBottom w:val="0"/>
          <w:divBdr>
            <w:top w:val="none" w:sz="0" w:space="0" w:color="auto"/>
            <w:left w:val="none" w:sz="0" w:space="0" w:color="auto"/>
            <w:bottom w:val="none" w:sz="0" w:space="0" w:color="auto"/>
            <w:right w:val="none" w:sz="0" w:space="0" w:color="auto"/>
          </w:divBdr>
        </w:div>
        <w:div w:id="1449349390">
          <w:marLeft w:val="0"/>
          <w:marRight w:val="0"/>
          <w:marTop w:val="0"/>
          <w:marBottom w:val="0"/>
          <w:divBdr>
            <w:top w:val="none" w:sz="0" w:space="0" w:color="auto"/>
            <w:left w:val="none" w:sz="0" w:space="0" w:color="auto"/>
            <w:bottom w:val="none" w:sz="0" w:space="0" w:color="auto"/>
            <w:right w:val="none" w:sz="0" w:space="0" w:color="auto"/>
          </w:divBdr>
        </w:div>
        <w:div w:id="601885536">
          <w:marLeft w:val="0"/>
          <w:marRight w:val="0"/>
          <w:marTop w:val="0"/>
          <w:marBottom w:val="0"/>
          <w:divBdr>
            <w:top w:val="none" w:sz="0" w:space="0" w:color="auto"/>
            <w:left w:val="none" w:sz="0" w:space="0" w:color="auto"/>
            <w:bottom w:val="none" w:sz="0" w:space="0" w:color="auto"/>
            <w:right w:val="none" w:sz="0" w:space="0" w:color="auto"/>
          </w:divBdr>
        </w:div>
        <w:div w:id="2026862660">
          <w:marLeft w:val="0"/>
          <w:marRight w:val="0"/>
          <w:marTop w:val="0"/>
          <w:marBottom w:val="0"/>
          <w:divBdr>
            <w:top w:val="none" w:sz="0" w:space="0" w:color="auto"/>
            <w:left w:val="none" w:sz="0" w:space="0" w:color="auto"/>
            <w:bottom w:val="none" w:sz="0" w:space="0" w:color="auto"/>
            <w:right w:val="none" w:sz="0" w:space="0" w:color="auto"/>
          </w:divBdr>
        </w:div>
        <w:div w:id="2112311297">
          <w:marLeft w:val="0"/>
          <w:marRight w:val="0"/>
          <w:marTop w:val="0"/>
          <w:marBottom w:val="0"/>
          <w:divBdr>
            <w:top w:val="none" w:sz="0" w:space="0" w:color="auto"/>
            <w:left w:val="none" w:sz="0" w:space="0" w:color="auto"/>
            <w:bottom w:val="none" w:sz="0" w:space="0" w:color="auto"/>
            <w:right w:val="none" w:sz="0" w:space="0" w:color="auto"/>
          </w:divBdr>
        </w:div>
        <w:div w:id="1513452179">
          <w:marLeft w:val="0"/>
          <w:marRight w:val="0"/>
          <w:marTop w:val="0"/>
          <w:marBottom w:val="0"/>
          <w:divBdr>
            <w:top w:val="none" w:sz="0" w:space="0" w:color="auto"/>
            <w:left w:val="none" w:sz="0" w:space="0" w:color="auto"/>
            <w:bottom w:val="none" w:sz="0" w:space="0" w:color="auto"/>
            <w:right w:val="none" w:sz="0" w:space="0" w:color="auto"/>
          </w:divBdr>
        </w:div>
        <w:div w:id="560101301">
          <w:marLeft w:val="0"/>
          <w:marRight w:val="0"/>
          <w:marTop w:val="0"/>
          <w:marBottom w:val="0"/>
          <w:divBdr>
            <w:top w:val="none" w:sz="0" w:space="0" w:color="auto"/>
            <w:left w:val="none" w:sz="0" w:space="0" w:color="auto"/>
            <w:bottom w:val="none" w:sz="0" w:space="0" w:color="auto"/>
            <w:right w:val="none" w:sz="0" w:space="0" w:color="auto"/>
          </w:divBdr>
        </w:div>
        <w:div w:id="355469954">
          <w:marLeft w:val="0"/>
          <w:marRight w:val="0"/>
          <w:marTop w:val="0"/>
          <w:marBottom w:val="0"/>
          <w:divBdr>
            <w:top w:val="none" w:sz="0" w:space="0" w:color="auto"/>
            <w:left w:val="none" w:sz="0" w:space="0" w:color="auto"/>
            <w:bottom w:val="none" w:sz="0" w:space="0" w:color="auto"/>
            <w:right w:val="none" w:sz="0" w:space="0" w:color="auto"/>
          </w:divBdr>
        </w:div>
        <w:div w:id="967274228">
          <w:marLeft w:val="0"/>
          <w:marRight w:val="0"/>
          <w:marTop w:val="0"/>
          <w:marBottom w:val="0"/>
          <w:divBdr>
            <w:top w:val="none" w:sz="0" w:space="0" w:color="auto"/>
            <w:left w:val="none" w:sz="0" w:space="0" w:color="auto"/>
            <w:bottom w:val="none" w:sz="0" w:space="0" w:color="auto"/>
            <w:right w:val="none" w:sz="0" w:space="0" w:color="auto"/>
          </w:divBdr>
        </w:div>
        <w:div w:id="627780791">
          <w:marLeft w:val="0"/>
          <w:marRight w:val="0"/>
          <w:marTop w:val="0"/>
          <w:marBottom w:val="0"/>
          <w:divBdr>
            <w:top w:val="none" w:sz="0" w:space="0" w:color="auto"/>
            <w:left w:val="none" w:sz="0" w:space="0" w:color="auto"/>
            <w:bottom w:val="none" w:sz="0" w:space="0" w:color="auto"/>
            <w:right w:val="none" w:sz="0" w:space="0" w:color="auto"/>
          </w:divBdr>
        </w:div>
        <w:div w:id="2089426350">
          <w:marLeft w:val="0"/>
          <w:marRight w:val="0"/>
          <w:marTop w:val="0"/>
          <w:marBottom w:val="0"/>
          <w:divBdr>
            <w:top w:val="none" w:sz="0" w:space="0" w:color="auto"/>
            <w:left w:val="none" w:sz="0" w:space="0" w:color="auto"/>
            <w:bottom w:val="none" w:sz="0" w:space="0" w:color="auto"/>
            <w:right w:val="none" w:sz="0" w:space="0" w:color="auto"/>
          </w:divBdr>
        </w:div>
        <w:div w:id="610431105">
          <w:marLeft w:val="0"/>
          <w:marRight w:val="0"/>
          <w:marTop w:val="0"/>
          <w:marBottom w:val="0"/>
          <w:divBdr>
            <w:top w:val="none" w:sz="0" w:space="0" w:color="auto"/>
            <w:left w:val="none" w:sz="0" w:space="0" w:color="auto"/>
            <w:bottom w:val="none" w:sz="0" w:space="0" w:color="auto"/>
            <w:right w:val="none" w:sz="0" w:space="0" w:color="auto"/>
          </w:divBdr>
        </w:div>
        <w:div w:id="1047030109">
          <w:marLeft w:val="0"/>
          <w:marRight w:val="0"/>
          <w:marTop w:val="0"/>
          <w:marBottom w:val="0"/>
          <w:divBdr>
            <w:top w:val="none" w:sz="0" w:space="0" w:color="auto"/>
            <w:left w:val="none" w:sz="0" w:space="0" w:color="auto"/>
            <w:bottom w:val="none" w:sz="0" w:space="0" w:color="auto"/>
            <w:right w:val="none" w:sz="0" w:space="0" w:color="auto"/>
          </w:divBdr>
        </w:div>
        <w:div w:id="944270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15853</Words>
  <Characters>90364</Characters>
  <Application>Microsoft Office Word</Application>
  <DocSecurity>0</DocSecurity>
  <Lines>753</Lines>
  <Paragraphs>212</Paragraphs>
  <ScaleCrop>false</ScaleCrop>
  <Company/>
  <LinksUpToDate>false</LinksUpToDate>
  <CharactersWithSpaces>106005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koçak</dc:creator>
  <cp:keywords/>
  <dc:description/>
  <cp:lastModifiedBy>ebru koçak</cp:lastModifiedBy>
  <cp:revision>5</cp:revision>
  <dcterms:created xsi:type="dcterms:W3CDTF">2018-04-26T16:03:00Z</dcterms:created>
  <dcterms:modified xsi:type="dcterms:W3CDTF">2018-04-26T16:06:00Z</dcterms:modified>
</cp:coreProperties>
</file>