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B07AF4" w:rsidRDefault="00BC32DD" w:rsidP="00E50F61">
      <w:pPr>
        <w:jc w:val="center"/>
        <w:rPr>
          <w:rFonts w:ascii="Times New Roman" w:hAnsi="Times New Roman"/>
          <w:sz w:val="24"/>
        </w:rPr>
      </w:pPr>
      <w:r w:rsidRPr="00B07AF4">
        <w:rPr>
          <w:rFonts w:ascii="Times New Roman" w:hAnsi="Times New Roman"/>
          <w:b/>
          <w:sz w:val="24"/>
        </w:rPr>
        <w:t>Ankara Üniversitesi</w:t>
      </w:r>
      <w:r w:rsidRPr="00B07AF4">
        <w:rPr>
          <w:rFonts w:ascii="Times New Roman" w:hAnsi="Times New Roman"/>
          <w:b/>
          <w:sz w:val="24"/>
        </w:rPr>
        <w:br/>
        <w:t xml:space="preserve">Kütüphane ve Dokümantasyon Daire Başkanlığı </w:t>
      </w:r>
    </w:p>
    <w:p w:rsidR="00BC32DD" w:rsidRPr="00B07AF4" w:rsidRDefault="00BC32DD" w:rsidP="00E50F61">
      <w:pPr>
        <w:jc w:val="center"/>
        <w:rPr>
          <w:rFonts w:ascii="Times New Roman" w:hAnsi="Times New Roman"/>
          <w:b/>
          <w:sz w:val="24"/>
        </w:rPr>
      </w:pPr>
      <w:r w:rsidRPr="00B07AF4">
        <w:rPr>
          <w:rFonts w:ascii="Times New Roman" w:hAnsi="Times New Roman"/>
          <w:b/>
          <w:sz w:val="24"/>
        </w:rPr>
        <w:t>Açık Ders Malzemeleri</w:t>
      </w:r>
    </w:p>
    <w:p w:rsidR="00BC32DD" w:rsidRPr="00B07AF4" w:rsidRDefault="00BC32DD" w:rsidP="00E50F61">
      <w:pPr>
        <w:pStyle w:val="Basliklar"/>
        <w:jc w:val="center"/>
        <w:rPr>
          <w:rFonts w:ascii="Times New Roman" w:hAnsi="Times New Roman"/>
          <w:sz w:val="24"/>
        </w:rPr>
      </w:pPr>
    </w:p>
    <w:p w:rsidR="00BC32DD" w:rsidRPr="00B07AF4" w:rsidRDefault="00BC32DD" w:rsidP="00E50F61">
      <w:pPr>
        <w:pStyle w:val="Basliklar"/>
        <w:jc w:val="center"/>
        <w:rPr>
          <w:rFonts w:ascii="Times New Roman" w:hAnsi="Times New Roman"/>
          <w:sz w:val="24"/>
        </w:rPr>
      </w:pPr>
      <w:r w:rsidRPr="00B07AF4">
        <w:rPr>
          <w:rFonts w:ascii="Times New Roman" w:hAnsi="Times New Roman"/>
          <w:sz w:val="24"/>
        </w:rPr>
        <w:t>Ders izlence Formu</w:t>
      </w:r>
    </w:p>
    <w:p w:rsidR="00BC32DD" w:rsidRPr="00B07AF4" w:rsidRDefault="00BC32DD" w:rsidP="00E50F61">
      <w:pPr>
        <w:rPr>
          <w:rFonts w:ascii="Times New Roman" w:hAnsi="Times New Roman"/>
          <w:sz w:val="24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482"/>
      </w:tblGrid>
      <w:tr w:rsidR="00BC32DD" w:rsidRPr="00B07AF4" w:rsidTr="00E50F61">
        <w:trPr>
          <w:jc w:val="center"/>
        </w:trPr>
        <w:tc>
          <w:tcPr>
            <w:tcW w:w="2745" w:type="dxa"/>
            <w:vAlign w:val="center"/>
          </w:tcPr>
          <w:p w:rsidR="00BC32DD" w:rsidRPr="00B07AF4" w:rsidRDefault="00BC32DD" w:rsidP="00E50F61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t>Dersin Kodu ve İsmi</w:t>
            </w:r>
          </w:p>
        </w:tc>
        <w:tc>
          <w:tcPr>
            <w:tcW w:w="6482" w:type="dxa"/>
          </w:tcPr>
          <w:p w:rsidR="00BC32DD" w:rsidRPr="00B07AF4" w:rsidRDefault="00B07AF4" w:rsidP="004E4069">
            <w:pPr>
              <w:pStyle w:val="DersBilgileri"/>
              <w:rPr>
                <w:rFonts w:ascii="Times New Roman" w:hAnsi="Times New Roman"/>
                <w:b/>
                <w:bCs/>
                <w:sz w:val="24"/>
              </w:rPr>
            </w:pPr>
            <w:r w:rsidRPr="00B07AF4">
              <w:rPr>
                <w:rFonts w:ascii="Times New Roman" w:hAnsi="Times New Roman"/>
                <w:b/>
                <w:bCs/>
                <w:sz w:val="24"/>
              </w:rPr>
              <w:t>İL</w:t>
            </w:r>
            <w:r w:rsidR="004E4069">
              <w:rPr>
                <w:rFonts w:ascii="Times New Roman" w:hAnsi="Times New Roman"/>
                <w:b/>
                <w:bCs/>
                <w:sz w:val="24"/>
              </w:rPr>
              <w:t xml:space="preserve">Ö338 –  Mezhepler </w:t>
            </w:r>
            <w:r w:rsidRPr="00B07AF4">
              <w:rPr>
                <w:rFonts w:ascii="Times New Roman" w:hAnsi="Times New Roman"/>
                <w:b/>
                <w:bCs/>
                <w:sz w:val="24"/>
              </w:rPr>
              <w:t>Tarihi</w:t>
            </w:r>
          </w:p>
        </w:tc>
      </w:tr>
      <w:tr w:rsidR="00BC32DD" w:rsidRPr="00B07AF4" w:rsidTr="00E50F61">
        <w:trPr>
          <w:jc w:val="center"/>
        </w:trPr>
        <w:tc>
          <w:tcPr>
            <w:tcW w:w="2745" w:type="dxa"/>
            <w:vAlign w:val="center"/>
          </w:tcPr>
          <w:p w:rsidR="00BC32DD" w:rsidRPr="00B07AF4" w:rsidRDefault="00BC32DD" w:rsidP="00E50F61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t>Dersin Sorumlusu</w:t>
            </w:r>
          </w:p>
        </w:tc>
        <w:tc>
          <w:tcPr>
            <w:tcW w:w="6482" w:type="dxa"/>
          </w:tcPr>
          <w:p w:rsidR="00BC32DD" w:rsidRPr="00B07AF4" w:rsidRDefault="00B07AF4" w:rsidP="00E50F61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t>Prof. Dr. Sönmez Kutlu</w:t>
            </w:r>
          </w:p>
        </w:tc>
      </w:tr>
      <w:tr w:rsidR="00BC32DD" w:rsidRPr="00B07AF4" w:rsidTr="00E50F61">
        <w:trPr>
          <w:jc w:val="center"/>
        </w:trPr>
        <w:tc>
          <w:tcPr>
            <w:tcW w:w="2745" w:type="dxa"/>
            <w:vAlign w:val="center"/>
          </w:tcPr>
          <w:p w:rsidR="00BC32DD" w:rsidRPr="00B07AF4" w:rsidRDefault="00BC32DD" w:rsidP="00E50F61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t>Dersin Düzeyi</w:t>
            </w:r>
          </w:p>
        </w:tc>
        <w:tc>
          <w:tcPr>
            <w:tcW w:w="6482" w:type="dxa"/>
          </w:tcPr>
          <w:p w:rsidR="00BC32DD" w:rsidRPr="00B07AF4" w:rsidRDefault="00B07AF4" w:rsidP="00E50F61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t>Lisans</w:t>
            </w:r>
          </w:p>
        </w:tc>
      </w:tr>
      <w:tr w:rsidR="00BC32DD" w:rsidRPr="00B07AF4" w:rsidTr="00E50F61">
        <w:trPr>
          <w:jc w:val="center"/>
        </w:trPr>
        <w:tc>
          <w:tcPr>
            <w:tcW w:w="2745" w:type="dxa"/>
            <w:vAlign w:val="center"/>
          </w:tcPr>
          <w:p w:rsidR="00BC32DD" w:rsidRPr="00B07AF4" w:rsidRDefault="00BC32DD" w:rsidP="00E50F61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t>Dersin Kredisi</w:t>
            </w:r>
          </w:p>
        </w:tc>
        <w:tc>
          <w:tcPr>
            <w:tcW w:w="6482" w:type="dxa"/>
          </w:tcPr>
          <w:p w:rsidR="00BC32DD" w:rsidRPr="00B07AF4" w:rsidRDefault="00454A8A" w:rsidP="00E50F61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t>2</w:t>
            </w:r>
          </w:p>
        </w:tc>
      </w:tr>
      <w:tr w:rsidR="00BC32DD" w:rsidRPr="00B07AF4" w:rsidTr="00E50F61">
        <w:trPr>
          <w:jc w:val="center"/>
        </w:trPr>
        <w:tc>
          <w:tcPr>
            <w:tcW w:w="2745" w:type="dxa"/>
            <w:vAlign w:val="center"/>
          </w:tcPr>
          <w:p w:rsidR="00BC32DD" w:rsidRPr="00B07AF4" w:rsidRDefault="00BC32DD" w:rsidP="00E50F61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t>Dersin Türü</w:t>
            </w:r>
          </w:p>
        </w:tc>
        <w:tc>
          <w:tcPr>
            <w:tcW w:w="6482" w:type="dxa"/>
          </w:tcPr>
          <w:p w:rsidR="00BC32DD" w:rsidRPr="00B07AF4" w:rsidRDefault="00B07AF4" w:rsidP="00E50F61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t>Zorunlu</w:t>
            </w:r>
          </w:p>
        </w:tc>
      </w:tr>
      <w:tr w:rsidR="00BC32DD" w:rsidRPr="00B07AF4" w:rsidTr="00E50F61">
        <w:trPr>
          <w:jc w:val="center"/>
        </w:trPr>
        <w:tc>
          <w:tcPr>
            <w:tcW w:w="2745" w:type="dxa"/>
            <w:vAlign w:val="center"/>
          </w:tcPr>
          <w:p w:rsidR="00BC32DD" w:rsidRPr="00B07AF4" w:rsidRDefault="00BC32DD" w:rsidP="00E50F61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t>Dersin İçeriği</w:t>
            </w:r>
          </w:p>
        </w:tc>
        <w:tc>
          <w:tcPr>
            <w:tcW w:w="6482" w:type="dxa"/>
          </w:tcPr>
          <w:p w:rsidR="00BC32DD" w:rsidRPr="00B07AF4" w:rsidRDefault="00B07AF4" w:rsidP="005A0426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B07AF4">
              <w:rPr>
                <w:rFonts w:ascii="Times New Roman" w:hAnsi="Times New Roman"/>
                <w:color w:val="000000"/>
                <w:sz w:val="24"/>
              </w:rPr>
              <w:t>Ehl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-i Sünnet (Hadis Taraftarları,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Ma’turidilik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ve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Eş‘arilik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>), Yezidil</w:t>
            </w:r>
            <w:bookmarkStart w:id="0" w:name="_GoBack"/>
            <w:bookmarkEnd w:id="0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iğin ve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Vehhabilik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doğuşu, görüşleri, edebiyatı ve tarihçesi; Mezheplerin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itikadî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ve tasavvufi boyutu; İslam dünyasındaki mehdi ve mesihçi hareketlerden Bahailik,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Kadiyaniliğin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doğuşu, teşekkülü, görüşleri edebiyatı ve günümüzdeki durumu; Alevilik-Bektaşiliğin Mezhepler Tarihi açısından değerlendirilmesi; İslam dünyasında mezheplerin nüfus oranları ve coğrafi dağılımı; Tarihte Türklerin benimsediği mezhepler; Mezhepler arası ilişkiler, Mezhepçilik sebepleri ve sonuçları.</w:t>
            </w:r>
            <w:proofErr w:type="gramEnd"/>
          </w:p>
        </w:tc>
      </w:tr>
      <w:tr w:rsidR="00BC32DD" w:rsidRPr="00B07AF4" w:rsidTr="001A0CFB">
        <w:trPr>
          <w:jc w:val="center"/>
        </w:trPr>
        <w:tc>
          <w:tcPr>
            <w:tcW w:w="2745" w:type="dxa"/>
            <w:vAlign w:val="center"/>
          </w:tcPr>
          <w:p w:rsidR="00BC32DD" w:rsidRPr="00B07AF4" w:rsidRDefault="00BC32DD" w:rsidP="00E50F61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t>Dersin Amacı</w:t>
            </w:r>
          </w:p>
        </w:tc>
        <w:tc>
          <w:tcPr>
            <w:tcW w:w="6482" w:type="dxa"/>
            <w:vAlign w:val="center"/>
          </w:tcPr>
          <w:p w:rsidR="00B07AF4" w:rsidRPr="00B07AF4" w:rsidRDefault="00B07AF4" w:rsidP="00B07AF4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Mezheplerin söylemleri, lider </w:t>
            </w:r>
            <w:proofErr w:type="gramStart"/>
            <w:r w:rsidRPr="00B07AF4">
              <w:rPr>
                <w:rFonts w:ascii="Times New Roman" w:hAnsi="Times New Roman"/>
                <w:color w:val="000000"/>
                <w:sz w:val="24"/>
              </w:rPr>
              <w:t>profilleri</w:t>
            </w:r>
            <w:proofErr w:type="gram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ve zihniyetlerini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tipolojilendirmek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B07AF4" w:rsidRPr="00B07AF4" w:rsidRDefault="00B07AF4" w:rsidP="00B07AF4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Mezheplerin ameli mezhepler ve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Sufi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ekollerle ilişkisini tahlil etmek,</w:t>
            </w:r>
          </w:p>
          <w:p w:rsidR="00B07AF4" w:rsidRPr="00B07AF4" w:rsidRDefault="00B07AF4" w:rsidP="00B07AF4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Çağdaş mezheplerden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Vahhabiliğin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tarihçesi, önemli şahsiyetlerini, kendi kaynaklarından hareketle temel görüşleri ve edebiyatlarını incelemek,</w:t>
            </w:r>
          </w:p>
          <w:p w:rsidR="00B07AF4" w:rsidRPr="00B07AF4" w:rsidRDefault="00B07AF4" w:rsidP="00B07AF4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07AF4">
              <w:rPr>
                <w:rFonts w:ascii="Times New Roman" w:hAnsi="Times New Roman"/>
                <w:color w:val="000000"/>
                <w:sz w:val="24"/>
              </w:rPr>
              <w:t>İslam Kültüründe Mesihlik ve Mehdilik iddiaları ve kökenlerini analiz etmek,</w:t>
            </w:r>
          </w:p>
          <w:p w:rsidR="00B07AF4" w:rsidRPr="00B07AF4" w:rsidRDefault="00B07AF4" w:rsidP="00B07AF4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Çağdaş mezheplerden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Kadiyanilik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ve Babilik-Bahailiğin tarihçesi, önemli şahsiyetlerini, kendi kaynaklarından hareketle temel görüşleri, edebiyatlarını incelemek,</w:t>
            </w:r>
          </w:p>
          <w:p w:rsidR="00B07AF4" w:rsidRPr="00B07AF4" w:rsidRDefault="00B07AF4" w:rsidP="00B07AF4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07AF4">
              <w:rPr>
                <w:rFonts w:ascii="Times New Roman" w:hAnsi="Times New Roman"/>
                <w:color w:val="000000"/>
                <w:sz w:val="24"/>
              </w:rPr>
              <w:t>Selefi anlayışın İslam toplumları üzerindeki tesirlerini analiz etmek,</w:t>
            </w:r>
          </w:p>
          <w:p w:rsidR="00B07AF4" w:rsidRPr="00B07AF4" w:rsidRDefault="00B07AF4" w:rsidP="00B07AF4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Başta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Maturidilik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olmak üzere Türklerin tarihte benimsediği mezhepleri incelemek,</w:t>
            </w:r>
          </w:p>
          <w:p w:rsidR="00B07AF4" w:rsidRPr="00B07AF4" w:rsidRDefault="00B07AF4" w:rsidP="00B07AF4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07AF4">
              <w:rPr>
                <w:rFonts w:ascii="Times New Roman" w:hAnsi="Times New Roman"/>
                <w:color w:val="000000"/>
                <w:sz w:val="24"/>
              </w:rPr>
              <w:t>Günümüzde mezheplerin Coğrafi durumu ve nüfus oranlarını harita üzerinden tahlil etmek,</w:t>
            </w:r>
          </w:p>
          <w:p w:rsidR="00B07AF4" w:rsidRPr="00B07AF4" w:rsidRDefault="00B07AF4" w:rsidP="00B07AF4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Tarihi,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sosyo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>-kültürel ve inanç boyutuyla Alevi-Bektaşi düşüncesini Mezhepler Tarihi açısından analiz etmek,</w:t>
            </w:r>
          </w:p>
          <w:p w:rsidR="00B07AF4" w:rsidRPr="00B07AF4" w:rsidRDefault="00B07AF4" w:rsidP="00B07AF4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Hacı Bektaş-ı Veli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Makalatı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>, Buyruklar ve Alevilik-Bektaşilik içerisinde Türk düşüncesi izleri, mezhebi unsurlar konularında Seminer ve bireysel sunumlar gerçekleştirmek,</w:t>
            </w:r>
          </w:p>
          <w:p w:rsidR="00B07AF4" w:rsidRPr="00B07AF4" w:rsidRDefault="00B07AF4" w:rsidP="00B07AF4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Mezheplerin kendi ana kaynaklarını tanıyabilme ve mezhepleri </w:t>
            </w:r>
            <w:r w:rsidRPr="00B07AF4">
              <w:rPr>
                <w:rFonts w:ascii="Times New Roman" w:hAnsi="Times New Roman"/>
                <w:color w:val="000000"/>
                <w:sz w:val="24"/>
              </w:rPr>
              <w:lastRenderedPageBreak/>
              <w:t>kendi kaynaklarına dayalı olarak ortaya koyabilme,</w:t>
            </w:r>
          </w:p>
          <w:p w:rsidR="00B07AF4" w:rsidRPr="00B07AF4" w:rsidRDefault="00B07AF4" w:rsidP="00B07AF4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07AF4">
              <w:rPr>
                <w:rFonts w:ascii="Times New Roman" w:hAnsi="Times New Roman"/>
                <w:color w:val="000000"/>
                <w:sz w:val="24"/>
              </w:rPr>
              <w:t>Din ve mezhepler arasındaki ilişkiyi sorgulamak, Mezhepler arası anlaşmazlıkların sebep ve sonuçlarını tartışmak</w:t>
            </w:r>
          </w:p>
          <w:p w:rsidR="001A0CFB" w:rsidRPr="00B07AF4" w:rsidRDefault="001A0CFB" w:rsidP="005A0426">
            <w:pPr>
              <w:rPr>
                <w:rFonts w:ascii="Times New Roman" w:hAnsi="Times New Roman"/>
                <w:sz w:val="24"/>
              </w:rPr>
            </w:pPr>
          </w:p>
        </w:tc>
      </w:tr>
      <w:tr w:rsidR="00BC32DD" w:rsidRPr="00B07AF4" w:rsidTr="00E50F61">
        <w:trPr>
          <w:jc w:val="center"/>
        </w:trPr>
        <w:tc>
          <w:tcPr>
            <w:tcW w:w="2745" w:type="dxa"/>
            <w:vAlign w:val="center"/>
          </w:tcPr>
          <w:p w:rsidR="00BC32DD" w:rsidRPr="00B07AF4" w:rsidRDefault="00BC32DD" w:rsidP="00E50F61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lastRenderedPageBreak/>
              <w:t>Dersin Süresi</w:t>
            </w:r>
          </w:p>
        </w:tc>
        <w:tc>
          <w:tcPr>
            <w:tcW w:w="6482" w:type="dxa"/>
          </w:tcPr>
          <w:p w:rsidR="00BC32DD" w:rsidRPr="00B07AF4" w:rsidRDefault="00C00C88" w:rsidP="00E50F61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t>14 Hafta</w:t>
            </w:r>
          </w:p>
        </w:tc>
      </w:tr>
      <w:tr w:rsidR="00BC32DD" w:rsidRPr="00B07AF4" w:rsidTr="00E50F61">
        <w:trPr>
          <w:jc w:val="center"/>
        </w:trPr>
        <w:tc>
          <w:tcPr>
            <w:tcW w:w="2745" w:type="dxa"/>
            <w:vAlign w:val="center"/>
          </w:tcPr>
          <w:p w:rsidR="00BC32DD" w:rsidRPr="00B07AF4" w:rsidRDefault="00BC32DD" w:rsidP="00E50F61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t>Eğitim Dili</w:t>
            </w:r>
          </w:p>
        </w:tc>
        <w:tc>
          <w:tcPr>
            <w:tcW w:w="6482" w:type="dxa"/>
          </w:tcPr>
          <w:p w:rsidR="00BC32DD" w:rsidRPr="00B07AF4" w:rsidRDefault="00E50F61" w:rsidP="00E50F61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t>Türkçe</w:t>
            </w:r>
          </w:p>
        </w:tc>
      </w:tr>
      <w:tr w:rsidR="00BC32DD" w:rsidRPr="00B07AF4" w:rsidTr="00E50F61">
        <w:trPr>
          <w:jc w:val="center"/>
        </w:trPr>
        <w:tc>
          <w:tcPr>
            <w:tcW w:w="2745" w:type="dxa"/>
            <w:vAlign w:val="center"/>
          </w:tcPr>
          <w:p w:rsidR="00BC32DD" w:rsidRPr="00B07AF4" w:rsidRDefault="00BC32DD" w:rsidP="00E50F61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t>Ön Koşul</w:t>
            </w:r>
          </w:p>
        </w:tc>
        <w:tc>
          <w:tcPr>
            <w:tcW w:w="6482" w:type="dxa"/>
          </w:tcPr>
          <w:p w:rsidR="00BC32DD" w:rsidRPr="00B07AF4" w:rsidRDefault="00E50F61" w:rsidP="00E50F61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t>--</w:t>
            </w:r>
          </w:p>
        </w:tc>
      </w:tr>
      <w:tr w:rsidR="00BC32DD" w:rsidRPr="00B07AF4" w:rsidTr="00E50F61">
        <w:trPr>
          <w:jc w:val="center"/>
        </w:trPr>
        <w:tc>
          <w:tcPr>
            <w:tcW w:w="2745" w:type="dxa"/>
            <w:vAlign w:val="center"/>
          </w:tcPr>
          <w:p w:rsidR="00BC32DD" w:rsidRPr="00B07AF4" w:rsidRDefault="00BC32DD" w:rsidP="00E50F61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t>Önerilen Kaynaklar</w:t>
            </w:r>
          </w:p>
        </w:tc>
        <w:tc>
          <w:tcPr>
            <w:tcW w:w="6482" w:type="dxa"/>
          </w:tcPr>
          <w:p w:rsidR="00B07AF4" w:rsidRPr="00B07AF4" w:rsidRDefault="00B07AF4" w:rsidP="001A0CFB">
            <w:pPr>
              <w:rPr>
                <w:rFonts w:ascii="Times New Roman" w:hAnsi="Times New Roman"/>
                <w:color w:val="000000"/>
                <w:sz w:val="24"/>
              </w:rPr>
            </w:pPr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-İslam Mezhepleri Tarihi El Kitabı, (ed. H. Onat-S. Kutlu). Grafiker Yayınları, Ankara 2012. (Fıkıh Mezhepleri Bölümü) </w:t>
            </w:r>
          </w:p>
          <w:p w:rsidR="00B07AF4" w:rsidRPr="00B07AF4" w:rsidRDefault="00B07AF4" w:rsidP="001A0CFB">
            <w:pPr>
              <w:rPr>
                <w:rFonts w:ascii="Times New Roman" w:hAnsi="Times New Roman"/>
                <w:color w:val="000000"/>
                <w:sz w:val="24"/>
              </w:rPr>
            </w:pPr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-Diyanet İslam Ansiklopedisi, Hanefilik, Şafiilik,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Hanbelilik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ve Caferilik maddeleri</w:t>
            </w:r>
            <w:proofErr w:type="gramStart"/>
            <w:r w:rsidRPr="00B07AF4">
              <w:rPr>
                <w:rFonts w:ascii="Times New Roman" w:hAnsi="Times New Roman"/>
                <w:color w:val="000000"/>
                <w:sz w:val="24"/>
              </w:rPr>
              <w:t>)</w:t>
            </w:r>
            <w:proofErr w:type="gram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07AF4" w:rsidRPr="00B07AF4" w:rsidRDefault="00B07AF4" w:rsidP="001A0CFB">
            <w:pPr>
              <w:rPr>
                <w:rFonts w:ascii="Times New Roman" w:hAnsi="Times New Roman"/>
                <w:color w:val="000000"/>
                <w:sz w:val="24"/>
              </w:rPr>
            </w:pPr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-Kalaycı, Mehmet, Tarihsel Süreçte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Maturidi-Eşari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İlişkileri, Ankara Okulu, Ankara 2013. (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Maturidi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ve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Eşarilerin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Sufilik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ile ilişkisi kısımları) </w:t>
            </w:r>
          </w:p>
          <w:p w:rsidR="00E50F61" w:rsidRPr="00B07AF4" w:rsidRDefault="00B07AF4" w:rsidP="001A0CFB">
            <w:pPr>
              <w:rPr>
                <w:rFonts w:ascii="Times New Roman" w:hAnsi="Times New Roman"/>
                <w:color w:val="000000"/>
                <w:sz w:val="24"/>
              </w:rPr>
            </w:pPr>
            <w:r w:rsidRPr="00B07AF4">
              <w:rPr>
                <w:rFonts w:ascii="Times New Roman" w:hAnsi="Times New Roman"/>
                <w:color w:val="000000"/>
                <w:sz w:val="24"/>
              </w:rPr>
              <w:t>-Kutlu, Sönmez, “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Kerramiyye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Maddesi”, Diyanet İslam Ansiklopedisi,</w:t>
            </w:r>
          </w:p>
          <w:p w:rsidR="00B07AF4" w:rsidRPr="00B07AF4" w:rsidRDefault="00B07AF4" w:rsidP="001A0CFB">
            <w:pPr>
              <w:rPr>
                <w:rFonts w:ascii="Times New Roman" w:hAnsi="Times New Roman"/>
                <w:color w:val="000000"/>
                <w:sz w:val="24"/>
              </w:rPr>
            </w:pPr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-Keskin, M. (2005),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Eş’ariliğin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teşekkül Süreci. Ankara: Ankara Üniversitesi Sosyal Bilimler Enstitüsü (Basılmamış doktora tezi)</w:t>
            </w:r>
          </w:p>
          <w:p w:rsidR="00B07AF4" w:rsidRPr="00B07AF4" w:rsidRDefault="00B07AF4" w:rsidP="001A0CFB">
            <w:pPr>
              <w:rPr>
                <w:rFonts w:ascii="Times New Roman" w:hAnsi="Times New Roman"/>
                <w:color w:val="000000"/>
                <w:sz w:val="24"/>
              </w:rPr>
            </w:pPr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-İmam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Mâturîdî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ve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Maturidilik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, (ed. Sönmez Kutlu), 6. Baskı,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Otto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Yayınları 2015.</w:t>
            </w:r>
          </w:p>
          <w:p w:rsidR="00B07AF4" w:rsidRPr="00B07AF4" w:rsidRDefault="00B07AF4" w:rsidP="001A0CFB">
            <w:pPr>
              <w:rPr>
                <w:rFonts w:ascii="Times New Roman" w:hAnsi="Times New Roman"/>
                <w:color w:val="000000"/>
                <w:sz w:val="24"/>
              </w:rPr>
            </w:pPr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-Bodur, H. Ezber, Dini İhya Hareketi Olan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Vahhabiliğin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Doğuşu ve Gelişimi, Basılmamış Doktora Tezi, Tezi, Erzurum 1986.</w:t>
            </w:r>
          </w:p>
          <w:p w:rsidR="00B07AF4" w:rsidRPr="00B07AF4" w:rsidRDefault="00B07AF4" w:rsidP="001A0CFB">
            <w:pPr>
              <w:rPr>
                <w:rFonts w:ascii="Times New Roman" w:hAnsi="Times New Roman"/>
                <w:color w:val="000000"/>
                <w:sz w:val="24"/>
              </w:rPr>
            </w:pPr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-Kutlu, Sönmez,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Selefiliğin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Fikri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Arkaplanı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Otto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Yayınları, Ankara 2016.</w:t>
            </w:r>
          </w:p>
          <w:p w:rsidR="00B07AF4" w:rsidRPr="00B07AF4" w:rsidRDefault="00B07AF4" w:rsidP="001A0CFB">
            <w:pPr>
              <w:rPr>
                <w:rFonts w:ascii="Times New Roman" w:hAnsi="Times New Roman"/>
                <w:color w:val="000000"/>
                <w:sz w:val="24"/>
              </w:rPr>
            </w:pPr>
            <w:r w:rsidRPr="00B07AF4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Adiy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b.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Musafir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İtikadatu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Ehli-s-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Sünne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ve’l-Cemaa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byy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trz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B07AF4" w:rsidRPr="00B07AF4" w:rsidRDefault="00B07AF4" w:rsidP="001A0CFB">
            <w:pPr>
              <w:rPr>
                <w:rFonts w:ascii="Times New Roman" w:hAnsi="Times New Roman"/>
                <w:color w:val="000000"/>
                <w:sz w:val="24"/>
              </w:rPr>
            </w:pPr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-Öz, Mustafa,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İmamiyye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Şia'sında </w:t>
            </w:r>
            <w:proofErr w:type="spellStart"/>
            <w:r w:rsidRPr="00B07AF4">
              <w:rPr>
                <w:rFonts w:ascii="Times New Roman" w:hAnsi="Times New Roman"/>
                <w:color w:val="000000"/>
                <w:sz w:val="24"/>
              </w:rPr>
              <w:t>Onikinci</w:t>
            </w:r>
            <w:proofErr w:type="spellEnd"/>
            <w:r w:rsidRPr="00B07AF4">
              <w:rPr>
                <w:rFonts w:ascii="Times New Roman" w:hAnsi="Times New Roman"/>
                <w:color w:val="000000"/>
                <w:sz w:val="24"/>
              </w:rPr>
              <w:t xml:space="preserve"> İmam ve Mehdi İnancı, İstanbul 1995.</w:t>
            </w:r>
          </w:p>
          <w:p w:rsidR="00B07AF4" w:rsidRPr="00B07AF4" w:rsidRDefault="00B07AF4" w:rsidP="001A0CFB">
            <w:pPr>
              <w:rPr>
                <w:rFonts w:ascii="Times New Roman" w:hAnsi="Times New Roman"/>
                <w:sz w:val="24"/>
              </w:rPr>
            </w:pPr>
          </w:p>
        </w:tc>
      </w:tr>
      <w:tr w:rsidR="00BC32DD" w:rsidRPr="00B07AF4" w:rsidTr="00E50F61">
        <w:trPr>
          <w:jc w:val="center"/>
        </w:trPr>
        <w:tc>
          <w:tcPr>
            <w:tcW w:w="2745" w:type="dxa"/>
            <w:vAlign w:val="center"/>
          </w:tcPr>
          <w:p w:rsidR="00BC32DD" w:rsidRPr="00B07AF4" w:rsidRDefault="00BC32DD" w:rsidP="00E50F61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t>Dersin Kredisi</w:t>
            </w:r>
          </w:p>
        </w:tc>
        <w:tc>
          <w:tcPr>
            <w:tcW w:w="6482" w:type="dxa"/>
            <w:vAlign w:val="center"/>
          </w:tcPr>
          <w:p w:rsidR="00BC32DD" w:rsidRPr="00B07AF4" w:rsidRDefault="00E50F61" w:rsidP="00E50F61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t>2</w:t>
            </w:r>
          </w:p>
        </w:tc>
      </w:tr>
      <w:tr w:rsidR="00BC32DD" w:rsidRPr="00B07AF4" w:rsidTr="00E50F61">
        <w:trPr>
          <w:jc w:val="center"/>
        </w:trPr>
        <w:tc>
          <w:tcPr>
            <w:tcW w:w="2745" w:type="dxa"/>
            <w:vAlign w:val="center"/>
          </w:tcPr>
          <w:p w:rsidR="00BC32DD" w:rsidRPr="00B07AF4" w:rsidRDefault="00BC32DD" w:rsidP="00E50F61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t>Laboratuvar</w:t>
            </w:r>
          </w:p>
        </w:tc>
        <w:tc>
          <w:tcPr>
            <w:tcW w:w="6482" w:type="dxa"/>
            <w:vAlign w:val="center"/>
          </w:tcPr>
          <w:p w:rsidR="00BC32DD" w:rsidRPr="00B07AF4" w:rsidRDefault="00E50F61" w:rsidP="00E50F61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t>---</w:t>
            </w:r>
          </w:p>
        </w:tc>
      </w:tr>
      <w:tr w:rsidR="00BC32DD" w:rsidRPr="00B07AF4" w:rsidTr="00E50F61">
        <w:trPr>
          <w:jc w:val="center"/>
        </w:trPr>
        <w:tc>
          <w:tcPr>
            <w:tcW w:w="2745" w:type="dxa"/>
            <w:vAlign w:val="center"/>
          </w:tcPr>
          <w:p w:rsidR="00BC32DD" w:rsidRPr="00B07AF4" w:rsidRDefault="00BC32DD" w:rsidP="00E50F61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t>Diğer-1</w:t>
            </w:r>
          </w:p>
        </w:tc>
        <w:tc>
          <w:tcPr>
            <w:tcW w:w="6482" w:type="dxa"/>
            <w:vAlign w:val="center"/>
          </w:tcPr>
          <w:p w:rsidR="00BC32DD" w:rsidRPr="00B07AF4" w:rsidRDefault="00E50F61" w:rsidP="00E50F61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B07AF4">
              <w:rPr>
                <w:rFonts w:ascii="Times New Roman" w:hAnsi="Times New Roman"/>
                <w:sz w:val="24"/>
              </w:rPr>
              <w:t>---</w:t>
            </w:r>
          </w:p>
        </w:tc>
      </w:tr>
    </w:tbl>
    <w:p w:rsidR="00EB0AE2" w:rsidRPr="00B07AF4" w:rsidRDefault="004E4069" w:rsidP="00AA041E">
      <w:pPr>
        <w:rPr>
          <w:rFonts w:ascii="Times New Roman" w:hAnsi="Times New Roman"/>
          <w:sz w:val="24"/>
        </w:rPr>
      </w:pPr>
    </w:p>
    <w:sectPr w:rsidR="00EB0AE2" w:rsidRPr="00B07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A0CFB"/>
    <w:rsid w:val="00454A8A"/>
    <w:rsid w:val="004E4069"/>
    <w:rsid w:val="005A0426"/>
    <w:rsid w:val="00832BE3"/>
    <w:rsid w:val="00AA041E"/>
    <w:rsid w:val="00B07AF4"/>
    <w:rsid w:val="00BC32DD"/>
    <w:rsid w:val="00C00C88"/>
    <w:rsid w:val="00C526C0"/>
    <w:rsid w:val="00E50F61"/>
    <w:rsid w:val="00F1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353C4-C40E-407D-BFE3-FFA52B08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E50F6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FNK</cp:lastModifiedBy>
  <cp:revision>9</cp:revision>
  <cp:lastPrinted>2017-11-18T23:18:00Z</cp:lastPrinted>
  <dcterms:created xsi:type="dcterms:W3CDTF">2017-02-03T08:50:00Z</dcterms:created>
  <dcterms:modified xsi:type="dcterms:W3CDTF">2018-04-26T16:33:00Z</dcterms:modified>
</cp:coreProperties>
</file>