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489" w:rsidRPr="001C25DF" w:rsidRDefault="00A57489" w:rsidP="00A57489">
      <w:pPr>
        <w:spacing w:line="360" w:lineRule="auto"/>
        <w:ind w:left="720"/>
        <w:rPr>
          <w:rFonts w:asciiTheme="majorHAnsi" w:hAnsiTheme="majorHAnsi"/>
          <w:sz w:val="24"/>
          <w:szCs w:val="24"/>
        </w:rPr>
      </w:pPr>
      <w:bookmarkStart w:id="0" w:name="_GoBack"/>
      <w:bookmarkEnd w:id="0"/>
      <w:r w:rsidRPr="003C7AD4">
        <w:rPr>
          <w:rFonts w:asciiTheme="majorHAnsi" w:hAnsiTheme="majorHAnsi"/>
          <w:b/>
          <w:sz w:val="24"/>
          <w:szCs w:val="24"/>
        </w:rPr>
        <w:t>ANAMNEZ FORMU</w:t>
      </w:r>
      <w:r w:rsidR="001C25DF">
        <w:rPr>
          <w:rFonts w:asciiTheme="majorHAnsi" w:hAnsiTheme="majorHAnsi"/>
          <w:b/>
          <w:sz w:val="24"/>
          <w:szCs w:val="24"/>
        </w:rPr>
        <w:tab/>
      </w:r>
      <w:r w:rsidR="001C25DF">
        <w:rPr>
          <w:rFonts w:asciiTheme="majorHAnsi" w:hAnsiTheme="majorHAnsi"/>
          <w:b/>
          <w:sz w:val="24"/>
          <w:szCs w:val="24"/>
        </w:rPr>
        <w:tab/>
      </w:r>
      <w:r w:rsidR="001C25DF">
        <w:rPr>
          <w:rFonts w:asciiTheme="majorHAnsi" w:hAnsiTheme="majorHAnsi"/>
          <w:b/>
          <w:sz w:val="24"/>
          <w:szCs w:val="24"/>
        </w:rPr>
        <w:tab/>
      </w:r>
      <w:r w:rsidR="001C25DF">
        <w:rPr>
          <w:rFonts w:asciiTheme="majorHAnsi" w:hAnsiTheme="majorHAnsi"/>
          <w:b/>
          <w:sz w:val="24"/>
          <w:szCs w:val="24"/>
        </w:rPr>
        <w:tab/>
      </w:r>
      <w:r w:rsidR="001C25DF">
        <w:rPr>
          <w:rFonts w:asciiTheme="majorHAnsi" w:hAnsiTheme="majorHAnsi"/>
          <w:b/>
          <w:sz w:val="24"/>
          <w:szCs w:val="24"/>
        </w:rPr>
        <w:tab/>
      </w:r>
      <w:r w:rsidR="001C25DF">
        <w:rPr>
          <w:rFonts w:asciiTheme="majorHAnsi" w:hAnsiTheme="majorHAnsi"/>
          <w:b/>
          <w:sz w:val="24"/>
          <w:szCs w:val="24"/>
        </w:rPr>
        <w:tab/>
        <w:t xml:space="preserve">          </w:t>
      </w:r>
      <w:r w:rsidR="00F32A55">
        <w:rPr>
          <w:rFonts w:asciiTheme="majorHAnsi" w:hAnsiTheme="majorHAnsi"/>
          <w:sz w:val="24"/>
          <w:szCs w:val="24"/>
        </w:rPr>
        <w:t>Prof.</w:t>
      </w:r>
      <w:r w:rsidR="001C25DF" w:rsidRPr="001C25DF">
        <w:rPr>
          <w:rFonts w:asciiTheme="majorHAnsi" w:hAnsiTheme="majorHAnsi"/>
          <w:sz w:val="24"/>
          <w:szCs w:val="24"/>
        </w:rPr>
        <w:t>Dr. Rana Nalçacı</w:t>
      </w:r>
    </w:p>
    <w:p w:rsidR="00A57489" w:rsidRPr="00A57489" w:rsidRDefault="003C7AD4" w:rsidP="00A57489">
      <w:pPr>
        <w:tabs>
          <w:tab w:val="num" w:pos="348"/>
        </w:tabs>
        <w:spacing w:line="360" w:lineRule="auto"/>
        <w:ind w:left="348"/>
        <w:rPr>
          <w:sz w:val="24"/>
          <w:szCs w:val="24"/>
        </w:rPr>
      </w:pPr>
      <w:r>
        <w:rPr>
          <w:sz w:val="24"/>
          <w:szCs w:val="24"/>
        </w:rPr>
        <w:tab/>
      </w:r>
      <w:r w:rsidR="007856FC" w:rsidRPr="00A57489">
        <w:rPr>
          <w:sz w:val="24"/>
          <w:szCs w:val="24"/>
        </w:rPr>
        <w:t>Teşhis yönteminin ilk aşaması, gerekli bilgilerin toplanmasıdır. Hastanın şikayetini anlatırken kullandığı terimler ile hekimin muayene sonucunda bulduğu tespitler ve laboratuvar testleri gibi yardımcı yöntemlerin sonuçları toplanır.</w:t>
      </w:r>
      <w:r w:rsidR="00A57489">
        <w:rPr>
          <w:sz w:val="24"/>
          <w:szCs w:val="24"/>
        </w:rPr>
        <w:t xml:space="preserve"> </w:t>
      </w:r>
      <w:r w:rsidR="007856FC" w:rsidRPr="00A57489">
        <w:rPr>
          <w:sz w:val="24"/>
          <w:szCs w:val="24"/>
        </w:rPr>
        <w:t xml:space="preserve">İşlemin ikinci aşaması bu bilgilerin değerlendirilerek klinik öneminin anlaşılmasıdır. </w:t>
      </w:r>
      <w:r w:rsidR="00A57489">
        <w:rPr>
          <w:sz w:val="24"/>
          <w:szCs w:val="24"/>
        </w:rPr>
        <w:t xml:space="preserve"> </w:t>
      </w:r>
      <w:r w:rsidR="007856FC" w:rsidRPr="00A57489">
        <w:rPr>
          <w:sz w:val="24"/>
          <w:szCs w:val="24"/>
        </w:rPr>
        <w:t>Hekim temel bilgileriyle geçmiş klinik deneyimlerini birleştirir. Hekim aynı zamanda elindeki bilginin tutarlılığını tespit ederek çatışmaları çözmelidir; bunun için tekralayıcı anamnez veya ilave testler gerekebilir.</w:t>
      </w:r>
      <w:r w:rsidR="00A57489" w:rsidRPr="00A57489">
        <w:t xml:space="preserve"> </w:t>
      </w:r>
      <w:r w:rsidR="00A57489" w:rsidRPr="00A57489">
        <w:rPr>
          <w:sz w:val="24"/>
          <w:szCs w:val="24"/>
        </w:rPr>
        <w:t>Son aşamada hekim olağan dışı bulguların kaynağı konusunda fikirler ortaya koyar. Bilimsel yöntemde bir hipotezin terminolojik olarak formüle edilmesi ile bu aşama aynı anlama gelmektedir. Teşhis bazı durumlarda özel olmayabilir ancak eldeki bulguların elverdiği ölçüde özelleşmiş olmalıdır.</w:t>
      </w:r>
    </w:p>
    <w:p w:rsidR="00A57489" w:rsidRDefault="003C7AD4" w:rsidP="00A57489">
      <w:pPr>
        <w:tabs>
          <w:tab w:val="num" w:pos="348"/>
        </w:tabs>
        <w:spacing w:line="360" w:lineRule="auto"/>
        <w:ind w:left="348"/>
      </w:pPr>
      <w:r>
        <w:rPr>
          <w:sz w:val="24"/>
          <w:szCs w:val="24"/>
        </w:rPr>
        <w:tab/>
      </w:r>
      <w:r w:rsidR="00A57489" w:rsidRPr="00A57489">
        <w:rPr>
          <w:sz w:val="24"/>
          <w:szCs w:val="24"/>
        </w:rPr>
        <w:t>Hasta anamnezinde, aile anamnezi ile birlikte sosyal anamnezde hekim hastaya soru sorduğu süre boyunca gözlemlemeli ve olası bir sistemik hastalık belirtisini farketmeye çalışmalıdır.</w:t>
      </w:r>
      <w:r w:rsidR="00A57489" w:rsidRPr="00A57489">
        <w:t xml:space="preserve"> </w:t>
      </w:r>
    </w:p>
    <w:p w:rsidR="00B5675C" w:rsidRDefault="003C7AD4" w:rsidP="00A57489">
      <w:pPr>
        <w:tabs>
          <w:tab w:val="num" w:pos="348"/>
        </w:tabs>
        <w:spacing w:line="360" w:lineRule="auto"/>
        <w:ind w:left="348"/>
        <w:rPr>
          <w:sz w:val="24"/>
          <w:szCs w:val="24"/>
        </w:rPr>
      </w:pPr>
      <w:r>
        <w:rPr>
          <w:sz w:val="24"/>
          <w:szCs w:val="24"/>
        </w:rPr>
        <w:tab/>
      </w:r>
      <w:r w:rsidR="00A57489" w:rsidRPr="00A57489">
        <w:rPr>
          <w:sz w:val="24"/>
          <w:szCs w:val="24"/>
        </w:rPr>
        <w:t>Anamnez alınırken bazı soruların belirli zamanlarda sorulması hastanın bazı olayları hatırlamasına yardımcı olur</w:t>
      </w:r>
      <w:r w:rsidR="00A57489">
        <w:rPr>
          <w:sz w:val="24"/>
          <w:szCs w:val="24"/>
        </w:rPr>
        <w:t>.</w:t>
      </w:r>
      <w:r w:rsidR="00A57489" w:rsidRPr="00A57489">
        <w:rPr>
          <w:sz w:val="24"/>
          <w:szCs w:val="24"/>
        </w:rPr>
        <w:t xml:space="preserve"> Hastanede nerede kaldığı sorulduktan sonra kan nakli alıp almadığı da sorulması unuttuğu noktaların olup olmadığının anlaşılmasında faydalı olacaktır. Veneryal soruların daha geç sorulduğu zaman hasta tarafından daha rahat cevaplandırılmaktadır.</w:t>
      </w:r>
    </w:p>
    <w:p w:rsidR="003C7AD4" w:rsidRDefault="00A57489" w:rsidP="00A57489">
      <w:pPr>
        <w:tabs>
          <w:tab w:val="num" w:pos="348"/>
        </w:tabs>
        <w:spacing w:line="360" w:lineRule="auto"/>
        <w:ind w:left="348"/>
        <w:rPr>
          <w:sz w:val="24"/>
          <w:szCs w:val="24"/>
        </w:rPr>
      </w:pPr>
      <w:r w:rsidRPr="003C7AD4">
        <w:rPr>
          <w:rFonts w:asciiTheme="majorHAnsi" w:hAnsiTheme="majorHAnsi"/>
          <w:b/>
          <w:sz w:val="24"/>
          <w:szCs w:val="24"/>
        </w:rPr>
        <w:t>Hasta anamnezi;</w:t>
      </w:r>
      <w:r>
        <w:rPr>
          <w:sz w:val="24"/>
          <w:szCs w:val="24"/>
        </w:rPr>
        <w:t xml:space="preserve"> </w:t>
      </w:r>
      <w:r w:rsidRPr="00A57489">
        <w:rPr>
          <w:sz w:val="24"/>
          <w:szCs w:val="24"/>
        </w:rPr>
        <w:t xml:space="preserve"> </w:t>
      </w:r>
    </w:p>
    <w:p w:rsidR="00A57489" w:rsidRDefault="005C4136" w:rsidP="00A57489">
      <w:pPr>
        <w:tabs>
          <w:tab w:val="num" w:pos="348"/>
        </w:tabs>
        <w:spacing w:line="360" w:lineRule="auto"/>
        <w:ind w:left="348"/>
        <w:rPr>
          <w:sz w:val="24"/>
          <w:szCs w:val="24"/>
        </w:rPr>
      </w:pPr>
      <w:r>
        <w:rPr>
          <w:sz w:val="24"/>
          <w:szCs w:val="24"/>
        </w:rPr>
        <w:tab/>
      </w:r>
      <w:r w:rsidR="00A57489" w:rsidRPr="00A57489">
        <w:rPr>
          <w:sz w:val="24"/>
          <w:szCs w:val="24"/>
        </w:rPr>
        <w:t>Biyograf</w:t>
      </w:r>
      <w:r w:rsidR="00A57489">
        <w:rPr>
          <w:sz w:val="24"/>
          <w:szCs w:val="24"/>
        </w:rPr>
        <w:t>ik bilgiler, e</w:t>
      </w:r>
      <w:r w:rsidR="00A57489" w:rsidRPr="00A57489">
        <w:rPr>
          <w:sz w:val="24"/>
          <w:szCs w:val="24"/>
        </w:rPr>
        <w:t>sas şik</w:t>
      </w:r>
      <w:r w:rsidR="00A57489">
        <w:rPr>
          <w:sz w:val="24"/>
          <w:szCs w:val="24"/>
        </w:rPr>
        <w:t>a</w:t>
      </w:r>
      <w:r w:rsidR="00A57489" w:rsidRPr="00A57489">
        <w:rPr>
          <w:sz w:val="24"/>
          <w:szCs w:val="24"/>
        </w:rPr>
        <w:t>yet ve onun öyküsü</w:t>
      </w:r>
      <w:r w:rsidR="00A57489">
        <w:rPr>
          <w:sz w:val="24"/>
          <w:szCs w:val="24"/>
        </w:rPr>
        <w:t>, s</w:t>
      </w:r>
      <w:r w:rsidR="00A57489" w:rsidRPr="00A57489">
        <w:rPr>
          <w:sz w:val="24"/>
          <w:szCs w:val="24"/>
        </w:rPr>
        <w:t>osyal hik</w:t>
      </w:r>
      <w:r w:rsidR="00A57489">
        <w:rPr>
          <w:sz w:val="24"/>
          <w:szCs w:val="24"/>
        </w:rPr>
        <w:t>a</w:t>
      </w:r>
      <w:r w:rsidR="00A57489" w:rsidRPr="00A57489">
        <w:rPr>
          <w:sz w:val="24"/>
          <w:szCs w:val="24"/>
        </w:rPr>
        <w:t>ye</w:t>
      </w:r>
      <w:r w:rsidR="00A57489">
        <w:rPr>
          <w:sz w:val="24"/>
          <w:szCs w:val="24"/>
        </w:rPr>
        <w:t>, a</w:t>
      </w:r>
      <w:r w:rsidR="00A57489" w:rsidRPr="00A57489">
        <w:rPr>
          <w:sz w:val="24"/>
          <w:szCs w:val="24"/>
        </w:rPr>
        <w:t>ile hikayesi</w:t>
      </w:r>
      <w:r w:rsidR="00A57489">
        <w:rPr>
          <w:sz w:val="24"/>
          <w:szCs w:val="24"/>
        </w:rPr>
        <w:t>, d</w:t>
      </w:r>
      <w:r w:rsidR="00A57489" w:rsidRPr="00A57489">
        <w:rPr>
          <w:sz w:val="24"/>
          <w:szCs w:val="24"/>
        </w:rPr>
        <w:t>avranış ve duygusal hikaye</w:t>
      </w:r>
      <w:r w:rsidR="00A57489">
        <w:rPr>
          <w:sz w:val="24"/>
          <w:szCs w:val="24"/>
        </w:rPr>
        <w:t>, t</w:t>
      </w:r>
      <w:r w:rsidR="00A57489" w:rsidRPr="00A57489">
        <w:rPr>
          <w:sz w:val="24"/>
          <w:szCs w:val="24"/>
        </w:rPr>
        <w:t>ıbbi hikaye ve sistemlerin incelenmesi (geçmişteki ve şu andaki)</w:t>
      </w:r>
      <w:r w:rsidR="00A57489">
        <w:rPr>
          <w:sz w:val="24"/>
          <w:szCs w:val="24"/>
        </w:rPr>
        <w:t xml:space="preserve"> ve d</w:t>
      </w:r>
      <w:r w:rsidR="00A57489" w:rsidRPr="00A57489">
        <w:rPr>
          <w:sz w:val="24"/>
          <w:szCs w:val="24"/>
        </w:rPr>
        <w:t>ental hikaye</w:t>
      </w:r>
      <w:r w:rsidR="00A57489">
        <w:rPr>
          <w:sz w:val="24"/>
          <w:szCs w:val="24"/>
        </w:rPr>
        <w:t xml:space="preserve">yi içerir. </w:t>
      </w:r>
    </w:p>
    <w:p w:rsidR="00A57489" w:rsidRPr="00A57489" w:rsidRDefault="00A57489" w:rsidP="0017289E">
      <w:pPr>
        <w:tabs>
          <w:tab w:val="num" w:pos="348"/>
        </w:tabs>
        <w:spacing w:after="0" w:line="240" w:lineRule="auto"/>
        <w:ind w:left="346"/>
        <w:rPr>
          <w:sz w:val="24"/>
          <w:szCs w:val="24"/>
        </w:rPr>
      </w:pPr>
      <w:r w:rsidRPr="003C7AD4">
        <w:rPr>
          <w:rFonts w:asciiTheme="majorHAnsi" w:hAnsiTheme="majorHAnsi"/>
          <w:b/>
          <w:sz w:val="24"/>
          <w:szCs w:val="24"/>
        </w:rPr>
        <w:t>Biyografik bilgiler;</w:t>
      </w:r>
      <w:r w:rsidRPr="00A57489">
        <w:rPr>
          <w:sz w:val="24"/>
          <w:szCs w:val="24"/>
        </w:rPr>
        <w:t xml:space="preserve"> </w:t>
      </w:r>
      <w:r w:rsidR="003C7AD4">
        <w:rPr>
          <w:sz w:val="24"/>
          <w:szCs w:val="24"/>
        </w:rPr>
        <w:tab/>
      </w:r>
      <w:r w:rsidRPr="00A57489">
        <w:rPr>
          <w:sz w:val="24"/>
          <w:szCs w:val="24"/>
        </w:rPr>
        <w:t>Hastanın  adı-soyadı,</w:t>
      </w:r>
    </w:p>
    <w:p w:rsidR="00A57489" w:rsidRPr="00A57489" w:rsidRDefault="00A57489" w:rsidP="0017289E">
      <w:pPr>
        <w:tabs>
          <w:tab w:val="num" w:pos="348"/>
        </w:tabs>
        <w:spacing w:after="0" w:line="240" w:lineRule="auto"/>
        <w:ind w:left="346"/>
        <w:rPr>
          <w:sz w:val="24"/>
          <w:szCs w:val="24"/>
        </w:rPr>
      </w:pPr>
      <w:r w:rsidRPr="00A57489">
        <w:rPr>
          <w:sz w:val="24"/>
          <w:szCs w:val="24"/>
        </w:rPr>
        <w:t xml:space="preserve">                                     </w:t>
      </w:r>
      <w:r w:rsidR="003C7AD4">
        <w:rPr>
          <w:sz w:val="24"/>
          <w:szCs w:val="24"/>
        </w:rPr>
        <w:tab/>
      </w:r>
      <w:r w:rsidRPr="00A57489">
        <w:rPr>
          <w:sz w:val="24"/>
          <w:szCs w:val="24"/>
        </w:rPr>
        <w:t>Doğum yeri ve yılı</w:t>
      </w:r>
    </w:p>
    <w:p w:rsidR="00A57489" w:rsidRPr="00A57489" w:rsidRDefault="00A57489" w:rsidP="0017289E">
      <w:pPr>
        <w:tabs>
          <w:tab w:val="num" w:pos="348"/>
        </w:tabs>
        <w:spacing w:after="0" w:line="240" w:lineRule="auto"/>
        <w:ind w:left="346"/>
        <w:rPr>
          <w:sz w:val="24"/>
          <w:szCs w:val="24"/>
        </w:rPr>
      </w:pPr>
      <w:r w:rsidRPr="00A57489">
        <w:rPr>
          <w:sz w:val="24"/>
          <w:szCs w:val="24"/>
        </w:rPr>
        <w:t xml:space="preserve">                                     </w:t>
      </w:r>
      <w:r w:rsidR="003C7AD4">
        <w:rPr>
          <w:sz w:val="24"/>
          <w:szCs w:val="24"/>
        </w:rPr>
        <w:tab/>
      </w:r>
      <w:r w:rsidRPr="00A57489">
        <w:rPr>
          <w:sz w:val="24"/>
          <w:szCs w:val="24"/>
        </w:rPr>
        <w:t>Cinsiyeti</w:t>
      </w:r>
    </w:p>
    <w:p w:rsidR="00A57489" w:rsidRPr="00A57489" w:rsidRDefault="00A57489" w:rsidP="0017289E">
      <w:pPr>
        <w:tabs>
          <w:tab w:val="num" w:pos="348"/>
        </w:tabs>
        <w:spacing w:after="0" w:line="240" w:lineRule="auto"/>
        <w:ind w:left="346"/>
        <w:rPr>
          <w:sz w:val="24"/>
          <w:szCs w:val="24"/>
        </w:rPr>
      </w:pPr>
      <w:r w:rsidRPr="00A57489">
        <w:rPr>
          <w:sz w:val="24"/>
          <w:szCs w:val="24"/>
        </w:rPr>
        <w:t xml:space="preserve">                                     </w:t>
      </w:r>
      <w:r w:rsidR="003C7AD4">
        <w:rPr>
          <w:sz w:val="24"/>
          <w:szCs w:val="24"/>
        </w:rPr>
        <w:tab/>
      </w:r>
      <w:r w:rsidRPr="00A57489">
        <w:rPr>
          <w:sz w:val="24"/>
          <w:szCs w:val="24"/>
        </w:rPr>
        <w:t>Sabit adresi ve telefon numarası</w:t>
      </w:r>
    </w:p>
    <w:p w:rsidR="00A57489" w:rsidRPr="00A57489" w:rsidRDefault="00A57489" w:rsidP="0017289E">
      <w:pPr>
        <w:tabs>
          <w:tab w:val="num" w:pos="348"/>
        </w:tabs>
        <w:spacing w:after="0" w:line="240" w:lineRule="auto"/>
        <w:ind w:left="346"/>
        <w:rPr>
          <w:sz w:val="24"/>
          <w:szCs w:val="24"/>
        </w:rPr>
      </w:pPr>
      <w:r w:rsidRPr="00A57489">
        <w:rPr>
          <w:sz w:val="24"/>
          <w:szCs w:val="24"/>
        </w:rPr>
        <w:t xml:space="preserve">                                     </w:t>
      </w:r>
      <w:r w:rsidR="003C7AD4">
        <w:rPr>
          <w:sz w:val="24"/>
          <w:szCs w:val="24"/>
        </w:rPr>
        <w:tab/>
      </w:r>
      <w:r w:rsidRPr="00A57489">
        <w:rPr>
          <w:sz w:val="24"/>
          <w:szCs w:val="24"/>
        </w:rPr>
        <w:t xml:space="preserve">Sosyal güvenlik ve sigorta poliçe numarası        </w:t>
      </w:r>
    </w:p>
    <w:p w:rsidR="00A57489" w:rsidRPr="00A57489" w:rsidRDefault="00A57489" w:rsidP="0017289E">
      <w:pPr>
        <w:tabs>
          <w:tab w:val="num" w:pos="348"/>
        </w:tabs>
        <w:spacing w:after="0" w:line="240" w:lineRule="auto"/>
        <w:ind w:left="346"/>
        <w:rPr>
          <w:sz w:val="24"/>
          <w:szCs w:val="24"/>
        </w:rPr>
      </w:pPr>
      <w:r w:rsidRPr="00A57489">
        <w:rPr>
          <w:sz w:val="24"/>
          <w:szCs w:val="24"/>
        </w:rPr>
        <w:t xml:space="preserve">                                     </w:t>
      </w:r>
      <w:r w:rsidR="003C7AD4">
        <w:rPr>
          <w:sz w:val="24"/>
          <w:szCs w:val="24"/>
        </w:rPr>
        <w:tab/>
      </w:r>
      <w:r w:rsidRPr="00A57489">
        <w:rPr>
          <w:sz w:val="24"/>
          <w:szCs w:val="24"/>
        </w:rPr>
        <w:t xml:space="preserve">Varsa kontrolü altında bulunduğu doktorunun adı ve </w:t>
      </w:r>
    </w:p>
    <w:p w:rsidR="00A57489" w:rsidRPr="00A57489" w:rsidRDefault="00A57489" w:rsidP="0017289E">
      <w:pPr>
        <w:tabs>
          <w:tab w:val="num" w:pos="348"/>
        </w:tabs>
        <w:spacing w:after="0" w:line="240" w:lineRule="auto"/>
        <w:ind w:left="346"/>
        <w:rPr>
          <w:sz w:val="24"/>
          <w:szCs w:val="24"/>
        </w:rPr>
      </w:pPr>
      <w:r w:rsidRPr="00A57489">
        <w:rPr>
          <w:sz w:val="24"/>
          <w:szCs w:val="24"/>
        </w:rPr>
        <w:t xml:space="preserve">                                      </w:t>
      </w:r>
      <w:r w:rsidR="0017289E">
        <w:rPr>
          <w:sz w:val="24"/>
          <w:szCs w:val="24"/>
        </w:rPr>
        <w:tab/>
      </w:r>
      <w:r w:rsidRPr="00A57489">
        <w:rPr>
          <w:sz w:val="24"/>
          <w:szCs w:val="24"/>
        </w:rPr>
        <w:t xml:space="preserve">telefonu (gerektiğinde bilgi ve önerilerine başvurmak üzere)     </w:t>
      </w:r>
    </w:p>
    <w:p w:rsidR="00A57489" w:rsidRPr="00A57489" w:rsidRDefault="00A57489" w:rsidP="00A57489">
      <w:pPr>
        <w:tabs>
          <w:tab w:val="num" w:pos="348"/>
        </w:tabs>
        <w:spacing w:after="120" w:line="240" w:lineRule="auto"/>
        <w:ind w:left="348"/>
        <w:rPr>
          <w:sz w:val="24"/>
          <w:szCs w:val="24"/>
        </w:rPr>
      </w:pPr>
      <w:r w:rsidRPr="00A57489">
        <w:rPr>
          <w:sz w:val="24"/>
          <w:szCs w:val="24"/>
        </w:rPr>
        <w:t xml:space="preserve">       </w:t>
      </w:r>
    </w:p>
    <w:p w:rsidR="00A57489" w:rsidRPr="00A57489" w:rsidRDefault="003C7AD4" w:rsidP="00B44F5E">
      <w:pPr>
        <w:tabs>
          <w:tab w:val="num" w:pos="348"/>
        </w:tabs>
        <w:spacing w:line="360" w:lineRule="auto"/>
        <w:ind w:left="348"/>
        <w:rPr>
          <w:sz w:val="24"/>
          <w:szCs w:val="24"/>
        </w:rPr>
      </w:pPr>
      <w:r>
        <w:rPr>
          <w:sz w:val="24"/>
          <w:szCs w:val="24"/>
        </w:rPr>
        <w:lastRenderedPageBreak/>
        <w:tab/>
      </w:r>
      <w:r w:rsidR="00A57489" w:rsidRPr="00A57489">
        <w:rPr>
          <w:sz w:val="24"/>
          <w:szCs w:val="24"/>
        </w:rPr>
        <w:t xml:space="preserve">Hastanın yaşı önemlidir, çünkü bazı hastalıklar belirli yaşlarda ortaya çıkar, </w:t>
      </w:r>
      <w:r w:rsidR="00B44F5E">
        <w:rPr>
          <w:sz w:val="24"/>
          <w:szCs w:val="24"/>
        </w:rPr>
        <w:t xml:space="preserve"> </w:t>
      </w:r>
      <w:r w:rsidR="00A57489" w:rsidRPr="00A57489">
        <w:rPr>
          <w:sz w:val="24"/>
          <w:szCs w:val="24"/>
        </w:rPr>
        <w:t xml:space="preserve">ayrıca belirli yaşlarda meydana gelen hormonal veya genel vücut işleyişi ile değişiklikler, diş hekimliği tanı ve tedavi planlamasını etkileyebilir. </w:t>
      </w:r>
    </w:p>
    <w:p w:rsidR="00A57489" w:rsidRPr="00A57489" w:rsidRDefault="003C7AD4" w:rsidP="00A57489">
      <w:pPr>
        <w:tabs>
          <w:tab w:val="num" w:pos="348"/>
        </w:tabs>
        <w:spacing w:line="360" w:lineRule="auto"/>
        <w:ind w:left="348"/>
        <w:rPr>
          <w:sz w:val="24"/>
          <w:szCs w:val="24"/>
        </w:rPr>
      </w:pPr>
      <w:r>
        <w:rPr>
          <w:sz w:val="24"/>
          <w:szCs w:val="24"/>
        </w:rPr>
        <w:tab/>
      </w:r>
      <w:r w:rsidR="00A57489" w:rsidRPr="00A57489">
        <w:rPr>
          <w:sz w:val="24"/>
          <w:szCs w:val="24"/>
        </w:rPr>
        <w:t>Doğum yeri ise coğrafi özelliklere bağlı olarak görülen bazı belirtileri açıklayabilir. Örneğin ülkemizde Isparta bölgesinde suların fluor oranının yüksekliği nedeniyle,</w:t>
      </w:r>
      <w:r w:rsidR="00B44F5E">
        <w:rPr>
          <w:sz w:val="24"/>
          <w:szCs w:val="24"/>
        </w:rPr>
        <w:t xml:space="preserve"> </w:t>
      </w:r>
      <w:r w:rsidR="00A57489" w:rsidRPr="00A57489">
        <w:rPr>
          <w:sz w:val="24"/>
          <w:szCs w:val="24"/>
        </w:rPr>
        <w:t xml:space="preserve"> fluorosis sık görülür.</w:t>
      </w:r>
    </w:p>
    <w:p w:rsidR="00A57489" w:rsidRDefault="003C7AD4" w:rsidP="00A57489">
      <w:pPr>
        <w:tabs>
          <w:tab w:val="num" w:pos="348"/>
        </w:tabs>
        <w:spacing w:line="360" w:lineRule="auto"/>
        <w:ind w:left="348"/>
        <w:rPr>
          <w:sz w:val="24"/>
          <w:szCs w:val="24"/>
        </w:rPr>
      </w:pPr>
      <w:r>
        <w:rPr>
          <w:sz w:val="24"/>
          <w:szCs w:val="24"/>
        </w:rPr>
        <w:tab/>
      </w:r>
      <w:r w:rsidR="00A57489" w:rsidRPr="00A57489">
        <w:rPr>
          <w:sz w:val="24"/>
          <w:szCs w:val="24"/>
        </w:rPr>
        <w:t xml:space="preserve"> Bazı hastalıkların erkeklerde, bazılarının kadınlarda görülmesi nedeniyle, hastanın cinsiyeti de mutlaka dikkate alınmalıdır.</w:t>
      </w:r>
    </w:p>
    <w:p w:rsidR="00B44F5E" w:rsidRDefault="003C7AD4" w:rsidP="00A57489">
      <w:pPr>
        <w:tabs>
          <w:tab w:val="num" w:pos="348"/>
        </w:tabs>
        <w:spacing w:line="360" w:lineRule="auto"/>
        <w:ind w:left="348"/>
        <w:rPr>
          <w:sz w:val="24"/>
          <w:szCs w:val="24"/>
        </w:rPr>
      </w:pPr>
      <w:r>
        <w:rPr>
          <w:sz w:val="24"/>
          <w:szCs w:val="24"/>
        </w:rPr>
        <w:tab/>
      </w:r>
      <w:r w:rsidR="00B44F5E" w:rsidRPr="00B44F5E">
        <w:rPr>
          <w:sz w:val="24"/>
          <w:szCs w:val="24"/>
        </w:rPr>
        <w:t xml:space="preserve">Hasta formlarında, hasta ile ilgili iletişim ve tanımlayıcı bilgiler bölümünde, bireyin genel sağlık durumunun en önemli göstergeleri olan </w:t>
      </w:r>
      <w:r w:rsidR="00B44F5E" w:rsidRPr="00B44F5E">
        <w:rPr>
          <w:rFonts w:asciiTheme="majorHAnsi" w:hAnsiTheme="majorHAnsi"/>
          <w:b/>
          <w:sz w:val="24"/>
          <w:szCs w:val="24"/>
        </w:rPr>
        <w:t>Vital bulgular</w:t>
      </w:r>
      <w:r w:rsidR="00B44F5E" w:rsidRPr="00B44F5E">
        <w:rPr>
          <w:sz w:val="24"/>
          <w:szCs w:val="24"/>
        </w:rPr>
        <w:t xml:space="preserve"> </w:t>
      </w:r>
      <w:r w:rsidR="00B44F5E" w:rsidRPr="00B44F5E">
        <w:rPr>
          <w:rFonts w:asciiTheme="majorHAnsi" w:hAnsiTheme="majorHAnsi"/>
          <w:b/>
          <w:sz w:val="24"/>
          <w:szCs w:val="24"/>
        </w:rPr>
        <w:t>(Ateş, Nabız, Kan basıncı, Solunum )</w:t>
      </w:r>
      <w:r w:rsidR="00B44F5E" w:rsidRPr="00B44F5E">
        <w:rPr>
          <w:sz w:val="24"/>
          <w:szCs w:val="24"/>
        </w:rPr>
        <w:t xml:space="preserve"> değerlerinin hastadan ölçülerek kaydedileceği kısım yer almaktadır.</w:t>
      </w:r>
    </w:p>
    <w:p w:rsidR="00B44F5E" w:rsidRPr="00B44F5E" w:rsidRDefault="00B44F5E" w:rsidP="00B44F5E">
      <w:pPr>
        <w:tabs>
          <w:tab w:val="num" w:pos="348"/>
        </w:tabs>
        <w:spacing w:line="360" w:lineRule="auto"/>
        <w:ind w:left="348"/>
        <w:rPr>
          <w:sz w:val="24"/>
          <w:szCs w:val="24"/>
        </w:rPr>
      </w:pPr>
      <w:r w:rsidRPr="00B44F5E">
        <w:rPr>
          <w:rFonts w:asciiTheme="majorHAnsi" w:hAnsiTheme="majorHAnsi"/>
          <w:b/>
          <w:sz w:val="24"/>
          <w:szCs w:val="24"/>
        </w:rPr>
        <w:t>Boy ve Kilo:</w:t>
      </w:r>
      <w:r w:rsidRPr="00B44F5E">
        <w:rPr>
          <w:sz w:val="24"/>
          <w:szCs w:val="24"/>
        </w:rPr>
        <w:t xml:space="preserve"> Bunlar gelişim ve büyümenin değerlendirilmesi yönünden çok önemli kriterlerdir. Kilonun, boya oranı, beslenme şeklinin belirlenmesinin yanı sıra, </w:t>
      </w:r>
      <w:r>
        <w:rPr>
          <w:sz w:val="24"/>
          <w:szCs w:val="24"/>
        </w:rPr>
        <w:t>kardiyovasküler hastalıklar, di</w:t>
      </w:r>
      <w:r w:rsidRPr="00B44F5E">
        <w:rPr>
          <w:sz w:val="24"/>
          <w:szCs w:val="24"/>
        </w:rPr>
        <w:t>abetes mellitus ve çeşitli endokrin hastalıkların da belirtisi olabilmektedir. Aşırı kilolu (obez) hastalarda bunun yağ mı, ödem mi olduğunun belirlenmesi gerekir. Yağ dokusuna yapılan palpasyondan sonra tekrar eski haline dönecektir, eğer ödemse orada parmağın izi kalacaktır.</w:t>
      </w:r>
    </w:p>
    <w:p w:rsidR="00B44F5E" w:rsidRDefault="00B44F5E" w:rsidP="00B44F5E">
      <w:pPr>
        <w:tabs>
          <w:tab w:val="num" w:pos="348"/>
        </w:tabs>
        <w:spacing w:line="360" w:lineRule="auto"/>
        <w:ind w:left="348"/>
        <w:rPr>
          <w:rFonts w:asciiTheme="majorHAnsi" w:hAnsiTheme="majorHAnsi"/>
          <w:b/>
          <w:sz w:val="24"/>
          <w:szCs w:val="24"/>
        </w:rPr>
      </w:pPr>
      <w:r w:rsidRPr="00B44F5E">
        <w:rPr>
          <w:rFonts w:asciiTheme="majorHAnsi" w:hAnsiTheme="majorHAnsi"/>
          <w:b/>
          <w:sz w:val="24"/>
          <w:szCs w:val="24"/>
        </w:rPr>
        <w:t>Şikayet:</w:t>
      </w:r>
      <w:r w:rsidR="007A790C" w:rsidRPr="007A790C">
        <w:rPr>
          <w:sz w:val="24"/>
          <w:szCs w:val="24"/>
        </w:rPr>
        <w:t xml:space="preserve"> </w:t>
      </w:r>
      <w:r w:rsidR="007A790C" w:rsidRPr="00B44F5E">
        <w:rPr>
          <w:sz w:val="24"/>
          <w:szCs w:val="24"/>
        </w:rPr>
        <w:t xml:space="preserve">Hastanın hekime başvuruşunun sebebidir. </w:t>
      </w:r>
    </w:p>
    <w:p w:rsidR="00B44F5E" w:rsidRPr="00B44F5E" w:rsidRDefault="005C4136" w:rsidP="00B44F5E">
      <w:pPr>
        <w:tabs>
          <w:tab w:val="num" w:pos="348"/>
        </w:tabs>
        <w:spacing w:line="360" w:lineRule="auto"/>
        <w:ind w:left="348"/>
        <w:rPr>
          <w:sz w:val="24"/>
          <w:szCs w:val="24"/>
        </w:rPr>
      </w:pPr>
      <w:r>
        <w:rPr>
          <w:sz w:val="24"/>
          <w:szCs w:val="24"/>
        </w:rPr>
        <w:tab/>
      </w:r>
      <w:r w:rsidR="00B44F5E" w:rsidRPr="00B44F5E">
        <w:rPr>
          <w:sz w:val="24"/>
          <w:szCs w:val="24"/>
        </w:rPr>
        <w:t>Hastanın dişhekimine başvurma nedeni genellikle diş ağrısıdır. Bunun dışında dişeti hastalıkları, dişetlerinde kanama, dişlerde sallanma, ağız kokusu, çene ekleminde fonksiyonel bozukluklar, çene kemikleri ve yumuşak dokularda gelişen patolojiler veya diş eksiklikleri vs. olabilmektedir.</w:t>
      </w:r>
    </w:p>
    <w:p w:rsidR="00B44F5E" w:rsidRPr="00B44F5E" w:rsidRDefault="00B44F5E" w:rsidP="00B44F5E">
      <w:pPr>
        <w:tabs>
          <w:tab w:val="num" w:pos="348"/>
        </w:tabs>
        <w:spacing w:line="360" w:lineRule="auto"/>
        <w:ind w:left="348"/>
        <w:rPr>
          <w:sz w:val="24"/>
          <w:szCs w:val="24"/>
        </w:rPr>
      </w:pPr>
      <w:r w:rsidRPr="00B44F5E">
        <w:rPr>
          <w:sz w:val="24"/>
          <w:szCs w:val="24"/>
        </w:rPr>
        <w:tab/>
        <w:t xml:space="preserve">Hastanın asıl şikayeti her ne ise </w:t>
      </w:r>
      <w:r w:rsidR="007A790C" w:rsidRPr="00B44F5E">
        <w:rPr>
          <w:sz w:val="24"/>
          <w:szCs w:val="24"/>
        </w:rPr>
        <w:t>Anamnez formundaki şikayet bölümüne, sorunun kısa bir özeti, olabildiğince hastanın kendi cümleleri ile kaydedilmelidir</w:t>
      </w:r>
      <w:r w:rsidR="007A790C">
        <w:rPr>
          <w:sz w:val="24"/>
          <w:szCs w:val="24"/>
        </w:rPr>
        <w:t xml:space="preserve">. </w:t>
      </w:r>
      <w:r w:rsidRPr="00B44F5E">
        <w:rPr>
          <w:sz w:val="24"/>
          <w:szCs w:val="24"/>
        </w:rPr>
        <w:t xml:space="preserve"> Birden fazla şikayeti olabileceği unutulmamalıdır.</w:t>
      </w:r>
    </w:p>
    <w:p w:rsidR="005C4136" w:rsidRDefault="005C4136">
      <w:pPr>
        <w:rPr>
          <w:rFonts w:asciiTheme="majorHAnsi" w:hAnsiTheme="majorHAnsi"/>
          <w:b/>
          <w:sz w:val="24"/>
          <w:szCs w:val="24"/>
        </w:rPr>
      </w:pPr>
      <w:r>
        <w:rPr>
          <w:rFonts w:asciiTheme="majorHAnsi" w:hAnsiTheme="majorHAnsi"/>
          <w:b/>
          <w:sz w:val="24"/>
          <w:szCs w:val="24"/>
        </w:rPr>
        <w:br w:type="page"/>
      </w:r>
    </w:p>
    <w:p w:rsidR="005C4136" w:rsidRDefault="00B44F5E" w:rsidP="005C4136">
      <w:pPr>
        <w:tabs>
          <w:tab w:val="num" w:pos="348"/>
        </w:tabs>
        <w:spacing w:line="360" w:lineRule="auto"/>
        <w:ind w:left="348"/>
        <w:rPr>
          <w:sz w:val="24"/>
          <w:szCs w:val="24"/>
        </w:rPr>
      </w:pPr>
      <w:r w:rsidRPr="00B44F5E">
        <w:rPr>
          <w:rFonts w:asciiTheme="majorHAnsi" w:hAnsiTheme="majorHAnsi"/>
          <w:b/>
          <w:sz w:val="24"/>
          <w:szCs w:val="24"/>
        </w:rPr>
        <w:lastRenderedPageBreak/>
        <w:t>Esas şikayet ve onun öyküsü</w:t>
      </w:r>
      <w:r w:rsidRPr="00B44F5E">
        <w:rPr>
          <w:sz w:val="24"/>
          <w:szCs w:val="24"/>
        </w:rPr>
        <w:t xml:space="preserve">; </w:t>
      </w:r>
    </w:p>
    <w:p w:rsidR="00B44F5E" w:rsidRDefault="005C4136" w:rsidP="005C4136">
      <w:pPr>
        <w:tabs>
          <w:tab w:val="num" w:pos="348"/>
        </w:tabs>
        <w:spacing w:line="360" w:lineRule="auto"/>
        <w:ind w:left="348"/>
        <w:rPr>
          <w:sz w:val="24"/>
          <w:szCs w:val="24"/>
        </w:rPr>
      </w:pPr>
      <w:r>
        <w:rPr>
          <w:sz w:val="24"/>
          <w:szCs w:val="24"/>
        </w:rPr>
        <w:tab/>
      </w:r>
      <w:r w:rsidR="00B44F5E" w:rsidRPr="00B44F5E">
        <w:rPr>
          <w:sz w:val="24"/>
          <w:szCs w:val="24"/>
        </w:rPr>
        <w:t xml:space="preserve">Şikayetin öyküsü </w:t>
      </w:r>
      <w:r w:rsidR="007A790C" w:rsidRPr="00B44F5E">
        <w:rPr>
          <w:sz w:val="24"/>
          <w:szCs w:val="24"/>
        </w:rPr>
        <w:t xml:space="preserve">(Anamnez) </w:t>
      </w:r>
      <w:r w:rsidR="00B44F5E" w:rsidRPr="00B44F5E">
        <w:rPr>
          <w:sz w:val="24"/>
          <w:szCs w:val="24"/>
        </w:rPr>
        <w:t>alınırken, hasta uygun sorularla yönlendirilerek gerekli detaylara ulaşılmalıdır.</w:t>
      </w:r>
      <w:r w:rsidR="007A790C" w:rsidRPr="007A790C">
        <w:rPr>
          <w:sz w:val="24"/>
          <w:szCs w:val="24"/>
        </w:rPr>
        <w:t xml:space="preserve"> </w:t>
      </w:r>
      <w:r w:rsidR="007A790C" w:rsidRPr="00B44F5E">
        <w:rPr>
          <w:sz w:val="24"/>
          <w:szCs w:val="24"/>
        </w:rPr>
        <w:t>Buradaki hedef; hastanın şikayetine yönelik olası teşhisi (ihtimali teşhis, ön tanı) oluşturabilmektir. Bu nedenle hastaya şikayetine yönelik sorular sorulur.</w:t>
      </w:r>
    </w:p>
    <w:p w:rsidR="00B44F5E" w:rsidRPr="00B44F5E" w:rsidRDefault="00B44F5E" w:rsidP="00B44F5E">
      <w:pPr>
        <w:tabs>
          <w:tab w:val="num" w:pos="348"/>
        </w:tabs>
        <w:spacing w:line="360" w:lineRule="auto"/>
        <w:ind w:left="348"/>
        <w:rPr>
          <w:sz w:val="24"/>
          <w:szCs w:val="24"/>
        </w:rPr>
      </w:pPr>
      <w:r w:rsidRPr="00B44F5E">
        <w:rPr>
          <w:sz w:val="24"/>
          <w:szCs w:val="24"/>
        </w:rPr>
        <w:tab/>
        <w:t>Diş ağrısı şikayeti ile başvurmuş olan hastada öncelikle ağrının hangi tarafta ve hangi çenede olduğu sorulmalıdır. Sonra sırasıyla;</w:t>
      </w:r>
    </w:p>
    <w:p w:rsidR="00B44F5E" w:rsidRPr="007A790C" w:rsidRDefault="00B44F5E" w:rsidP="007A790C">
      <w:pPr>
        <w:pStyle w:val="ListeParagraf"/>
        <w:numPr>
          <w:ilvl w:val="0"/>
          <w:numId w:val="3"/>
        </w:numPr>
        <w:tabs>
          <w:tab w:val="num" w:pos="348"/>
        </w:tabs>
        <w:spacing w:line="360" w:lineRule="auto"/>
        <w:ind w:hanging="357"/>
        <w:rPr>
          <w:rFonts w:ascii="Calibri" w:hAnsi="Calibri" w:cs="Calibri"/>
          <w:sz w:val="24"/>
          <w:szCs w:val="24"/>
        </w:rPr>
      </w:pPr>
      <w:r w:rsidRPr="007A790C">
        <w:rPr>
          <w:rFonts w:ascii="Calibri" w:hAnsi="Calibri" w:cs="Calibri"/>
          <w:sz w:val="24"/>
          <w:szCs w:val="24"/>
        </w:rPr>
        <w:t>Ağrının ne zaman başladığı,</w:t>
      </w:r>
    </w:p>
    <w:p w:rsidR="00B44F5E" w:rsidRPr="007A790C" w:rsidRDefault="00B44F5E" w:rsidP="007A790C">
      <w:pPr>
        <w:pStyle w:val="ListeParagraf"/>
        <w:numPr>
          <w:ilvl w:val="0"/>
          <w:numId w:val="3"/>
        </w:numPr>
        <w:tabs>
          <w:tab w:val="num" w:pos="348"/>
        </w:tabs>
        <w:spacing w:line="360" w:lineRule="auto"/>
        <w:ind w:hanging="357"/>
        <w:rPr>
          <w:rFonts w:ascii="Calibri" w:hAnsi="Calibri" w:cs="Calibri"/>
          <w:sz w:val="24"/>
          <w:szCs w:val="24"/>
        </w:rPr>
      </w:pPr>
      <w:r w:rsidRPr="007A790C">
        <w:rPr>
          <w:rFonts w:ascii="Calibri" w:hAnsi="Calibri" w:cs="Calibri"/>
          <w:sz w:val="24"/>
          <w:szCs w:val="24"/>
        </w:rPr>
        <w:t>Ağrıyı başlatan veya azaltan etkenler,</w:t>
      </w:r>
    </w:p>
    <w:p w:rsidR="00B44F5E" w:rsidRPr="007A790C" w:rsidRDefault="00B44F5E" w:rsidP="007A790C">
      <w:pPr>
        <w:pStyle w:val="ListeParagraf"/>
        <w:numPr>
          <w:ilvl w:val="0"/>
          <w:numId w:val="3"/>
        </w:numPr>
        <w:tabs>
          <w:tab w:val="num" w:pos="348"/>
        </w:tabs>
        <w:spacing w:line="360" w:lineRule="auto"/>
        <w:ind w:hanging="357"/>
        <w:rPr>
          <w:rFonts w:ascii="Calibri" w:hAnsi="Calibri" w:cs="Calibri"/>
          <w:sz w:val="24"/>
          <w:szCs w:val="24"/>
        </w:rPr>
      </w:pPr>
      <w:r w:rsidRPr="007A790C">
        <w:rPr>
          <w:rFonts w:ascii="Calibri" w:hAnsi="Calibri" w:cs="Calibri"/>
          <w:sz w:val="24"/>
          <w:szCs w:val="24"/>
        </w:rPr>
        <w:t>Ağrı başladığında ne kadar sürdüğü,</w:t>
      </w:r>
    </w:p>
    <w:p w:rsidR="00B44F5E" w:rsidRPr="007A790C" w:rsidRDefault="00B44F5E" w:rsidP="007A790C">
      <w:pPr>
        <w:pStyle w:val="ListeParagraf"/>
        <w:numPr>
          <w:ilvl w:val="0"/>
          <w:numId w:val="3"/>
        </w:numPr>
        <w:tabs>
          <w:tab w:val="num" w:pos="348"/>
        </w:tabs>
        <w:spacing w:line="360" w:lineRule="auto"/>
        <w:ind w:hanging="357"/>
        <w:rPr>
          <w:sz w:val="24"/>
          <w:szCs w:val="24"/>
        </w:rPr>
      </w:pPr>
      <w:r w:rsidRPr="007A790C">
        <w:rPr>
          <w:rFonts w:ascii="Calibri" w:hAnsi="Calibri" w:cs="Calibri"/>
          <w:sz w:val="24"/>
          <w:szCs w:val="24"/>
        </w:rPr>
        <w:t>Ağrının tarzı, yaygın veya zonklar şekilde olma</w:t>
      </w:r>
      <w:r w:rsidRPr="007A790C">
        <w:rPr>
          <w:sz w:val="24"/>
          <w:szCs w:val="24"/>
        </w:rPr>
        <w:t>sı,</w:t>
      </w:r>
    </w:p>
    <w:p w:rsidR="00B44F5E" w:rsidRPr="007A790C" w:rsidRDefault="00B44F5E" w:rsidP="007A790C">
      <w:pPr>
        <w:pStyle w:val="ListeParagraf"/>
        <w:numPr>
          <w:ilvl w:val="0"/>
          <w:numId w:val="3"/>
        </w:numPr>
        <w:tabs>
          <w:tab w:val="num" w:pos="348"/>
        </w:tabs>
        <w:spacing w:line="360" w:lineRule="auto"/>
        <w:ind w:hanging="357"/>
        <w:rPr>
          <w:rFonts w:ascii="Calibri" w:hAnsi="Calibri" w:cs="Calibri"/>
          <w:sz w:val="24"/>
          <w:szCs w:val="24"/>
        </w:rPr>
      </w:pPr>
      <w:r w:rsidRPr="007A790C">
        <w:rPr>
          <w:rFonts w:ascii="Calibri" w:hAnsi="Calibri" w:cs="Calibri"/>
          <w:sz w:val="24"/>
          <w:szCs w:val="24"/>
        </w:rPr>
        <w:t>Spontan olup olmadığı,</w:t>
      </w:r>
    </w:p>
    <w:p w:rsidR="00B44F5E" w:rsidRPr="007A790C" w:rsidRDefault="00B44F5E" w:rsidP="007A790C">
      <w:pPr>
        <w:pStyle w:val="ListeParagraf"/>
        <w:numPr>
          <w:ilvl w:val="0"/>
          <w:numId w:val="3"/>
        </w:numPr>
        <w:tabs>
          <w:tab w:val="num" w:pos="348"/>
        </w:tabs>
        <w:spacing w:line="360" w:lineRule="auto"/>
        <w:ind w:hanging="357"/>
        <w:rPr>
          <w:rFonts w:ascii="Calibri" w:hAnsi="Calibri" w:cs="Calibri"/>
          <w:sz w:val="24"/>
          <w:szCs w:val="24"/>
        </w:rPr>
      </w:pPr>
      <w:r w:rsidRPr="007A790C">
        <w:rPr>
          <w:rFonts w:ascii="Calibri" w:hAnsi="Calibri" w:cs="Calibri"/>
          <w:sz w:val="24"/>
          <w:szCs w:val="24"/>
        </w:rPr>
        <w:t>Ağrı kesici kullanıp kullanmadığı, kullandıysa etkisi,</w:t>
      </w:r>
    </w:p>
    <w:p w:rsidR="00B44F5E" w:rsidRPr="007A790C" w:rsidRDefault="00B44F5E" w:rsidP="007A790C">
      <w:pPr>
        <w:pStyle w:val="ListeParagraf"/>
        <w:numPr>
          <w:ilvl w:val="0"/>
          <w:numId w:val="3"/>
        </w:numPr>
        <w:tabs>
          <w:tab w:val="num" w:pos="348"/>
        </w:tabs>
        <w:spacing w:line="360" w:lineRule="auto"/>
        <w:ind w:hanging="357"/>
        <w:rPr>
          <w:rFonts w:ascii="Calibri" w:hAnsi="Calibri" w:cs="Calibri"/>
          <w:sz w:val="24"/>
          <w:szCs w:val="24"/>
        </w:rPr>
      </w:pPr>
      <w:r w:rsidRPr="007A790C">
        <w:rPr>
          <w:rFonts w:ascii="Calibri" w:hAnsi="Calibri" w:cs="Calibri"/>
          <w:sz w:val="24"/>
          <w:szCs w:val="24"/>
        </w:rPr>
        <w:t>Gece ağrısı olup olmadığı,</w:t>
      </w:r>
    </w:p>
    <w:p w:rsidR="00B44F5E" w:rsidRPr="007A790C" w:rsidRDefault="00B44F5E" w:rsidP="007A790C">
      <w:pPr>
        <w:pStyle w:val="ListeParagraf"/>
        <w:numPr>
          <w:ilvl w:val="0"/>
          <w:numId w:val="3"/>
        </w:numPr>
        <w:tabs>
          <w:tab w:val="num" w:pos="348"/>
        </w:tabs>
        <w:spacing w:line="360" w:lineRule="auto"/>
        <w:ind w:hanging="357"/>
        <w:rPr>
          <w:rFonts w:ascii="Calibri" w:hAnsi="Calibri" w:cs="Calibri"/>
          <w:sz w:val="24"/>
          <w:szCs w:val="24"/>
        </w:rPr>
      </w:pPr>
      <w:r w:rsidRPr="007A790C">
        <w:rPr>
          <w:rFonts w:ascii="Calibri" w:hAnsi="Calibri" w:cs="Calibri"/>
          <w:sz w:val="24"/>
          <w:szCs w:val="24"/>
        </w:rPr>
        <w:t>Yemek yerken ağrı oluyor mu?</w:t>
      </w:r>
    </w:p>
    <w:p w:rsidR="00B44F5E" w:rsidRPr="007A790C" w:rsidRDefault="00B44F5E" w:rsidP="007A790C">
      <w:pPr>
        <w:pStyle w:val="ListeParagraf"/>
        <w:numPr>
          <w:ilvl w:val="0"/>
          <w:numId w:val="3"/>
        </w:numPr>
        <w:tabs>
          <w:tab w:val="num" w:pos="348"/>
        </w:tabs>
        <w:spacing w:line="360" w:lineRule="auto"/>
        <w:ind w:hanging="357"/>
        <w:rPr>
          <w:rFonts w:ascii="Calibri" w:hAnsi="Calibri" w:cs="Calibri"/>
          <w:sz w:val="24"/>
          <w:szCs w:val="24"/>
        </w:rPr>
      </w:pPr>
      <w:r w:rsidRPr="007A790C">
        <w:rPr>
          <w:rFonts w:ascii="Calibri" w:hAnsi="Calibri" w:cs="Calibri"/>
          <w:sz w:val="24"/>
          <w:szCs w:val="24"/>
        </w:rPr>
        <w:t>Dişin üstüne basınca ağrı oluyor mu?</w:t>
      </w:r>
    </w:p>
    <w:p w:rsidR="00B44F5E" w:rsidRPr="007A790C" w:rsidRDefault="00B44F5E" w:rsidP="007A790C">
      <w:pPr>
        <w:pStyle w:val="ListeParagraf"/>
        <w:numPr>
          <w:ilvl w:val="0"/>
          <w:numId w:val="3"/>
        </w:numPr>
        <w:tabs>
          <w:tab w:val="num" w:pos="348"/>
        </w:tabs>
        <w:spacing w:line="360" w:lineRule="auto"/>
        <w:ind w:hanging="357"/>
        <w:rPr>
          <w:rFonts w:ascii="Calibri" w:hAnsi="Calibri" w:cs="Calibri"/>
          <w:sz w:val="24"/>
          <w:szCs w:val="24"/>
        </w:rPr>
      </w:pPr>
      <w:r w:rsidRPr="007A790C">
        <w:rPr>
          <w:rFonts w:ascii="Calibri" w:hAnsi="Calibri" w:cs="Calibri"/>
          <w:sz w:val="24"/>
          <w:szCs w:val="24"/>
        </w:rPr>
        <w:t>Dişe yemek kaçınca ağrı oluyor mu? Çıkarınca rahatlıyor mu?</w:t>
      </w:r>
    </w:p>
    <w:p w:rsidR="00B44F5E" w:rsidRPr="007A790C" w:rsidRDefault="00B44F5E" w:rsidP="007A790C">
      <w:pPr>
        <w:pStyle w:val="ListeParagraf"/>
        <w:numPr>
          <w:ilvl w:val="0"/>
          <w:numId w:val="3"/>
        </w:numPr>
        <w:tabs>
          <w:tab w:val="num" w:pos="348"/>
        </w:tabs>
        <w:spacing w:line="360" w:lineRule="auto"/>
        <w:ind w:hanging="357"/>
        <w:rPr>
          <w:rFonts w:ascii="Calibri" w:hAnsi="Calibri" w:cs="Calibri"/>
          <w:sz w:val="24"/>
          <w:szCs w:val="24"/>
        </w:rPr>
      </w:pPr>
      <w:r w:rsidRPr="007A790C">
        <w:rPr>
          <w:rFonts w:ascii="Calibri" w:hAnsi="Calibri" w:cs="Calibri"/>
          <w:sz w:val="24"/>
          <w:szCs w:val="24"/>
        </w:rPr>
        <w:t>Dişe daha önce bir tedavi uygulandı mı?</w:t>
      </w:r>
    </w:p>
    <w:p w:rsidR="00B44F5E" w:rsidRPr="007A790C" w:rsidRDefault="00B44F5E" w:rsidP="007A790C">
      <w:pPr>
        <w:pStyle w:val="ListeParagraf"/>
        <w:numPr>
          <w:ilvl w:val="0"/>
          <w:numId w:val="3"/>
        </w:numPr>
        <w:tabs>
          <w:tab w:val="num" w:pos="348"/>
        </w:tabs>
        <w:spacing w:line="360" w:lineRule="auto"/>
        <w:ind w:hanging="357"/>
        <w:rPr>
          <w:rFonts w:ascii="Calibri" w:hAnsi="Calibri" w:cs="Calibri"/>
          <w:sz w:val="24"/>
          <w:szCs w:val="24"/>
        </w:rPr>
      </w:pPr>
      <w:r w:rsidRPr="007A790C">
        <w:rPr>
          <w:rFonts w:ascii="Calibri" w:hAnsi="Calibri" w:cs="Calibri"/>
          <w:sz w:val="24"/>
          <w:szCs w:val="24"/>
        </w:rPr>
        <w:t>Şikayet bölgesinde intra veya ekstraoral şişlik olup olmadığı, hastanın anlayacağı ifadelerle sorulmalı ve hastanın ifadesine göre kaydedilmelidir.</w:t>
      </w:r>
    </w:p>
    <w:p w:rsidR="00B44F5E" w:rsidRDefault="00B44F5E" w:rsidP="003C7AD4">
      <w:pPr>
        <w:tabs>
          <w:tab w:val="num" w:pos="348"/>
        </w:tabs>
        <w:spacing w:line="360" w:lineRule="auto"/>
        <w:ind w:left="348"/>
        <w:rPr>
          <w:sz w:val="24"/>
          <w:szCs w:val="24"/>
        </w:rPr>
      </w:pPr>
      <w:r w:rsidRPr="00B44F5E">
        <w:rPr>
          <w:sz w:val="24"/>
          <w:szCs w:val="24"/>
        </w:rPr>
        <w:t xml:space="preserve">Hekimin bilgi ve deneyimi, anamnezde etkili rol oynar. Bunun sonucunda henüz klinik ve radyografik muayeneye geçmeden hekimin kafasında bir olası teşhis (ihtimali tanı, ön tanı, tentative </w:t>
      </w:r>
      <w:r w:rsidR="007A790C">
        <w:rPr>
          <w:sz w:val="24"/>
          <w:szCs w:val="24"/>
        </w:rPr>
        <w:t>d</w:t>
      </w:r>
      <w:r w:rsidRPr="00B44F5E">
        <w:rPr>
          <w:sz w:val="24"/>
          <w:szCs w:val="24"/>
        </w:rPr>
        <w:t>iagnoz) oluşmalıdır.</w:t>
      </w:r>
    </w:p>
    <w:p w:rsidR="005C4136" w:rsidRDefault="003C7AD4" w:rsidP="005C4136">
      <w:pPr>
        <w:spacing w:after="120" w:line="240" w:lineRule="auto"/>
        <w:rPr>
          <w:sz w:val="24"/>
          <w:szCs w:val="24"/>
        </w:rPr>
      </w:pPr>
      <w:r w:rsidRPr="003C7AD4">
        <w:rPr>
          <w:rFonts w:asciiTheme="majorHAnsi" w:hAnsiTheme="majorHAnsi"/>
          <w:b/>
          <w:sz w:val="24"/>
          <w:szCs w:val="24"/>
        </w:rPr>
        <w:t xml:space="preserve">Sosyal hikaye; </w:t>
      </w:r>
      <w:r w:rsidR="005C4136">
        <w:rPr>
          <w:rFonts w:asciiTheme="majorHAnsi" w:hAnsiTheme="majorHAnsi"/>
          <w:b/>
          <w:sz w:val="24"/>
          <w:szCs w:val="24"/>
        </w:rPr>
        <w:tab/>
      </w:r>
      <w:r w:rsidR="008E05C1" w:rsidRPr="008E05C1">
        <w:rPr>
          <w:sz w:val="24"/>
          <w:szCs w:val="24"/>
        </w:rPr>
        <w:t>Medeni durumu</w:t>
      </w:r>
      <w:r w:rsidR="008E05C1" w:rsidRPr="003C7AD4">
        <w:rPr>
          <w:sz w:val="24"/>
          <w:szCs w:val="24"/>
        </w:rPr>
        <w:t xml:space="preserve"> </w:t>
      </w:r>
      <w:r w:rsidR="008E05C1">
        <w:rPr>
          <w:sz w:val="24"/>
          <w:szCs w:val="24"/>
        </w:rPr>
        <w:t xml:space="preserve">, </w:t>
      </w:r>
      <w:r w:rsidRPr="003C7AD4">
        <w:rPr>
          <w:sz w:val="24"/>
          <w:szCs w:val="24"/>
        </w:rPr>
        <w:t>çocuk sayısı</w:t>
      </w:r>
    </w:p>
    <w:p w:rsidR="005C4136" w:rsidRDefault="003C7AD4" w:rsidP="005C4136">
      <w:pPr>
        <w:spacing w:after="120" w:line="240" w:lineRule="auto"/>
        <w:ind w:left="1416" w:firstLine="708"/>
        <w:rPr>
          <w:sz w:val="24"/>
          <w:szCs w:val="24"/>
        </w:rPr>
      </w:pPr>
      <w:r w:rsidRPr="003C7AD4">
        <w:rPr>
          <w:sz w:val="24"/>
          <w:szCs w:val="24"/>
        </w:rPr>
        <w:t>Eğitimi,</w:t>
      </w:r>
    </w:p>
    <w:p w:rsidR="005C4136" w:rsidRDefault="005C4136" w:rsidP="005C4136">
      <w:pPr>
        <w:spacing w:after="120" w:line="240" w:lineRule="auto"/>
        <w:ind w:left="1416" w:firstLine="708"/>
        <w:rPr>
          <w:sz w:val="24"/>
          <w:szCs w:val="24"/>
        </w:rPr>
      </w:pPr>
      <w:r>
        <w:rPr>
          <w:sz w:val="24"/>
          <w:szCs w:val="24"/>
        </w:rPr>
        <w:t xml:space="preserve"> </w:t>
      </w:r>
      <w:r w:rsidR="003C7AD4" w:rsidRPr="003C7AD4">
        <w:rPr>
          <w:sz w:val="24"/>
          <w:szCs w:val="24"/>
        </w:rPr>
        <w:t>Mesleği ile ilgili bilgiler,</w:t>
      </w:r>
    </w:p>
    <w:p w:rsidR="003C7AD4" w:rsidRDefault="005C4136" w:rsidP="005C4136">
      <w:pPr>
        <w:spacing w:after="120" w:line="240" w:lineRule="auto"/>
        <w:ind w:left="1416" w:firstLine="708"/>
        <w:rPr>
          <w:sz w:val="24"/>
          <w:szCs w:val="24"/>
        </w:rPr>
      </w:pPr>
      <w:r>
        <w:rPr>
          <w:sz w:val="24"/>
          <w:szCs w:val="24"/>
        </w:rPr>
        <w:t xml:space="preserve"> </w:t>
      </w:r>
      <w:r w:rsidR="003C7AD4" w:rsidRPr="003C7AD4">
        <w:rPr>
          <w:sz w:val="24"/>
          <w:szCs w:val="24"/>
        </w:rPr>
        <w:t>Alışkanlıkları</w:t>
      </w:r>
    </w:p>
    <w:p w:rsidR="003C7AD4" w:rsidRPr="003C7AD4" w:rsidRDefault="003C7AD4" w:rsidP="008E05C1">
      <w:pPr>
        <w:spacing w:line="360" w:lineRule="auto"/>
        <w:ind w:firstLine="708"/>
        <w:rPr>
          <w:sz w:val="24"/>
          <w:szCs w:val="24"/>
        </w:rPr>
      </w:pPr>
      <w:r w:rsidRPr="003C7AD4">
        <w:rPr>
          <w:sz w:val="24"/>
          <w:szCs w:val="24"/>
        </w:rPr>
        <w:t xml:space="preserve">Bu bilgiler, tedavi planlamasında, </w:t>
      </w:r>
      <w:r w:rsidR="008E05C1" w:rsidRPr="008E05C1">
        <w:rPr>
          <w:sz w:val="24"/>
          <w:szCs w:val="24"/>
        </w:rPr>
        <w:t>hastanın hayat tarzı</w:t>
      </w:r>
      <w:r w:rsidR="008E05C1">
        <w:rPr>
          <w:sz w:val="24"/>
          <w:szCs w:val="24"/>
        </w:rPr>
        <w:t>nı</w:t>
      </w:r>
      <w:r w:rsidR="008E05C1" w:rsidRPr="008E05C1">
        <w:rPr>
          <w:sz w:val="24"/>
          <w:szCs w:val="24"/>
        </w:rPr>
        <w:t xml:space="preserve"> ortaya ko</w:t>
      </w:r>
      <w:r w:rsidR="008E05C1">
        <w:rPr>
          <w:sz w:val="24"/>
          <w:szCs w:val="24"/>
        </w:rPr>
        <w:t>y</w:t>
      </w:r>
      <w:r w:rsidR="008E05C1" w:rsidRPr="008E05C1">
        <w:rPr>
          <w:sz w:val="24"/>
          <w:szCs w:val="24"/>
        </w:rPr>
        <w:t>arak çeşitli hastalıklara yatkınlık,</w:t>
      </w:r>
      <w:r w:rsidR="008E05C1">
        <w:rPr>
          <w:sz w:val="24"/>
          <w:szCs w:val="24"/>
        </w:rPr>
        <w:t xml:space="preserve"> b</w:t>
      </w:r>
      <w:r w:rsidR="008E05C1" w:rsidRPr="008E05C1">
        <w:rPr>
          <w:sz w:val="24"/>
          <w:szCs w:val="24"/>
        </w:rPr>
        <w:t xml:space="preserve">azı enfeksiyonların oluşma riski ve </w:t>
      </w:r>
      <w:r w:rsidR="008E05C1">
        <w:rPr>
          <w:sz w:val="24"/>
          <w:szCs w:val="24"/>
        </w:rPr>
        <w:t>hastanın diş tedavisi tercihlerinin belirlenmesinin yanı sıra hastanın</w:t>
      </w:r>
      <w:r w:rsidRPr="003C7AD4">
        <w:rPr>
          <w:sz w:val="24"/>
          <w:szCs w:val="24"/>
        </w:rPr>
        <w:t xml:space="preserve"> ağız ve diş sağlığına verdiği önem, günlük yaşam </w:t>
      </w:r>
      <w:r w:rsidRPr="003C7AD4">
        <w:rPr>
          <w:sz w:val="24"/>
          <w:szCs w:val="24"/>
        </w:rPr>
        <w:lastRenderedPageBreak/>
        <w:t xml:space="preserve">temposuna ve standartlarına en uygun tedavi alternatifini belirleme, tedavi seanslarını, randevularını ayarlama, maliyet açısından hastaya en uygun seçeneği ve ödeme planını belirleme, ayrıca hastada var olan bazı extraoral ve intraoral bulguları yorumlayabilme açısından </w:t>
      </w:r>
      <w:r w:rsidR="008E05C1">
        <w:rPr>
          <w:sz w:val="24"/>
          <w:szCs w:val="24"/>
        </w:rPr>
        <w:t xml:space="preserve">da </w:t>
      </w:r>
      <w:r w:rsidRPr="003C7AD4">
        <w:rPr>
          <w:sz w:val="24"/>
          <w:szCs w:val="24"/>
        </w:rPr>
        <w:t>önemlidir</w:t>
      </w:r>
      <w:r w:rsidR="008E05C1">
        <w:rPr>
          <w:sz w:val="24"/>
          <w:szCs w:val="24"/>
        </w:rPr>
        <w:t>.</w:t>
      </w:r>
    </w:p>
    <w:p w:rsidR="00355A3B" w:rsidRDefault="003C7AD4" w:rsidP="00355A3B">
      <w:pPr>
        <w:spacing w:line="360" w:lineRule="auto"/>
        <w:rPr>
          <w:sz w:val="24"/>
          <w:szCs w:val="24"/>
        </w:rPr>
      </w:pPr>
      <w:r w:rsidRPr="003C7AD4">
        <w:rPr>
          <w:rFonts w:asciiTheme="majorHAnsi" w:hAnsiTheme="majorHAnsi"/>
          <w:b/>
          <w:sz w:val="24"/>
          <w:szCs w:val="24"/>
        </w:rPr>
        <w:t>Aile hikayesi</w:t>
      </w:r>
      <w:r w:rsidR="00355A3B">
        <w:rPr>
          <w:rFonts w:asciiTheme="majorHAnsi" w:hAnsiTheme="majorHAnsi"/>
          <w:b/>
          <w:sz w:val="24"/>
          <w:szCs w:val="24"/>
        </w:rPr>
        <w:t xml:space="preserve"> (Soygeçmiş)</w:t>
      </w:r>
      <w:r w:rsidRPr="003C7AD4">
        <w:rPr>
          <w:rFonts w:asciiTheme="majorHAnsi" w:hAnsiTheme="majorHAnsi"/>
          <w:b/>
          <w:sz w:val="24"/>
          <w:szCs w:val="24"/>
        </w:rPr>
        <w:t>;</w:t>
      </w:r>
      <w:r w:rsidRPr="003C7AD4">
        <w:rPr>
          <w:sz w:val="24"/>
          <w:szCs w:val="24"/>
        </w:rPr>
        <w:t xml:space="preserve"> </w:t>
      </w:r>
    </w:p>
    <w:p w:rsidR="00355A3B" w:rsidRPr="00A62BC8" w:rsidRDefault="003C7AD4" w:rsidP="005C4136">
      <w:pPr>
        <w:spacing w:line="360" w:lineRule="auto"/>
        <w:ind w:firstLine="708"/>
        <w:rPr>
          <w:sz w:val="24"/>
          <w:szCs w:val="24"/>
        </w:rPr>
      </w:pPr>
      <w:r w:rsidRPr="003C7AD4">
        <w:rPr>
          <w:sz w:val="24"/>
          <w:szCs w:val="24"/>
        </w:rPr>
        <w:t xml:space="preserve">Hastanın anne-baba ve kardeşlerinin genel sağlık durumları, hastalıkları, bazı hastalıkların kalıtımsal geçiş özellikleri nedeniyle, hastanın da risk grubu olması açısından önemlidir. </w:t>
      </w:r>
      <w:r w:rsidR="00AE6BF8">
        <w:rPr>
          <w:sz w:val="24"/>
          <w:szCs w:val="24"/>
        </w:rPr>
        <w:t>K</w:t>
      </w:r>
      <w:r w:rsidR="00355A3B" w:rsidRPr="00A62BC8">
        <w:rPr>
          <w:sz w:val="24"/>
          <w:szCs w:val="24"/>
        </w:rPr>
        <w:t xml:space="preserve">alıtımsal bazı hastalıklarda (DM, Hipertansiyon, kalp hastalıkları, </w:t>
      </w:r>
      <w:r w:rsidR="00AE6BF8">
        <w:rPr>
          <w:sz w:val="24"/>
          <w:szCs w:val="24"/>
        </w:rPr>
        <w:t xml:space="preserve">hemofili, bazı kanserler </w:t>
      </w:r>
      <w:r w:rsidR="00355A3B" w:rsidRPr="00A62BC8">
        <w:rPr>
          <w:sz w:val="24"/>
          <w:szCs w:val="24"/>
        </w:rPr>
        <w:t>vs.) hastanın uyarılması ve tedavi planında bu olasılık göz önünde bulundurularak yapılması amacıyla mutlaka öğrenilmesi gereken bilgilerdendir.</w:t>
      </w:r>
    </w:p>
    <w:p w:rsidR="003C7AD4" w:rsidRDefault="003C7AD4" w:rsidP="003C7AD4">
      <w:pPr>
        <w:spacing w:line="360" w:lineRule="auto"/>
        <w:ind w:firstLine="708"/>
        <w:rPr>
          <w:sz w:val="24"/>
          <w:szCs w:val="24"/>
        </w:rPr>
      </w:pPr>
      <w:r w:rsidRPr="003C7AD4">
        <w:rPr>
          <w:sz w:val="24"/>
          <w:szCs w:val="24"/>
        </w:rPr>
        <w:t>Bunun dışında hastanın aynı ortamda yaşadığı diğer aile bireyleri, eş, çocuklar, diğer yakınları da, bazı bulaşıcı hastalıklar (örneğin tüberküloz,</w:t>
      </w:r>
      <w:r w:rsidR="00355A3B">
        <w:rPr>
          <w:sz w:val="24"/>
          <w:szCs w:val="24"/>
        </w:rPr>
        <w:t xml:space="preserve"> sifilis,</w:t>
      </w:r>
      <w:r w:rsidRPr="003C7AD4">
        <w:rPr>
          <w:sz w:val="24"/>
          <w:szCs w:val="24"/>
        </w:rPr>
        <w:t xml:space="preserve"> hepatit</w:t>
      </w:r>
      <w:r w:rsidR="00355A3B">
        <w:rPr>
          <w:sz w:val="24"/>
          <w:szCs w:val="24"/>
        </w:rPr>
        <w:t xml:space="preserve"> vs</w:t>
      </w:r>
      <w:r w:rsidRPr="003C7AD4">
        <w:rPr>
          <w:sz w:val="24"/>
          <w:szCs w:val="24"/>
        </w:rPr>
        <w:t xml:space="preserve">) açısından hastayı risk grubuna sokacağından </w:t>
      </w:r>
      <w:r w:rsidR="00355A3B" w:rsidRPr="00A62BC8">
        <w:rPr>
          <w:sz w:val="24"/>
          <w:szCs w:val="24"/>
        </w:rPr>
        <w:t>ve dolayısıyla hekimin hem hastayı uyarma hem de kendini koruma önlemlerini alma</w:t>
      </w:r>
      <w:r w:rsidR="00355A3B">
        <w:rPr>
          <w:sz w:val="24"/>
          <w:szCs w:val="24"/>
        </w:rPr>
        <w:t xml:space="preserve">sı açısından önem arz etmesi nedeniyle </w:t>
      </w:r>
      <w:r w:rsidRPr="003C7AD4">
        <w:rPr>
          <w:sz w:val="24"/>
          <w:szCs w:val="24"/>
        </w:rPr>
        <w:t>sorgulanarak öğrenilmelidir.</w:t>
      </w:r>
    </w:p>
    <w:p w:rsidR="00355A3B" w:rsidRDefault="00355A3B" w:rsidP="00355A3B">
      <w:pPr>
        <w:spacing w:line="360" w:lineRule="auto"/>
        <w:ind w:firstLine="708"/>
        <w:rPr>
          <w:sz w:val="24"/>
          <w:szCs w:val="24"/>
        </w:rPr>
      </w:pPr>
      <w:r w:rsidRPr="00A62BC8">
        <w:rPr>
          <w:sz w:val="24"/>
          <w:szCs w:val="24"/>
        </w:rPr>
        <w:t>Ailenin dental problemleri hikayesi alınırken kalıtsal dental problemler öğrenilmelidir (amelogenezis imperfecta, dentinogenezis imperfekta, vs.).</w:t>
      </w:r>
    </w:p>
    <w:p w:rsidR="00934014" w:rsidRPr="00934014" w:rsidRDefault="003C7AD4" w:rsidP="00934014">
      <w:pPr>
        <w:spacing w:line="360" w:lineRule="auto"/>
        <w:ind w:firstLine="708"/>
        <w:rPr>
          <w:sz w:val="24"/>
          <w:szCs w:val="24"/>
        </w:rPr>
      </w:pPr>
      <w:r w:rsidRPr="003C7AD4">
        <w:rPr>
          <w:sz w:val="24"/>
          <w:szCs w:val="24"/>
        </w:rPr>
        <w:t xml:space="preserve"> </w:t>
      </w:r>
      <w:r w:rsidRPr="003C7AD4">
        <w:rPr>
          <w:rFonts w:asciiTheme="majorHAnsi" w:hAnsiTheme="majorHAnsi"/>
          <w:b/>
          <w:sz w:val="24"/>
          <w:szCs w:val="24"/>
        </w:rPr>
        <w:t xml:space="preserve">Davranış ve emosyonel hikaye; </w:t>
      </w:r>
      <w:r w:rsidRPr="003C7AD4">
        <w:rPr>
          <w:sz w:val="24"/>
          <w:szCs w:val="24"/>
        </w:rPr>
        <w:t>Hekim hastasının, içedönük, dışadönük, pasif, agresif, depresif, uyumlu, uyumsuz, ilgili, ilgisiz, heyecanlı, sakin ruh halini ilk karşılaşmada anlayamayabilir. Zaman içinde gözlemleyerek ve uygun sorularla hastanın emosyonel durumunu anlayarak, yine var olan bazı bulgularla ( örneğin bruksizm, parafonksiyonlar…) ilişkilendirebilir, ayrıca tedavi planını ve bu planın yürütülmesini hastanın ruhsal durumuna göre ayarlayabilir.</w:t>
      </w:r>
      <w:r w:rsidR="00934014" w:rsidRPr="00934014">
        <w:t xml:space="preserve"> </w:t>
      </w:r>
    </w:p>
    <w:p w:rsidR="003C7AD4" w:rsidRPr="003C7AD4" w:rsidRDefault="00934014" w:rsidP="00934014">
      <w:pPr>
        <w:spacing w:line="360" w:lineRule="auto"/>
        <w:ind w:firstLine="708"/>
        <w:rPr>
          <w:sz w:val="24"/>
          <w:szCs w:val="24"/>
        </w:rPr>
      </w:pPr>
      <w:r w:rsidRPr="00934014">
        <w:rPr>
          <w:sz w:val="24"/>
          <w:szCs w:val="24"/>
        </w:rPr>
        <w:t xml:space="preserve">Diş tedavisi gören hastaların emosyonel durumlarını değerlendirme gereği birtakım gerçeklere dayanmaktadır. Hekimlere başvuran hastaların yarısından çoğunun kanıtlanabilir bir organik rahatsızlığı bulunmamaktadır. Zor idare edilen hastalarda çoğunlukla psikojenik bir faktör rol oynamaktadır. Bu tür hastalarda kanser korkusu dil yanmasına ait elle tutulamayan semptomlar </w:t>
      </w:r>
      <w:r w:rsidR="00D134D6" w:rsidRPr="00934014">
        <w:rPr>
          <w:sz w:val="24"/>
          <w:szCs w:val="24"/>
        </w:rPr>
        <w:t>ya da</w:t>
      </w:r>
      <w:r w:rsidRPr="00934014">
        <w:rPr>
          <w:sz w:val="24"/>
          <w:szCs w:val="24"/>
        </w:rPr>
        <w:t xml:space="preserve"> TME şikayetleri mevcuttur. Emosyonel problemlerden etkilenen diğer durumlar arasında:</w:t>
      </w:r>
      <w:r>
        <w:rPr>
          <w:sz w:val="24"/>
          <w:szCs w:val="24"/>
        </w:rPr>
        <w:t xml:space="preserve"> </w:t>
      </w:r>
      <w:r w:rsidRPr="00934014">
        <w:rPr>
          <w:sz w:val="24"/>
          <w:szCs w:val="24"/>
        </w:rPr>
        <w:t>Liken planus</w:t>
      </w:r>
      <w:r>
        <w:rPr>
          <w:sz w:val="24"/>
          <w:szCs w:val="24"/>
        </w:rPr>
        <w:t xml:space="preserve">, </w:t>
      </w:r>
      <w:r w:rsidRPr="00934014">
        <w:rPr>
          <w:sz w:val="24"/>
          <w:szCs w:val="24"/>
        </w:rPr>
        <w:t>Glossitis migrans</w:t>
      </w:r>
      <w:r>
        <w:rPr>
          <w:sz w:val="24"/>
          <w:szCs w:val="24"/>
        </w:rPr>
        <w:t xml:space="preserve">, </w:t>
      </w:r>
      <w:r w:rsidRPr="00934014">
        <w:rPr>
          <w:sz w:val="24"/>
          <w:szCs w:val="24"/>
        </w:rPr>
        <w:t>Kronik desquamatif gingivitis</w:t>
      </w:r>
      <w:r>
        <w:rPr>
          <w:sz w:val="24"/>
          <w:szCs w:val="24"/>
        </w:rPr>
        <w:t xml:space="preserve">, </w:t>
      </w:r>
      <w:r w:rsidRPr="00934014">
        <w:rPr>
          <w:sz w:val="24"/>
          <w:szCs w:val="24"/>
        </w:rPr>
        <w:t>Bruksizm</w:t>
      </w:r>
      <w:r>
        <w:rPr>
          <w:sz w:val="24"/>
          <w:szCs w:val="24"/>
        </w:rPr>
        <w:t xml:space="preserve">, </w:t>
      </w:r>
      <w:r w:rsidRPr="00934014">
        <w:rPr>
          <w:sz w:val="24"/>
          <w:szCs w:val="24"/>
        </w:rPr>
        <w:t>Xerostomia</w:t>
      </w:r>
      <w:r>
        <w:rPr>
          <w:sz w:val="24"/>
          <w:szCs w:val="24"/>
        </w:rPr>
        <w:t xml:space="preserve"> </w:t>
      </w:r>
      <w:r w:rsidRPr="00934014">
        <w:rPr>
          <w:sz w:val="24"/>
          <w:szCs w:val="24"/>
        </w:rPr>
        <w:t>sayılabilir.</w:t>
      </w:r>
      <w:r>
        <w:rPr>
          <w:sz w:val="24"/>
          <w:szCs w:val="24"/>
        </w:rPr>
        <w:t xml:space="preserve"> </w:t>
      </w:r>
      <w:r w:rsidRPr="00934014">
        <w:rPr>
          <w:sz w:val="24"/>
          <w:szCs w:val="24"/>
        </w:rPr>
        <w:t xml:space="preserve">Yaşlı hastalarda sıklıkla amnezi'ye rastlanır ve bu </w:t>
      </w:r>
      <w:r w:rsidRPr="00934014">
        <w:rPr>
          <w:sz w:val="24"/>
          <w:szCs w:val="24"/>
        </w:rPr>
        <w:lastRenderedPageBreak/>
        <w:t>hastalar yakın dönem ile ilgili çok fazla soru sorulduğunda rahatsızlık duyarlar, eski günlerden bahsedilince rahatlarlar.</w:t>
      </w:r>
    </w:p>
    <w:p w:rsidR="00AE6BF8" w:rsidRDefault="000613F1" w:rsidP="000613F1">
      <w:pPr>
        <w:spacing w:line="360" w:lineRule="auto"/>
        <w:ind w:firstLine="708"/>
        <w:rPr>
          <w:sz w:val="24"/>
          <w:szCs w:val="24"/>
        </w:rPr>
      </w:pPr>
      <w:r w:rsidRPr="003C7AD4">
        <w:rPr>
          <w:rFonts w:asciiTheme="majorHAnsi" w:hAnsiTheme="majorHAnsi"/>
          <w:b/>
          <w:sz w:val="24"/>
          <w:szCs w:val="24"/>
        </w:rPr>
        <w:t>Tıbbi hikaye ve sistemlerin incelenmesi;</w:t>
      </w:r>
      <w:r w:rsidRPr="003C7AD4">
        <w:rPr>
          <w:sz w:val="24"/>
          <w:szCs w:val="24"/>
        </w:rPr>
        <w:t xml:space="preserve"> </w:t>
      </w:r>
    </w:p>
    <w:p w:rsidR="000613F1" w:rsidRPr="003C7AD4" w:rsidRDefault="000613F1" w:rsidP="000613F1">
      <w:pPr>
        <w:spacing w:line="360" w:lineRule="auto"/>
        <w:ind w:firstLine="708"/>
        <w:rPr>
          <w:sz w:val="24"/>
          <w:szCs w:val="24"/>
        </w:rPr>
      </w:pPr>
      <w:r w:rsidRPr="003C7AD4">
        <w:rPr>
          <w:sz w:val="24"/>
          <w:szCs w:val="24"/>
        </w:rPr>
        <w:t xml:space="preserve">Hastanın tıbbi hikayesi, geçmişte ve şu anda var olan hastalıklarını içerir. Bu bilgiler, bazı sistemik hastalıklara bağlı olarak oral kavite ve çevresinde ortaya çıkan çeşitli bulguların tanısında hekime yardımcı olur. </w:t>
      </w:r>
    </w:p>
    <w:p w:rsidR="000613F1" w:rsidRPr="003C7AD4" w:rsidRDefault="000613F1" w:rsidP="000613F1">
      <w:pPr>
        <w:spacing w:line="360" w:lineRule="auto"/>
        <w:ind w:firstLine="708"/>
        <w:rPr>
          <w:sz w:val="24"/>
          <w:szCs w:val="24"/>
        </w:rPr>
      </w:pPr>
      <w:r w:rsidRPr="003C7AD4">
        <w:rPr>
          <w:sz w:val="24"/>
          <w:szCs w:val="24"/>
        </w:rPr>
        <w:t xml:space="preserve">Ayrıca tedavi planlamasını yaparken uygulanacak yöntem, kullanılacak ilaç ve dental materyallerin genel sağlığa, var olabilecek hastalıkların ise diş hekimliği uygulamalarına olası etkileri nedeniyle, hekime uygun seçim yapma olanağını sağlar. Tek bir diş bile insan vücudundan ayrı düşünülemeyeceğine göre, tanı ve tedavide tüm vücudun durumu, yani bireyin genel sağlığı bilinmelidir. </w:t>
      </w:r>
    </w:p>
    <w:p w:rsidR="000613F1" w:rsidRPr="003C7AD4" w:rsidRDefault="000613F1" w:rsidP="000613F1">
      <w:pPr>
        <w:spacing w:line="360" w:lineRule="auto"/>
        <w:ind w:firstLine="708"/>
        <w:rPr>
          <w:sz w:val="24"/>
          <w:szCs w:val="24"/>
        </w:rPr>
      </w:pPr>
      <w:r w:rsidRPr="003C7AD4">
        <w:rPr>
          <w:sz w:val="24"/>
          <w:szCs w:val="24"/>
        </w:rPr>
        <w:t xml:space="preserve">Hastanın geçmiş medikal hikayesinde genel olarak, geçirmiş olduğu ciddi sağlık sorunları, çocukluk hastalıkları, hastanede yatıp yatmadığı, geçirdiği operasyonlar, baş boyun bölgesi yaralanmaları, ilaç veya başka nedenli alerjiler, kullanmış olduğu veya halen kullanmakta olduğu ilaçlar yer almalıdır. </w:t>
      </w:r>
    </w:p>
    <w:p w:rsidR="000613F1" w:rsidRPr="003C7AD4" w:rsidRDefault="000613F1" w:rsidP="000613F1">
      <w:pPr>
        <w:spacing w:line="360" w:lineRule="auto"/>
        <w:ind w:firstLine="708"/>
        <w:rPr>
          <w:sz w:val="24"/>
          <w:szCs w:val="24"/>
        </w:rPr>
      </w:pPr>
      <w:r w:rsidRPr="003C7AD4">
        <w:rPr>
          <w:sz w:val="24"/>
          <w:szCs w:val="24"/>
        </w:rPr>
        <w:t xml:space="preserve"> Dental tedavi gereksinimlerini yerine getirmeye çalışırken hastanın genel sağlığına zarar vermemek, risk oluşturmamak için, hastanın sistemlerinin incelenmesi amacıyla hazırlanmış anamnez formunda yer alan soruların hepsi atlanmadan, hastayı sıkmadan hastaya yöneltilmeli, alınan yanıtlar dikkatle dinlenerek kaydedilmelidir.                            </w:t>
      </w:r>
    </w:p>
    <w:p w:rsidR="005C4136" w:rsidRDefault="005C4136" w:rsidP="000613F1">
      <w:pPr>
        <w:spacing w:line="360" w:lineRule="auto"/>
        <w:rPr>
          <w:rFonts w:asciiTheme="majorHAnsi" w:hAnsiTheme="majorHAnsi"/>
          <w:b/>
          <w:sz w:val="24"/>
          <w:szCs w:val="24"/>
        </w:rPr>
      </w:pPr>
    </w:p>
    <w:p w:rsidR="000613F1" w:rsidRPr="003C7AD4" w:rsidRDefault="000613F1" w:rsidP="000613F1">
      <w:pPr>
        <w:spacing w:line="360" w:lineRule="auto"/>
        <w:rPr>
          <w:rFonts w:asciiTheme="majorHAnsi" w:hAnsiTheme="majorHAnsi"/>
          <w:b/>
          <w:sz w:val="24"/>
          <w:szCs w:val="24"/>
        </w:rPr>
      </w:pPr>
      <w:r w:rsidRPr="003C7AD4">
        <w:rPr>
          <w:rFonts w:asciiTheme="majorHAnsi" w:hAnsiTheme="majorHAnsi"/>
          <w:b/>
          <w:sz w:val="24"/>
          <w:szCs w:val="24"/>
        </w:rPr>
        <w:t>Dental hikaye</w:t>
      </w:r>
      <w:r w:rsidR="00355A3B">
        <w:rPr>
          <w:rFonts w:asciiTheme="majorHAnsi" w:hAnsiTheme="majorHAnsi"/>
          <w:b/>
          <w:sz w:val="24"/>
          <w:szCs w:val="24"/>
        </w:rPr>
        <w:t xml:space="preserve"> </w:t>
      </w:r>
      <w:r w:rsidR="00355A3B">
        <w:rPr>
          <w:sz w:val="24"/>
          <w:szCs w:val="24"/>
        </w:rPr>
        <w:t>(</w:t>
      </w:r>
      <w:r w:rsidRPr="003C7AD4">
        <w:rPr>
          <w:rFonts w:asciiTheme="majorHAnsi" w:hAnsiTheme="majorHAnsi"/>
          <w:b/>
          <w:sz w:val="24"/>
          <w:szCs w:val="24"/>
        </w:rPr>
        <w:t>Diş Hekimliği Yönünden Özgeçmiş</w:t>
      </w:r>
      <w:r w:rsidR="00355A3B">
        <w:rPr>
          <w:rFonts w:asciiTheme="majorHAnsi" w:hAnsiTheme="majorHAnsi"/>
          <w:b/>
          <w:sz w:val="24"/>
          <w:szCs w:val="24"/>
        </w:rPr>
        <w:t>)</w:t>
      </w:r>
      <w:r w:rsidRPr="003C7AD4">
        <w:rPr>
          <w:rFonts w:asciiTheme="majorHAnsi" w:hAnsiTheme="majorHAnsi"/>
          <w:b/>
          <w:sz w:val="24"/>
          <w:szCs w:val="24"/>
        </w:rPr>
        <w:t>:</w:t>
      </w:r>
    </w:p>
    <w:p w:rsidR="003C7AD4" w:rsidRPr="003C7AD4" w:rsidRDefault="00355A3B" w:rsidP="003C7AD4">
      <w:pPr>
        <w:spacing w:line="360" w:lineRule="auto"/>
        <w:ind w:firstLine="708"/>
        <w:rPr>
          <w:sz w:val="24"/>
          <w:szCs w:val="24"/>
        </w:rPr>
      </w:pPr>
      <w:r w:rsidRPr="003C7AD4">
        <w:rPr>
          <w:sz w:val="24"/>
          <w:szCs w:val="24"/>
        </w:rPr>
        <w:t>Hastanın daha önceki dental deneyimleri</w:t>
      </w:r>
      <w:r w:rsidRPr="00A62BC8">
        <w:rPr>
          <w:sz w:val="24"/>
          <w:szCs w:val="24"/>
        </w:rPr>
        <w:t xml:space="preserve"> </w:t>
      </w:r>
      <w:r w:rsidRPr="003C7AD4">
        <w:rPr>
          <w:sz w:val="24"/>
          <w:szCs w:val="24"/>
        </w:rPr>
        <w:t>varsa komplikasyonları, ağız ve diş bakımına verdiği önem ve yaklaşımı, korku ve endişeleri öğrenilmelidir</w:t>
      </w:r>
      <w:r>
        <w:rPr>
          <w:sz w:val="24"/>
          <w:szCs w:val="24"/>
        </w:rPr>
        <w:t>. D</w:t>
      </w:r>
      <w:r w:rsidR="000613F1" w:rsidRPr="00A62BC8">
        <w:rPr>
          <w:sz w:val="24"/>
          <w:szCs w:val="24"/>
        </w:rPr>
        <w:t>aha önce yaşamış olduğu dental problemleri ve almış olduğu tedavi hizmetleri intraoral muayene yapılarak seneleriyle birlikte değerlendirilmelidir. Yapılmış olan veya halen devam eden dental tedaviler öğrenilmeden tedaviye geçilmesi hekimin hatalı işler yapmasına neden olabilecektir. Bu nedenle dişhekimliği yönünden özgeçmişi mutlaka öğrenilerek kaydedilmelidir.</w:t>
      </w:r>
      <w:r>
        <w:rPr>
          <w:sz w:val="24"/>
          <w:szCs w:val="24"/>
        </w:rPr>
        <w:t xml:space="preserve"> Bu amaçla, d</w:t>
      </w:r>
      <w:r w:rsidR="003C7AD4" w:rsidRPr="003C7AD4">
        <w:rPr>
          <w:sz w:val="24"/>
          <w:szCs w:val="24"/>
        </w:rPr>
        <w:t>aha önceki diş hekimi ziyaretlerinin sıklığı,</w:t>
      </w:r>
      <w:r>
        <w:rPr>
          <w:sz w:val="24"/>
          <w:szCs w:val="24"/>
        </w:rPr>
        <w:t xml:space="preserve"> e</w:t>
      </w:r>
      <w:r w:rsidR="003C7AD4" w:rsidRPr="003C7AD4">
        <w:rPr>
          <w:sz w:val="24"/>
          <w:szCs w:val="24"/>
        </w:rPr>
        <w:t xml:space="preserve">n son diş hekimi ziyaretinin nedeni ve ne </w:t>
      </w:r>
      <w:r w:rsidR="003C7AD4" w:rsidRPr="003C7AD4">
        <w:rPr>
          <w:sz w:val="24"/>
          <w:szCs w:val="24"/>
        </w:rPr>
        <w:lastRenderedPageBreak/>
        <w:t>yapıldığı,</w:t>
      </w:r>
      <w:r>
        <w:rPr>
          <w:sz w:val="24"/>
          <w:szCs w:val="24"/>
        </w:rPr>
        <w:t xml:space="preserve"> d</w:t>
      </w:r>
      <w:r w:rsidR="003C7AD4" w:rsidRPr="003C7AD4">
        <w:rPr>
          <w:sz w:val="24"/>
          <w:szCs w:val="24"/>
        </w:rPr>
        <w:t>ental uygulamalar sırasında ortaya çıkan sıkıntı ve komplikasyonlar,</w:t>
      </w:r>
      <w:r>
        <w:rPr>
          <w:sz w:val="24"/>
          <w:szCs w:val="24"/>
        </w:rPr>
        <w:t xml:space="preserve"> d</w:t>
      </w:r>
      <w:r w:rsidR="003C7AD4" w:rsidRPr="003C7AD4">
        <w:rPr>
          <w:sz w:val="24"/>
          <w:szCs w:val="24"/>
        </w:rPr>
        <w:t xml:space="preserve">aha önce yapılan tedavilerin neler olduğu, ne zaman yapıldığı, hastanın memnun </w:t>
      </w:r>
      <w:r w:rsidRPr="003C7AD4">
        <w:rPr>
          <w:sz w:val="24"/>
          <w:szCs w:val="24"/>
        </w:rPr>
        <w:t>kalıp kalmadığı</w:t>
      </w:r>
      <w:r w:rsidR="003C7AD4" w:rsidRPr="003C7AD4">
        <w:rPr>
          <w:sz w:val="24"/>
          <w:szCs w:val="24"/>
        </w:rPr>
        <w:t xml:space="preserve">,               </w:t>
      </w:r>
    </w:p>
    <w:p w:rsidR="003C7AD4" w:rsidRPr="003C7AD4" w:rsidRDefault="003C7AD4" w:rsidP="00355A3B">
      <w:pPr>
        <w:spacing w:after="120" w:line="240" w:lineRule="auto"/>
        <w:ind w:firstLine="709"/>
        <w:rPr>
          <w:sz w:val="24"/>
          <w:szCs w:val="24"/>
        </w:rPr>
      </w:pPr>
      <w:r w:rsidRPr="003C7AD4">
        <w:rPr>
          <w:sz w:val="24"/>
          <w:szCs w:val="24"/>
        </w:rPr>
        <w:t xml:space="preserve">                                      Ortodontik tedavi</w:t>
      </w:r>
    </w:p>
    <w:p w:rsidR="003C7AD4" w:rsidRPr="003C7AD4" w:rsidRDefault="003C7AD4" w:rsidP="00355A3B">
      <w:pPr>
        <w:spacing w:after="120" w:line="240" w:lineRule="auto"/>
        <w:ind w:firstLine="709"/>
        <w:rPr>
          <w:sz w:val="24"/>
          <w:szCs w:val="24"/>
        </w:rPr>
      </w:pPr>
      <w:r w:rsidRPr="003C7AD4">
        <w:rPr>
          <w:sz w:val="24"/>
          <w:szCs w:val="24"/>
        </w:rPr>
        <w:t xml:space="preserve">                                      Periodontal tedavi,</w:t>
      </w:r>
    </w:p>
    <w:p w:rsidR="003C7AD4" w:rsidRPr="003C7AD4" w:rsidRDefault="003C7AD4" w:rsidP="00355A3B">
      <w:pPr>
        <w:spacing w:after="120" w:line="240" w:lineRule="auto"/>
        <w:ind w:firstLine="709"/>
        <w:rPr>
          <w:sz w:val="24"/>
          <w:szCs w:val="24"/>
        </w:rPr>
      </w:pPr>
      <w:r w:rsidRPr="003C7AD4">
        <w:rPr>
          <w:sz w:val="24"/>
          <w:szCs w:val="24"/>
        </w:rPr>
        <w:t xml:space="preserve">                                      Endodontik tedavi,</w:t>
      </w:r>
    </w:p>
    <w:p w:rsidR="003C7AD4" w:rsidRPr="003C7AD4" w:rsidRDefault="003C7AD4" w:rsidP="00355A3B">
      <w:pPr>
        <w:spacing w:after="120" w:line="240" w:lineRule="auto"/>
        <w:ind w:firstLine="709"/>
        <w:rPr>
          <w:sz w:val="24"/>
          <w:szCs w:val="24"/>
        </w:rPr>
      </w:pPr>
      <w:r w:rsidRPr="003C7AD4">
        <w:rPr>
          <w:sz w:val="24"/>
          <w:szCs w:val="24"/>
        </w:rPr>
        <w:t xml:space="preserve">                                      Protetik tedavi,</w:t>
      </w:r>
    </w:p>
    <w:p w:rsidR="003C7AD4" w:rsidRPr="003C7AD4" w:rsidRDefault="003C7AD4" w:rsidP="00355A3B">
      <w:pPr>
        <w:spacing w:after="120" w:line="240" w:lineRule="auto"/>
        <w:ind w:firstLine="709"/>
        <w:rPr>
          <w:sz w:val="24"/>
          <w:szCs w:val="24"/>
        </w:rPr>
      </w:pPr>
      <w:r w:rsidRPr="003C7AD4">
        <w:rPr>
          <w:sz w:val="24"/>
          <w:szCs w:val="24"/>
        </w:rPr>
        <w:t xml:space="preserve">                                      Oral cerrahi,</w:t>
      </w:r>
    </w:p>
    <w:p w:rsidR="003C7AD4" w:rsidRPr="003C7AD4" w:rsidRDefault="003C7AD4" w:rsidP="00355A3B">
      <w:pPr>
        <w:spacing w:after="120" w:line="240" w:lineRule="auto"/>
        <w:ind w:firstLine="709"/>
        <w:rPr>
          <w:sz w:val="24"/>
          <w:szCs w:val="24"/>
        </w:rPr>
      </w:pPr>
      <w:r w:rsidRPr="003C7AD4">
        <w:rPr>
          <w:sz w:val="24"/>
          <w:szCs w:val="24"/>
        </w:rPr>
        <w:t xml:space="preserve">                                      Yakın zamanda </w:t>
      </w:r>
      <w:r w:rsidR="00355A3B">
        <w:rPr>
          <w:sz w:val="24"/>
          <w:szCs w:val="24"/>
        </w:rPr>
        <w:t>yapılmış radyolojik incelemeler açısından değerlendirilmelidir.</w:t>
      </w:r>
    </w:p>
    <w:p w:rsidR="003C7AD4" w:rsidRPr="003C7AD4" w:rsidRDefault="003C7AD4" w:rsidP="003C7AD4">
      <w:pPr>
        <w:spacing w:line="360" w:lineRule="auto"/>
        <w:ind w:firstLine="708"/>
        <w:rPr>
          <w:sz w:val="24"/>
          <w:szCs w:val="24"/>
        </w:rPr>
      </w:pPr>
      <w:r w:rsidRPr="003C7AD4">
        <w:rPr>
          <w:sz w:val="24"/>
          <w:szCs w:val="24"/>
        </w:rPr>
        <w:t xml:space="preserve"> Yeterli bir anamnezden sonra </w:t>
      </w:r>
      <w:r w:rsidR="00A640D8" w:rsidRPr="003C7AD4">
        <w:rPr>
          <w:sz w:val="24"/>
          <w:szCs w:val="24"/>
        </w:rPr>
        <w:t>hekimin tanı</w:t>
      </w:r>
      <w:r w:rsidRPr="003C7AD4">
        <w:rPr>
          <w:sz w:val="24"/>
          <w:szCs w:val="24"/>
        </w:rPr>
        <w:t xml:space="preserve"> hakkında bir ön fikri oluşmuş olmalıdır.                  </w:t>
      </w:r>
    </w:p>
    <w:p w:rsidR="003E363B" w:rsidRDefault="003E363B" w:rsidP="003E363B">
      <w:pPr>
        <w:spacing w:line="360" w:lineRule="auto"/>
        <w:ind w:firstLine="708"/>
        <w:rPr>
          <w:sz w:val="24"/>
          <w:szCs w:val="24"/>
        </w:rPr>
      </w:pPr>
      <w:r w:rsidRPr="003E363B">
        <w:rPr>
          <w:sz w:val="24"/>
          <w:szCs w:val="24"/>
        </w:rPr>
        <w:t>Hekim hastanın kendisi dışında elde edilen anamnezlere şüpheyle yaklaşmalıdır.</w:t>
      </w:r>
      <w:r>
        <w:rPr>
          <w:sz w:val="24"/>
          <w:szCs w:val="24"/>
        </w:rPr>
        <w:t xml:space="preserve">  </w:t>
      </w:r>
      <w:r w:rsidRPr="003E363B">
        <w:rPr>
          <w:sz w:val="24"/>
          <w:szCs w:val="24"/>
        </w:rPr>
        <w:t xml:space="preserve"> Ancak, çocuklar, mental engelli ve dil bilmeyen hastalarda zorunluluk olabilir</w:t>
      </w:r>
      <w:r>
        <w:rPr>
          <w:sz w:val="24"/>
          <w:szCs w:val="24"/>
        </w:rPr>
        <w:t>.</w:t>
      </w:r>
      <w:r w:rsidRPr="003E363B">
        <w:rPr>
          <w:sz w:val="24"/>
          <w:szCs w:val="24"/>
        </w:rPr>
        <w:t xml:space="preserve"> Çocuklar teşhis bilgisi vermek için yeterli olmayacağından anamnez yanındaki büyüğü veya ebeveyninden alınmalıdır</w:t>
      </w:r>
      <w:r>
        <w:rPr>
          <w:sz w:val="24"/>
          <w:szCs w:val="24"/>
        </w:rPr>
        <w:t xml:space="preserve">. </w:t>
      </w:r>
      <w:r w:rsidRPr="003E363B">
        <w:rPr>
          <w:sz w:val="24"/>
          <w:szCs w:val="24"/>
        </w:rPr>
        <w:t xml:space="preserve"> Kendini ifade edebilen gençlerde bile, yasal bir itiraz durumunda alınan anamnez geçersiz sayılır.</w:t>
      </w:r>
      <w:r w:rsidR="003C7AD4" w:rsidRPr="003C7AD4">
        <w:rPr>
          <w:sz w:val="24"/>
          <w:szCs w:val="24"/>
        </w:rPr>
        <w:t xml:space="preserve"> </w:t>
      </w:r>
    </w:p>
    <w:p w:rsidR="003C7AD4" w:rsidRPr="003C7AD4" w:rsidRDefault="003C7AD4" w:rsidP="003E363B">
      <w:pPr>
        <w:spacing w:line="360" w:lineRule="auto"/>
        <w:ind w:firstLine="708"/>
        <w:rPr>
          <w:sz w:val="24"/>
          <w:szCs w:val="24"/>
        </w:rPr>
      </w:pPr>
      <w:r w:rsidRPr="003C7AD4">
        <w:rPr>
          <w:sz w:val="24"/>
          <w:szCs w:val="24"/>
        </w:rPr>
        <w:t xml:space="preserve">Tanı için gerekli bilgilerin uygun sorularla hastaya sorulup elde edilmesinden sonra hastanın detaylı klinik extraoral ve intraoral muayenesine geçilir. Bu aşamada karşılaşılan subjektif ve objektif belirtiler dikkatle değerlendirilir. </w:t>
      </w:r>
    </w:p>
    <w:p w:rsidR="003C7AD4" w:rsidRPr="003C7AD4" w:rsidRDefault="003C7AD4" w:rsidP="003C7AD4">
      <w:pPr>
        <w:ind w:firstLine="708"/>
        <w:rPr>
          <w:rFonts w:asciiTheme="majorHAnsi" w:hAnsiTheme="majorHAnsi"/>
          <w:b/>
          <w:sz w:val="24"/>
          <w:szCs w:val="24"/>
        </w:rPr>
      </w:pPr>
      <w:r w:rsidRPr="003C7AD4">
        <w:rPr>
          <w:rFonts w:asciiTheme="majorHAnsi" w:hAnsiTheme="majorHAnsi"/>
          <w:b/>
          <w:sz w:val="24"/>
          <w:szCs w:val="24"/>
        </w:rPr>
        <w:t xml:space="preserve">Subjektif ve objektif belirtilerin değerlendirilmesi: </w:t>
      </w:r>
    </w:p>
    <w:p w:rsidR="003C7AD4" w:rsidRPr="003C7AD4" w:rsidRDefault="003C7AD4" w:rsidP="003C7AD4">
      <w:pPr>
        <w:ind w:firstLine="708"/>
        <w:rPr>
          <w:sz w:val="24"/>
          <w:szCs w:val="24"/>
        </w:rPr>
      </w:pPr>
      <w:r w:rsidRPr="003C7AD4">
        <w:rPr>
          <w:sz w:val="24"/>
          <w:szCs w:val="24"/>
        </w:rPr>
        <w:t xml:space="preserve">Klinik muayene,  ilk karşılaşmada hastanın dış görünüşü, duruşu, davranışları ve </w:t>
      </w:r>
      <w:r w:rsidR="00C42B5E" w:rsidRPr="003C7AD4">
        <w:rPr>
          <w:sz w:val="24"/>
          <w:szCs w:val="24"/>
        </w:rPr>
        <w:t>konuşmalarının incelenmesi</w:t>
      </w:r>
      <w:r w:rsidRPr="003C7AD4">
        <w:rPr>
          <w:sz w:val="24"/>
          <w:szCs w:val="24"/>
        </w:rPr>
        <w:t xml:space="preserve"> ile başlar, daha sonra uygun enstrümanlar ve teknikler kullanılarak detaylı extraoral ve intraoral muayene yapılır. Bu sırada gerekli görülen ileri tetkikler, görüntüleme endikasyonları ve laboratuar incelemeleri belirlenir. </w:t>
      </w:r>
    </w:p>
    <w:p w:rsidR="003C7AD4" w:rsidRDefault="003C7AD4" w:rsidP="003C7AD4">
      <w:pPr>
        <w:ind w:firstLine="708"/>
        <w:rPr>
          <w:sz w:val="24"/>
          <w:szCs w:val="24"/>
        </w:rPr>
      </w:pPr>
      <w:r w:rsidRPr="003C7AD4">
        <w:rPr>
          <w:sz w:val="24"/>
          <w:szCs w:val="24"/>
        </w:rPr>
        <w:t xml:space="preserve">Uygun görülen radyografi, mikrobiyoloji, biyokimya, </w:t>
      </w:r>
      <w:r w:rsidR="00D134D6" w:rsidRPr="003C7AD4">
        <w:rPr>
          <w:sz w:val="24"/>
          <w:szCs w:val="24"/>
        </w:rPr>
        <w:t>histopatoloji gibi</w:t>
      </w:r>
      <w:r w:rsidRPr="003C7AD4">
        <w:rPr>
          <w:sz w:val="24"/>
          <w:szCs w:val="24"/>
        </w:rPr>
        <w:t xml:space="preserve"> </w:t>
      </w:r>
      <w:r w:rsidR="00D134D6" w:rsidRPr="003C7AD4">
        <w:rPr>
          <w:sz w:val="24"/>
          <w:szCs w:val="24"/>
        </w:rPr>
        <w:t>ileri incelemeleri</w:t>
      </w:r>
      <w:r w:rsidRPr="003C7AD4">
        <w:rPr>
          <w:sz w:val="24"/>
          <w:szCs w:val="24"/>
        </w:rPr>
        <w:t xml:space="preserve"> için hasta ilgili birimlere yönlendirilir.  </w:t>
      </w:r>
      <w:r w:rsidR="00D134D6" w:rsidRPr="00D134D6">
        <w:rPr>
          <w:sz w:val="24"/>
          <w:szCs w:val="24"/>
        </w:rPr>
        <w:t> </w:t>
      </w:r>
    </w:p>
    <w:p w:rsidR="002A18EF" w:rsidRPr="003C7AD4" w:rsidRDefault="002A18EF" w:rsidP="003C7AD4">
      <w:pPr>
        <w:ind w:firstLine="708"/>
        <w:rPr>
          <w:sz w:val="24"/>
          <w:szCs w:val="24"/>
        </w:rPr>
      </w:pPr>
      <w:r>
        <w:rPr>
          <w:sz w:val="24"/>
          <w:szCs w:val="24"/>
        </w:rPr>
        <w:t>Diş</w:t>
      </w:r>
      <w:r w:rsidRPr="00D134D6">
        <w:rPr>
          <w:sz w:val="24"/>
          <w:szCs w:val="24"/>
        </w:rPr>
        <w:t xml:space="preserve"> hekimi</w:t>
      </w:r>
      <w:r>
        <w:rPr>
          <w:sz w:val="24"/>
          <w:szCs w:val="24"/>
        </w:rPr>
        <w:t>nin</w:t>
      </w:r>
      <w:r w:rsidRPr="00D134D6">
        <w:rPr>
          <w:sz w:val="24"/>
          <w:szCs w:val="24"/>
        </w:rPr>
        <w:t xml:space="preserve"> olası bir sistemik hastalık belirtisinden oral kavite veya çevre dokularda diş ya da diş kaynaklı olmayan bir hastalığın teşhisini koyabilmek için bulguların aynı anomaliyi yaratabilme ihtimali bulunan hastalıklarla karşılaştırılması gerekir. Bu karşılaştırıcı teşhis yöntemine </w:t>
      </w:r>
      <w:r w:rsidRPr="00D134D6">
        <w:rPr>
          <w:b/>
          <w:bCs/>
          <w:sz w:val="24"/>
          <w:szCs w:val="24"/>
        </w:rPr>
        <w:t xml:space="preserve">ayırıcı tanı </w:t>
      </w:r>
      <w:r w:rsidRPr="00D134D6">
        <w:rPr>
          <w:sz w:val="24"/>
          <w:szCs w:val="24"/>
        </w:rPr>
        <w:t xml:space="preserve">denir. Aynı klinik lezyon ve disfonksiyonları yaratabilecek hastalıklar belirlenir. Hastada bulunan belirtilerle, bu hastalıkların tipik özellikleri ile çatışanlar listeden çıkarılır. </w:t>
      </w:r>
    </w:p>
    <w:p w:rsidR="003C7AD4" w:rsidRPr="003C7AD4" w:rsidRDefault="003C7AD4" w:rsidP="003C7AD4">
      <w:pPr>
        <w:ind w:firstLine="708"/>
        <w:rPr>
          <w:sz w:val="24"/>
          <w:szCs w:val="24"/>
        </w:rPr>
      </w:pPr>
      <w:r w:rsidRPr="003C7AD4">
        <w:rPr>
          <w:sz w:val="24"/>
          <w:szCs w:val="24"/>
        </w:rPr>
        <w:lastRenderedPageBreak/>
        <w:t>Tüm bu aşamalardan elde edilen verile</w:t>
      </w:r>
      <w:r w:rsidR="00D134D6">
        <w:rPr>
          <w:sz w:val="24"/>
          <w:szCs w:val="24"/>
        </w:rPr>
        <w:t xml:space="preserve">r </w:t>
      </w:r>
      <w:r w:rsidR="002A18EF">
        <w:rPr>
          <w:sz w:val="24"/>
          <w:szCs w:val="24"/>
        </w:rPr>
        <w:t xml:space="preserve">ile </w:t>
      </w:r>
      <w:r w:rsidR="002A18EF" w:rsidRPr="003C7AD4">
        <w:rPr>
          <w:sz w:val="24"/>
          <w:szCs w:val="24"/>
        </w:rPr>
        <w:t>diş</w:t>
      </w:r>
      <w:r w:rsidR="00D134D6" w:rsidRPr="00D134D6">
        <w:rPr>
          <w:sz w:val="24"/>
          <w:szCs w:val="24"/>
        </w:rPr>
        <w:t xml:space="preserve"> hekiminin yaptığı en geniş çaplı teşhise </w:t>
      </w:r>
      <w:r w:rsidR="002A18EF" w:rsidRPr="00D134D6">
        <w:rPr>
          <w:sz w:val="24"/>
          <w:szCs w:val="24"/>
        </w:rPr>
        <w:t xml:space="preserve">yönelik </w:t>
      </w:r>
      <w:r w:rsidR="002A18EF">
        <w:rPr>
          <w:sz w:val="24"/>
          <w:szCs w:val="24"/>
        </w:rPr>
        <w:t xml:space="preserve">değerlendirilmeye </w:t>
      </w:r>
      <w:r w:rsidRPr="003C7AD4">
        <w:rPr>
          <w:rFonts w:asciiTheme="majorHAnsi" w:hAnsiTheme="majorHAnsi"/>
          <w:b/>
          <w:sz w:val="24"/>
          <w:szCs w:val="24"/>
        </w:rPr>
        <w:t>“Tam Muayene”</w:t>
      </w:r>
      <w:r w:rsidRPr="003C7AD4">
        <w:rPr>
          <w:sz w:val="24"/>
          <w:szCs w:val="24"/>
        </w:rPr>
        <w:t xml:space="preserve">, bu işlemlerin sonucunda hastanın diş hekimliği ile ilgili bütün sorunlarının teşhis edilmesine ve bunlara uygun tedavi seçeneklerinin kararlaştırılmasına   </w:t>
      </w:r>
      <w:r w:rsidRPr="003C7AD4">
        <w:rPr>
          <w:rFonts w:asciiTheme="majorHAnsi" w:hAnsiTheme="majorHAnsi"/>
          <w:b/>
          <w:sz w:val="24"/>
          <w:szCs w:val="24"/>
        </w:rPr>
        <w:t>“Tanı ve Tedavi Planlaması “</w:t>
      </w:r>
      <w:r w:rsidRPr="003C7AD4">
        <w:rPr>
          <w:sz w:val="24"/>
          <w:szCs w:val="24"/>
        </w:rPr>
        <w:t xml:space="preserve"> denir. </w:t>
      </w:r>
    </w:p>
    <w:p w:rsidR="002A18EF" w:rsidRPr="00D134D6" w:rsidRDefault="003C7AD4" w:rsidP="002A18EF">
      <w:pPr>
        <w:rPr>
          <w:sz w:val="24"/>
          <w:szCs w:val="24"/>
        </w:rPr>
      </w:pPr>
      <w:r w:rsidRPr="003C7AD4">
        <w:rPr>
          <w:sz w:val="24"/>
          <w:szCs w:val="24"/>
        </w:rPr>
        <w:t xml:space="preserve">Hastanın acil bir şikayetle gelmesi veya tedavi sırasında acil bir durumun gelişmesi halinde, yalnızca şikayet bölgesine yönelik muayene yapılmasına ise, </w:t>
      </w:r>
      <w:r w:rsidRPr="003C7AD4">
        <w:rPr>
          <w:rFonts w:asciiTheme="majorHAnsi" w:hAnsiTheme="majorHAnsi"/>
          <w:b/>
          <w:sz w:val="24"/>
          <w:szCs w:val="24"/>
        </w:rPr>
        <w:t>“Acil Muayene”</w:t>
      </w:r>
      <w:r w:rsidRPr="003C7AD4">
        <w:rPr>
          <w:sz w:val="24"/>
          <w:szCs w:val="24"/>
        </w:rPr>
        <w:t xml:space="preserve"> denir.</w:t>
      </w:r>
      <w:r w:rsidR="002A18EF" w:rsidRPr="002A18EF">
        <w:rPr>
          <w:sz w:val="24"/>
          <w:szCs w:val="24"/>
        </w:rPr>
        <w:t xml:space="preserve"> </w:t>
      </w:r>
      <w:r w:rsidR="002A18EF" w:rsidRPr="00D134D6">
        <w:rPr>
          <w:sz w:val="24"/>
          <w:szCs w:val="24"/>
        </w:rPr>
        <w:t xml:space="preserve">Acil </w:t>
      </w:r>
      <w:r w:rsidR="002A18EF">
        <w:rPr>
          <w:sz w:val="24"/>
          <w:szCs w:val="24"/>
        </w:rPr>
        <w:t>muayene</w:t>
      </w:r>
      <w:r w:rsidR="002A18EF" w:rsidRPr="00D134D6">
        <w:rPr>
          <w:sz w:val="24"/>
          <w:szCs w:val="24"/>
        </w:rPr>
        <w:t>, ağrı kanama veya akut enfeksiyon gibi acil müdahale gerektiren durumlarda kullanılır. Acil problemin müdahalesi için detaylı teşhis kısa tutulur. Anamnez genel olarak alınır ancak fiziki muayene acil müdahale nedeniyle kısa tutulur.</w:t>
      </w:r>
    </w:p>
    <w:p w:rsidR="003C7AD4" w:rsidRPr="003C7AD4" w:rsidRDefault="003C7AD4" w:rsidP="003C7AD4">
      <w:pPr>
        <w:ind w:firstLine="708"/>
        <w:rPr>
          <w:sz w:val="24"/>
          <w:szCs w:val="24"/>
        </w:rPr>
      </w:pPr>
      <w:r w:rsidRPr="003C7AD4">
        <w:rPr>
          <w:sz w:val="24"/>
          <w:szCs w:val="24"/>
        </w:rPr>
        <w:t xml:space="preserve">Bir hastalığın, sadece hasta tarafından hissedilen, hekim veya başka biri tarafından algılanamayan, ölçülemeyen belirtilerine </w:t>
      </w:r>
      <w:r w:rsidRPr="003C7AD4">
        <w:rPr>
          <w:rFonts w:asciiTheme="majorHAnsi" w:hAnsiTheme="majorHAnsi"/>
          <w:b/>
          <w:sz w:val="24"/>
          <w:szCs w:val="24"/>
        </w:rPr>
        <w:t>subjektif belirti veya semptom</w:t>
      </w:r>
      <w:r w:rsidRPr="003C7AD4">
        <w:rPr>
          <w:sz w:val="24"/>
          <w:szCs w:val="24"/>
        </w:rPr>
        <w:t xml:space="preserve"> denir. </w:t>
      </w:r>
      <w:r w:rsidR="002A18EF" w:rsidRPr="002A18EF">
        <w:rPr>
          <w:sz w:val="24"/>
          <w:szCs w:val="24"/>
        </w:rPr>
        <w:t>Aynı zamanda hastayı hekime getiren neden</w:t>
      </w:r>
      <w:r w:rsidR="002A18EF">
        <w:rPr>
          <w:sz w:val="24"/>
          <w:szCs w:val="24"/>
        </w:rPr>
        <w:t xml:space="preserve">dir ve </w:t>
      </w:r>
      <w:r w:rsidR="002A18EF" w:rsidRPr="002A18EF">
        <w:rPr>
          <w:sz w:val="24"/>
          <w:szCs w:val="24"/>
        </w:rPr>
        <w:t>ağızdaki lokal bir hastalık ile ilgili olabileceği gibi bazı durumlarda genel veya sistemik bir hastalık ifadesi olabilirler. </w:t>
      </w:r>
      <w:r w:rsidRPr="003C7AD4">
        <w:rPr>
          <w:sz w:val="24"/>
          <w:szCs w:val="24"/>
        </w:rPr>
        <w:t>Örneğin, ağrı, baş dönmesi…</w:t>
      </w:r>
    </w:p>
    <w:p w:rsidR="005C25FC" w:rsidRDefault="003C7AD4" w:rsidP="005C25FC">
      <w:pPr>
        <w:ind w:firstLine="708"/>
        <w:rPr>
          <w:sz w:val="24"/>
          <w:szCs w:val="24"/>
        </w:rPr>
      </w:pPr>
      <w:r w:rsidRPr="003C7AD4">
        <w:rPr>
          <w:sz w:val="24"/>
          <w:szCs w:val="24"/>
        </w:rPr>
        <w:t xml:space="preserve">Sadece hasta tarafından hissedilmeyip muayene eden hekim tarafından, dışarıdan da görülebilen, algılanabilen belirtilere ise </w:t>
      </w:r>
      <w:r w:rsidRPr="003C7AD4">
        <w:rPr>
          <w:rFonts w:asciiTheme="majorHAnsi" w:hAnsiTheme="majorHAnsi"/>
          <w:b/>
          <w:sz w:val="24"/>
          <w:szCs w:val="24"/>
        </w:rPr>
        <w:t>objektif belirti veya bulgu (sign)</w:t>
      </w:r>
      <w:r w:rsidRPr="003C7AD4">
        <w:rPr>
          <w:sz w:val="24"/>
          <w:szCs w:val="24"/>
        </w:rPr>
        <w:t xml:space="preserve">  denir. </w:t>
      </w:r>
      <w:r w:rsidR="002A18EF" w:rsidRPr="002A18EF">
        <w:rPr>
          <w:sz w:val="24"/>
          <w:szCs w:val="24"/>
        </w:rPr>
        <w:t>Fonksiyonel ve yapısal değişiklikleri yansıtan bulgular</w:t>
      </w:r>
      <w:r w:rsidR="002A18EF">
        <w:rPr>
          <w:sz w:val="24"/>
          <w:szCs w:val="24"/>
        </w:rPr>
        <w:t>dır.</w:t>
      </w:r>
      <w:r w:rsidR="002A18EF" w:rsidRPr="002A18EF">
        <w:rPr>
          <w:sz w:val="24"/>
          <w:szCs w:val="24"/>
        </w:rPr>
        <w:t xml:space="preserve"> </w:t>
      </w:r>
    </w:p>
    <w:p w:rsidR="00660AF3" w:rsidRPr="005C25FC" w:rsidRDefault="002A18EF" w:rsidP="005C25FC">
      <w:pPr>
        <w:rPr>
          <w:sz w:val="24"/>
          <w:szCs w:val="24"/>
        </w:rPr>
      </w:pPr>
      <w:r w:rsidRPr="002A18EF">
        <w:rPr>
          <w:sz w:val="24"/>
          <w:szCs w:val="24"/>
        </w:rPr>
        <w:t xml:space="preserve">Genellikle yapı ve fonksiyon değişiklikleri; </w:t>
      </w:r>
      <w:r w:rsidR="005C25FC">
        <w:rPr>
          <w:sz w:val="24"/>
          <w:szCs w:val="24"/>
        </w:rPr>
        <w:t xml:space="preserve"> </w:t>
      </w:r>
      <w:r w:rsidRPr="005C25FC">
        <w:rPr>
          <w:sz w:val="24"/>
          <w:szCs w:val="24"/>
        </w:rPr>
        <w:t xml:space="preserve">şekil, </w:t>
      </w:r>
      <w:r w:rsidRPr="002A18EF">
        <w:rPr>
          <w:sz w:val="24"/>
          <w:szCs w:val="24"/>
        </w:rPr>
        <w:t xml:space="preserve">boyut, </w:t>
      </w:r>
      <w:r w:rsidR="005C25FC">
        <w:rPr>
          <w:sz w:val="24"/>
          <w:szCs w:val="24"/>
        </w:rPr>
        <w:t>r</w:t>
      </w:r>
      <w:r w:rsidRPr="002A18EF">
        <w:rPr>
          <w:sz w:val="24"/>
          <w:szCs w:val="24"/>
        </w:rPr>
        <w:t xml:space="preserve">enk, </w:t>
      </w:r>
      <w:r w:rsidR="005C25FC">
        <w:rPr>
          <w:sz w:val="24"/>
          <w:szCs w:val="24"/>
        </w:rPr>
        <w:t>s</w:t>
      </w:r>
      <w:r w:rsidRPr="002A18EF">
        <w:rPr>
          <w:sz w:val="24"/>
          <w:szCs w:val="24"/>
        </w:rPr>
        <w:t xml:space="preserve">ayı, </w:t>
      </w:r>
      <w:r w:rsidR="005C25FC">
        <w:rPr>
          <w:sz w:val="24"/>
          <w:szCs w:val="24"/>
        </w:rPr>
        <w:t>p</w:t>
      </w:r>
      <w:r w:rsidRPr="002A18EF">
        <w:rPr>
          <w:sz w:val="24"/>
          <w:szCs w:val="24"/>
        </w:rPr>
        <w:t>ozisyon</w:t>
      </w:r>
      <w:r w:rsidR="005C25FC">
        <w:rPr>
          <w:sz w:val="24"/>
          <w:szCs w:val="24"/>
        </w:rPr>
        <w:t xml:space="preserve"> ve i</w:t>
      </w:r>
      <w:r w:rsidR="005C25FC" w:rsidRPr="002A18EF">
        <w:rPr>
          <w:sz w:val="24"/>
          <w:szCs w:val="24"/>
        </w:rPr>
        <w:t xml:space="preserve">lişkilerdeki </w:t>
      </w:r>
      <w:r w:rsidR="005C25FC">
        <w:rPr>
          <w:sz w:val="24"/>
          <w:szCs w:val="24"/>
        </w:rPr>
        <w:t>değişimlerle</w:t>
      </w:r>
      <w:r w:rsidRPr="002A18EF">
        <w:rPr>
          <w:sz w:val="24"/>
          <w:szCs w:val="24"/>
        </w:rPr>
        <w:t xml:space="preserve"> belirlenir</w:t>
      </w:r>
      <w:r w:rsidR="005C25FC">
        <w:rPr>
          <w:sz w:val="24"/>
          <w:szCs w:val="24"/>
        </w:rPr>
        <w:t xml:space="preserve">. </w:t>
      </w:r>
      <w:r w:rsidR="001F2E6E" w:rsidRPr="005C25FC">
        <w:rPr>
          <w:sz w:val="24"/>
          <w:szCs w:val="24"/>
        </w:rPr>
        <w:t>Form ve yapı değişimlerini</w:t>
      </w:r>
      <w:r w:rsidR="005C25FC">
        <w:rPr>
          <w:sz w:val="24"/>
          <w:szCs w:val="24"/>
        </w:rPr>
        <w:t>n</w:t>
      </w:r>
      <w:r w:rsidR="001F2E6E" w:rsidRPr="005C25FC">
        <w:rPr>
          <w:sz w:val="24"/>
          <w:szCs w:val="24"/>
        </w:rPr>
        <w:t xml:space="preserve"> klinik değerlendirilmesi</w:t>
      </w:r>
      <w:r w:rsidR="005C25FC">
        <w:rPr>
          <w:sz w:val="24"/>
          <w:szCs w:val="24"/>
        </w:rPr>
        <w:t xml:space="preserve">; </w:t>
      </w:r>
      <w:r w:rsidR="001F2E6E" w:rsidRPr="005C25FC">
        <w:rPr>
          <w:sz w:val="24"/>
          <w:szCs w:val="24"/>
        </w:rPr>
        <w:t>inspeksiyon,</w:t>
      </w:r>
      <w:r w:rsidR="005C25FC">
        <w:rPr>
          <w:sz w:val="24"/>
          <w:szCs w:val="24"/>
        </w:rPr>
        <w:t xml:space="preserve"> </w:t>
      </w:r>
      <w:r w:rsidR="001F2E6E" w:rsidRPr="005C25FC">
        <w:rPr>
          <w:sz w:val="24"/>
          <w:szCs w:val="24"/>
        </w:rPr>
        <w:t>palpasyon, perküsyon ve oskültasyon ile yapılır.</w:t>
      </w:r>
    </w:p>
    <w:p w:rsidR="005C25FC" w:rsidRPr="005C25FC" w:rsidRDefault="001F2E6E" w:rsidP="005C25FC">
      <w:pPr>
        <w:rPr>
          <w:sz w:val="24"/>
          <w:szCs w:val="24"/>
        </w:rPr>
      </w:pPr>
      <w:r w:rsidRPr="005C25FC">
        <w:rPr>
          <w:sz w:val="24"/>
          <w:szCs w:val="24"/>
        </w:rPr>
        <w:t>Subjektif belirtiler soruşturmalar sonucunda, Objektif belirtiler ise klinik muayene sonucunda ortaya çıkarılır.</w:t>
      </w:r>
      <w:r w:rsidR="005C25FC">
        <w:rPr>
          <w:sz w:val="24"/>
          <w:szCs w:val="24"/>
        </w:rPr>
        <w:t xml:space="preserve"> </w:t>
      </w:r>
      <w:r w:rsidRPr="005C25FC">
        <w:rPr>
          <w:sz w:val="24"/>
          <w:szCs w:val="24"/>
        </w:rPr>
        <w:t xml:space="preserve">Ateş, </w:t>
      </w:r>
      <w:r w:rsidR="005C25FC">
        <w:rPr>
          <w:sz w:val="24"/>
          <w:szCs w:val="24"/>
        </w:rPr>
        <w:t>n</w:t>
      </w:r>
      <w:r w:rsidRPr="005C25FC">
        <w:rPr>
          <w:sz w:val="24"/>
          <w:szCs w:val="24"/>
        </w:rPr>
        <w:t xml:space="preserve">abız değişiklikleri, </w:t>
      </w:r>
      <w:r w:rsidR="005C25FC">
        <w:rPr>
          <w:sz w:val="24"/>
          <w:szCs w:val="24"/>
        </w:rPr>
        <w:t>k</w:t>
      </w:r>
      <w:r w:rsidRPr="005C25FC">
        <w:rPr>
          <w:sz w:val="24"/>
          <w:szCs w:val="24"/>
        </w:rPr>
        <w:t xml:space="preserve">ilo değişiklikleri, ikter tablosu, </w:t>
      </w:r>
      <w:r w:rsidR="005C25FC">
        <w:rPr>
          <w:sz w:val="24"/>
          <w:szCs w:val="24"/>
        </w:rPr>
        <w:t>a</w:t>
      </w:r>
      <w:r w:rsidRPr="005C25FC">
        <w:rPr>
          <w:sz w:val="24"/>
          <w:szCs w:val="24"/>
        </w:rPr>
        <w:t xml:space="preserve">nemi, </w:t>
      </w:r>
      <w:r w:rsidR="005C25FC">
        <w:rPr>
          <w:sz w:val="24"/>
          <w:szCs w:val="24"/>
        </w:rPr>
        <w:t>k</w:t>
      </w:r>
      <w:r w:rsidRPr="005C25FC">
        <w:rPr>
          <w:sz w:val="24"/>
          <w:szCs w:val="24"/>
        </w:rPr>
        <w:t xml:space="preserve">anama gibi </w:t>
      </w:r>
      <w:r w:rsidR="005C25FC">
        <w:rPr>
          <w:sz w:val="24"/>
          <w:szCs w:val="24"/>
        </w:rPr>
        <w:t>b</w:t>
      </w:r>
      <w:r w:rsidRPr="005C25FC">
        <w:rPr>
          <w:sz w:val="24"/>
          <w:szCs w:val="24"/>
        </w:rPr>
        <w:t xml:space="preserve">elirtiler </w:t>
      </w:r>
      <w:r w:rsidR="005C25FC" w:rsidRPr="005C25FC">
        <w:rPr>
          <w:sz w:val="24"/>
          <w:szCs w:val="24"/>
        </w:rPr>
        <w:t>objektif semptomlardır</w:t>
      </w:r>
      <w:r w:rsidR="005C25FC">
        <w:rPr>
          <w:sz w:val="24"/>
          <w:szCs w:val="24"/>
        </w:rPr>
        <w:t>.</w:t>
      </w:r>
      <w:r w:rsidR="005C25FC" w:rsidRPr="005C25FC">
        <w:rPr>
          <w:sz w:val="24"/>
          <w:szCs w:val="24"/>
        </w:rPr>
        <w:t xml:space="preserve"> </w:t>
      </w:r>
    </w:p>
    <w:p w:rsidR="003C7AD4" w:rsidRPr="003C7AD4" w:rsidRDefault="003C7AD4" w:rsidP="003C7AD4">
      <w:pPr>
        <w:ind w:firstLine="708"/>
        <w:rPr>
          <w:sz w:val="24"/>
          <w:szCs w:val="24"/>
        </w:rPr>
      </w:pPr>
      <w:r w:rsidRPr="003C7AD4">
        <w:rPr>
          <w:sz w:val="24"/>
          <w:szCs w:val="24"/>
        </w:rPr>
        <w:t xml:space="preserve">Hasta bilgilerinin düzenli bir şekilde alınması, kaydedilmesi ve saklanması </w:t>
      </w:r>
      <w:r w:rsidR="00C42B5E" w:rsidRPr="003C7AD4">
        <w:rPr>
          <w:sz w:val="24"/>
          <w:szCs w:val="24"/>
        </w:rPr>
        <w:t>için hazırlanmış</w:t>
      </w:r>
      <w:r w:rsidRPr="003C7AD4">
        <w:rPr>
          <w:sz w:val="24"/>
          <w:szCs w:val="24"/>
        </w:rPr>
        <w:t xml:space="preserve"> hasta formlarında, hastadan alınan bilgilerin yer aldığı detaylı bir anamnez bölümünden sonra extraoral ve intraoral muayene bulgularının yine sistemli ve düzenli bir şekilde yürütülmesini ve kaydedilmesini sağlayacak kısım yer almaktadır. Formdaki sıraya göre hastanın dikkatli ve detaylı muayenesi yapılarak, elde edilen bulgular bu kısma yazılır. Extraoral ve intraoral genel muayenenin sonunda hastanın esas şikayet bölgesi dikkatle ve ayrıntılı olarak incelenir ve bu bölüme yalnızca şikayet bölgesinin klinik muayenesi sonucu elde edilen bilgiler kaydedilir.  </w:t>
      </w:r>
    </w:p>
    <w:p w:rsidR="003C7AD4" w:rsidRPr="003C7AD4" w:rsidRDefault="003C7AD4" w:rsidP="003C7AD4">
      <w:pPr>
        <w:ind w:firstLine="708"/>
        <w:rPr>
          <w:rFonts w:asciiTheme="majorHAnsi" w:hAnsiTheme="majorHAnsi"/>
          <w:b/>
          <w:sz w:val="24"/>
          <w:szCs w:val="24"/>
        </w:rPr>
      </w:pPr>
      <w:r w:rsidRPr="003C7AD4">
        <w:rPr>
          <w:rFonts w:asciiTheme="majorHAnsi" w:hAnsiTheme="majorHAnsi"/>
          <w:b/>
          <w:sz w:val="24"/>
          <w:szCs w:val="24"/>
        </w:rPr>
        <w:t xml:space="preserve">Röntgen ve diğer </w:t>
      </w:r>
      <w:r w:rsidR="00C42B5E" w:rsidRPr="003C7AD4">
        <w:rPr>
          <w:rFonts w:asciiTheme="majorHAnsi" w:hAnsiTheme="majorHAnsi"/>
          <w:b/>
          <w:sz w:val="24"/>
          <w:szCs w:val="24"/>
        </w:rPr>
        <w:t>laboratuar inceleme</w:t>
      </w:r>
      <w:r w:rsidRPr="003C7AD4">
        <w:rPr>
          <w:rFonts w:asciiTheme="majorHAnsi" w:hAnsiTheme="majorHAnsi"/>
          <w:b/>
          <w:sz w:val="24"/>
          <w:szCs w:val="24"/>
        </w:rPr>
        <w:t xml:space="preserve"> bulgularının değerlendirilmesi;</w:t>
      </w:r>
    </w:p>
    <w:p w:rsidR="003C7AD4" w:rsidRPr="003C7AD4" w:rsidRDefault="003C7AD4" w:rsidP="003C7AD4">
      <w:pPr>
        <w:ind w:firstLine="708"/>
        <w:rPr>
          <w:sz w:val="24"/>
          <w:szCs w:val="24"/>
        </w:rPr>
      </w:pPr>
      <w:r w:rsidRPr="003C7AD4">
        <w:rPr>
          <w:sz w:val="24"/>
          <w:szCs w:val="24"/>
        </w:rPr>
        <w:t>Anamnez ve klinik muayene bulgularının ışığı altında gerekli görülen radyolojik inceleme ve diğer laboratuar tetkiklerinin sonuçları alındıktan sonra hekim,</w:t>
      </w:r>
      <w:r>
        <w:rPr>
          <w:sz w:val="24"/>
          <w:szCs w:val="24"/>
        </w:rPr>
        <w:t xml:space="preserve"> </w:t>
      </w:r>
      <w:r w:rsidRPr="003C7AD4">
        <w:rPr>
          <w:sz w:val="24"/>
          <w:szCs w:val="24"/>
        </w:rPr>
        <w:t xml:space="preserve">bu her bir basamaktan elde ettiği verileri, kendi bilgi, birikim, deneyim ve sentez yeteneğini kullanarak </w:t>
      </w:r>
      <w:r w:rsidRPr="003C7AD4">
        <w:rPr>
          <w:sz w:val="24"/>
          <w:szCs w:val="24"/>
        </w:rPr>
        <w:lastRenderedPageBreak/>
        <w:t>bir araya getirir ve hastanın gereksinimlerini en iyi şekilde karşılayacak tanı ve tedavi planlamasını belirler.</w:t>
      </w:r>
    </w:p>
    <w:p w:rsidR="00F32A55" w:rsidRDefault="00F32A55" w:rsidP="00F32A55">
      <w:pPr>
        <w:ind w:firstLine="360"/>
        <w:rPr>
          <w:sz w:val="24"/>
          <w:szCs w:val="24"/>
        </w:rPr>
      </w:pPr>
      <w:r>
        <w:rPr>
          <w:sz w:val="24"/>
          <w:szCs w:val="24"/>
        </w:rPr>
        <w:t>Sonuç olarak hastanın değerlendiril</w:t>
      </w:r>
      <w:r w:rsidR="00826CEC">
        <w:rPr>
          <w:sz w:val="24"/>
          <w:szCs w:val="24"/>
        </w:rPr>
        <w:t>ebilmesi için çok sayıda kaynaktan bilgi toplanması gerekir. Hastanın ilk durumu ile ilgili bulgular, hastalığın ilerleyişi, tedavinin etkinliğinin öğrenilmesinin yanı sıra</w:t>
      </w:r>
      <w:r w:rsidR="006E2C50">
        <w:rPr>
          <w:sz w:val="24"/>
          <w:szCs w:val="24"/>
        </w:rPr>
        <w:t xml:space="preserve">; </w:t>
      </w:r>
      <w:r w:rsidR="00826CEC">
        <w:rPr>
          <w:sz w:val="24"/>
          <w:szCs w:val="24"/>
        </w:rPr>
        <w:t xml:space="preserve"> </w:t>
      </w:r>
      <w:r w:rsidR="006E2C50">
        <w:rPr>
          <w:sz w:val="24"/>
          <w:szCs w:val="24"/>
        </w:rPr>
        <w:t xml:space="preserve">yeterli ve doğru </w:t>
      </w:r>
      <w:r w:rsidR="00826CEC">
        <w:rPr>
          <w:sz w:val="24"/>
          <w:szCs w:val="24"/>
        </w:rPr>
        <w:t xml:space="preserve">anamnez, fizik muayene sonuçları ve yardımcı muayene yöntemlerinden elde edilen bilgilerin tamamı hekim için teşhis veri tabanını oluşturur. </w:t>
      </w:r>
    </w:p>
    <w:p w:rsidR="00425890" w:rsidRPr="00425890" w:rsidRDefault="00425890" w:rsidP="00425890">
      <w:pPr>
        <w:ind w:firstLine="360"/>
        <w:rPr>
          <w:sz w:val="24"/>
          <w:szCs w:val="24"/>
        </w:rPr>
      </w:pPr>
      <w:r w:rsidRPr="00425890">
        <w:rPr>
          <w:sz w:val="24"/>
          <w:szCs w:val="24"/>
        </w:rPr>
        <w:t>Hekim elde ettiği bilgilerin tutarlığını tespit ederek çatışmalar söz konusuysa tekrarlayıcı anamnez ya da ilave testler yaparak tutarsızlıkları çözümleyebilmelidir. Diagnozun ortaya konması, tedavi planını etkileyebilecek sağlık durumunun belirlenmesi, birlikte seyreden hastalık varlığının araştırılması (Hipertansiyon, diabet, koagülasyon bozuklukları, bazı enfeksiyon hastalıkları gibi)</w:t>
      </w:r>
      <w:r>
        <w:rPr>
          <w:sz w:val="24"/>
          <w:szCs w:val="24"/>
        </w:rPr>
        <w:t xml:space="preserve"> ve hastanın yönlendirilmesiyle hasta değerlendirilmesindeki hedeflere ulaşılır.</w:t>
      </w:r>
    </w:p>
    <w:p w:rsidR="00425890" w:rsidRPr="00F32A55" w:rsidRDefault="00425890" w:rsidP="006E2C50">
      <w:pPr>
        <w:ind w:left="720"/>
        <w:rPr>
          <w:sz w:val="24"/>
          <w:szCs w:val="24"/>
        </w:rPr>
      </w:pPr>
    </w:p>
    <w:sectPr w:rsidR="00425890" w:rsidRPr="00F32A55" w:rsidSect="000337E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A84" w:rsidRDefault="00302A84" w:rsidP="003C7AD4">
      <w:pPr>
        <w:spacing w:after="0" w:line="240" w:lineRule="auto"/>
      </w:pPr>
      <w:r>
        <w:separator/>
      </w:r>
    </w:p>
  </w:endnote>
  <w:endnote w:type="continuationSeparator" w:id="0">
    <w:p w:rsidR="00302A84" w:rsidRDefault="00302A84" w:rsidP="003C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2079"/>
      <w:docPartObj>
        <w:docPartGallery w:val="Page Numbers (Bottom of Page)"/>
        <w:docPartUnique/>
      </w:docPartObj>
    </w:sdtPr>
    <w:sdtEndPr/>
    <w:sdtContent>
      <w:p w:rsidR="00425890" w:rsidRDefault="00302A84">
        <w:pPr>
          <w:pStyle w:val="AltBilgi"/>
          <w:jc w:val="right"/>
        </w:pPr>
        <w:r>
          <w:fldChar w:fldCharType="begin"/>
        </w:r>
        <w:r>
          <w:instrText xml:space="preserve"> PAGE   \* MERGEFORMAT </w:instrText>
        </w:r>
        <w:r>
          <w:fldChar w:fldCharType="separate"/>
        </w:r>
        <w:r w:rsidR="00663097">
          <w:rPr>
            <w:noProof/>
          </w:rPr>
          <w:t>1</w:t>
        </w:r>
        <w:r>
          <w:rPr>
            <w:noProof/>
          </w:rPr>
          <w:fldChar w:fldCharType="end"/>
        </w:r>
      </w:p>
    </w:sdtContent>
  </w:sdt>
  <w:p w:rsidR="00425890" w:rsidRDefault="0042589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A84" w:rsidRDefault="00302A84" w:rsidP="003C7AD4">
      <w:pPr>
        <w:spacing w:after="0" w:line="240" w:lineRule="auto"/>
      </w:pPr>
      <w:r>
        <w:separator/>
      </w:r>
    </w:p>
  </w:footnote>
  <w:footnote w:type="continuationSeparator" w:id="0">
    <w:p w:rsidR="00302A84" w:rsidRDefault="00302A84" w:rsidP="003C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0C4"/>
    <w:multiLevelType w:val="hybridMultilevel"/>
    <w:tmpl w:val="A85C417C"/>
    <w:lvl w:ilvl="0" w:tplc="200EFA5E">
      <w:start w:val="1"/>
      <w:numFmt w:val="bullet"/>
      <w:lvlText w:val=""/>
      <w:lvlJc w:val="left"/>
      <w:pPr>
        <w:tabs>
          <w:tab w:val="num" w:pos="360"/>
        </w:tabs>
        <w:ind w:left="360" w:hanging="360"/>
      </w:pPr>
      <w:rPr>
        <w:rFonts w:ascii="Wingdings" w:hAnsi="Wingdings" w:hint="default"/>
      </w:rPr>
    </w:lvl>
    <w:lvl w:ilvl="1" w:tplc="786078CA">
      <w:start w:val="1"/>
      <w:numFmt w:val="bullet"/>
      <w:lvlText w:val=""/>
      <w:lvlJc w:val="left"/>
      <w:pPr>
        <w:tabs>
          <w:tab w:val="num" w:pos="1080"/>
        </w:tabs>
        <w:ind w:left="1080" w:hanging="360"/>
      </w:pPr>
      <w:rPr>
        <w:rFonts w:ascii="Wingdings" w:hAnsi="Wingdings" w:hint="default"/>
      </w:rPr>
    </w:lvl>
    <w:lvl w:ilvl="2" w:tplc="501E0A0A">
      <w:start w:val="1"/>
      <w:numFmt w:val="bullet"/>
      <w:lvlText w:val=""/>
      <w:lvlJc w:val="left"/>
      <w:pPr>
        <w:tabs>
          <w:tab w:val="num" w:pos="1800"/>
        </w:tabs>
        <w:ind w:left="1800" w:hanging="360"/>
      </w:pPr>
      <w:rPr>
        <w:rFonts w:ascii="Wingdings" w:hAnsi="Wingdings" w:hint="default"/>
      </w:rPr>
    </w:lvl>
    <w:lvl w:ilvl="3" w:tplc="69C420D6">
      <w:start w:val="1"/>
      <w:numFmt w:val="bullet"/>
      <w:lvlText w:val=""/>
      <w:lvlJc w:val="left"/>
      <w:pPr>
        <w:tabs>
          <w:tab w:val="num" w:pos="2520"/>
        </w:tabs>
        <w:ind w:left="2520" w:hanging="360"/>
      </w:pPr>
      <w:rPr>
        <w:rFonts w:ascii="Wingdings" w:hAnsi="Wingdings" w:hint="default"/>
      </w:rPr>
    </w:lvl>
    <w:lvl w:ilvl="4" w:tplc="C5B41700">
      <w:start w:val="1"/>
      <w:numFmt w:val="bullet"/>
      <w:lvlText w:val=""/>
      <w:lvlJc w:val="left"/>
      <w:pPr>
        <w:tabs>
          <w:tab w:val="num" w:pos="3240"/>
        </w:tabs>
        <w:ind w:left="3240" w:hanging="360"/>
      </w:pPr>
      <w:rPr>
        <w:rFonts w:ascii="Symbol" w:hAnsi="Symbol" w:hint="default"/>
      </w:rPr>
    </w:lvl>
    <w:lvl w:ilvl="5" w:tplc="38661DFE" w:tentative="1">
      <w:start w:val="1"/>
      <w:numFmt w:val="bullet"/>
      <w:lvlText w:val=""/>
      <w:lvlJc w:val="left"/>
      <w:pPr>
        <w:tabs>
          <w:tab w:val="num" w:pos="3960"/>
        </w:tabs>
        <w:ind w:left="3960" w:hanging="360"/>
      </w:pPr>
      <w:rPr>
        <w:rFonts w:ascii="Wingdings" w:hAnsi="Wingdings" w:hint="default"/>
      </w:rPr>
    </w:lvl>
    <w:lvl w:ilvl="6" w:tplc="1202344A" w:tentative="1">
      <w:start w:val="1"/>
      <w:numFmt w:val="bullet"/>
      <w:lvlText w:val=""/>
      <w:lvlJc w:val="left"/>
      <w:pPr>
        <w:tabs>
          <w:tab w:val="num" w:pos="4680"/>
        </w:tabs>
        <w:ind w:left="4680" w:hanging="360"/>
      </w:pPr>
      <w:rPr>
        <w:rFonts w:ascii="Wingdings" w:hAnsi="Wingdings" w:hint="default"/>
      </w:rPr>
    </w:lvl>
    <w:lvl w:ilvl="7" w:tplc="4AC4B32E" w:tentative="1">
      <w:start w:val="1"/>
      <w:numFmt w:val="bullet"/>
      <w:lvlText w:val=""/>
      <w:lvlJc w:val="left"/>
      <w:pPr>
        <w:tabs>
          <w:tab w:val="num" w:pos="5400"/>
        </w:tabs>
        <w:ind w:left="5400" w:hanging="360"/>
      </w:pPr>
      <w:rPr>
        <w:rFonts w:ascii="Wingdings" w:hAnsi="Wingdings" w:hint="default"/>
      </w:rPr>
    </w:lvl>
    <w:lvl w:ilvl="8" w:tplc="6382D6E0"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85571A"/>
    <w:multiLevelType w:val="hybridMultilevel"/>
    <w:tmpl w:val="AAC869CA"/>
    <w:lvl w:ilvl="0" w:tplc="03566B62">
      <w:start w:val="1"/>
      <w:numFmt w:val="decimal"/>
      <w:lvlText w:val="%1."/>
      <w:lvlJc w:val="left"/>
      <w:pPr>
        <w:tabs>
          <w:tab w:val="num" w:pos="720"/>
        </w:tabs>
        <w:ind w:left="720" w:hanging="360"/>
      </w:pPr>
    </w:lvl>
    <w:lvl w:ilvl="1" w:tplc="2F68347C" w:tentative="1">
      <w:start w:val="1"/>
      <w:numFmt w:val="decimal"/>
      <w:lvlText w:val="%2."/>
      <w:lvlJc w:val="left"/>
      <w:pPr>
        <w:tabs>
          <w:tab w:val="num" w:pos="1440"/>
        </w:tabs>
        <w:ind w:left="1440" w:hanging="360"/>
      </w:pPr>
    </w:lvl>
    <w:lvl w:ilvl="2" w:tplc="FC78454E" w:tentative="1">
      <w:start w:val="1"/>
      <w:numFmt w:val="decimal"/>
      <w:lvlText w:val="%3."/>
      <w:lvlJc w:val="left"/>
      <w:pPr>
        <w:tabs>
          <w:tab w:val="num" w:pos="2160"/>
        </w:tabs>
        <w:ind w:left="2160" w:hanging="360"/>
      </w:pPr>
    </w:lvl>
    <w:lvl w:ilvl="3" w:tplc="4EA0E244" w:tentative="1">
      <w:start w:val="1"/>
      <w:numFmt w:val="decimal"/>
      <w:lvlText w:val="%4."/>
      <w:lvlJc w:val="left"/>
      <w:pPr>
        <w:tabs>
          <w:tab w:val="num" w:pos="2880"/>
        </w:tabs>
        <w:ind w:left="2880" w:hanging="360"/>
      </w:pPr>
    </w:lvl>
    <w:lvl w:ilvl="4" w:tplc="C88066AC" w:tentative="1">
      <w:start w:val="1"/>
      <w:numFmt w:val="decimal"/>
      <w:lvlText w:val="%5."/>
      <w:lvlJc w:val="left"/>
      <w:pPr>
        <w:tabs>
          <w:tab w:val="num" w:pos="3600"/>
        </w:tabs>
        <w:ind w:left="3600" w:hanging="360"/>
      </w:pPr>
    </w:lvl>
    <w:lvl w:ilvl="5" w:tplc="744ABC8A" w:tentative="1">
      <w:start w:val="1"/>
      <w:numFmt w:val="decimal"/>
      <w:lvlText w:val="%6."/>
      <w:lvlJc w:val="left"/>
      <w:pPr>
        <w:tabs>
          <w:tab w:val="num" w:pos="4320"/>
        </w:tabs>
        <w:ind w:left="4320" w:hanging="360"/>
      </w:pPr>
    </w:lvl>
    <w:lvl w:ilvl="6" w:tplc="A8CAE738" w:tentative="1">
      <w:start w:val="1"/>
      <w:numFmt w:val="decimal"/>
      <w:lvlText w:val="%7."/>
      <w:lvlJc w:val="left"/>
      <w:pPr>
        <w:tabs>
          <w:tab w:val="num" w:pos="5040"/>
        </w:tabs>
        <w:ind w:left="5040" w:hanging="360"/>
      </w:pPr>
    </w:lvl>
    <w:lvl w:ilvl="7" w:tplc="04D4B74E" w:tentative="1">
      <w:start w:val="1"/>
      <w:numFmt w:val="decimal"/>
      <w:lvlText w:val="%8."/>
      <w:lvlJc w:val="left"/>
      <w:pPr>
        <w:tabs>
          <w:tab w:val="num" w:pos="5760"/>
        </w:tabs>
        <w:ind w:left="5760" w:hanging="360"/>
      </w:pPr>
    </w:lvl>
    <w:lvl w:ilvl="8" w:tplc="D54A38D6" w:tentative="1">
      <w:start w:val="1"/>
      <w:numFmt w:val="decimal"/>
      <w:lvlText w:val="%9."/>
      <w:lvlJc w:val="left"/>
      <w:pPr>
        <w:tabs>
          <w:tab w:val="num" w:pos="6480"/>
        </w:tabs>
        <w:ind w:left="6480" w:hanging="360"/>
      </w:pPr>
    </w:lvl>
  </w:abstractNum>
  <w:abstractNum w:abstractNumId="2" w15:restartNumberingAfterBreak="0">
    <w:nsid w:val="1FD328E1"/>
    <w:multiLevelType w:val="hybridMultilevel"/>
    <w:tmpl w:val="DF8C9E6A"/>
    <w:lvl w:ilvl="0" w:tplc="BBB0FE02">
      <w:start w:val="1"/>
      <w:numFmt w:val="bullet"/>
      <w:lvlText w:val=""/>
      <w:lvlJc w:val="left"/>
      <w:pPr>
        <w:tabs>
          <w:tab w:val="num" w:pos="720"/>
        </w:tabs>
        <w:ind w:left="720" w:hanging="360"/>
      </w:pPr>
      <w:rPr>
        <w:rFonts w:ascii="Wingdings 2" w:hAnsi="Wingdings 2" w:hint="default"/>
      </w:rPr>
    </w:lvl>
    <w:lvl w:ilvl="1" w:tplc="2D56B890" w:tentative="1">
      <w:start w:val="1"/>
      <w:numFmt w:val="bullet"/>
      <w:lvlText w:val=""/>
      <w:lvlJc w:val="left"/>
      <w:pPr>
        <w:tabs>
          <w:tab w:val="num" w:pos="1440"/>
        </w:tabs>
        <w:ind w:left="1440" w:hanging="360"/>
      </w:pPr>
      <w:rPr>
        <w:rFonts w:ascii="Wingdings 2" w:hAnsi="Wingdings 2" w:hint="default"/>
      </w:rPr>
    </w:lvl>
    <w:lvl w:ilvl="2" w:tplc="F71486E8" w:tentative="1">
      <w:start w:val="1"/>
      <w:numFmt w:val="bullet"/>
      <w:lvlText w:val=""/>
      <w:lvlJc w:val="left"/>
      <w:pPr>
        <w:tabs>
          <w:tab w:val="num" w:pos="2160"/>
        </w:tabs>
        <w:ind w:left="2160" w:hanging="360"/>
      </w:pPr>
      <w:rPr>
        <w:rFonts w:ascii="Wingdings 2" w:hAnsi="Wingdings 2" w:hint="default"/>
      </w:rPr>
    </w:lvl>
    <w:lvl w:ilvl="3" w:tplc="E1285BAA" w:tentative="1">
      <w:start w:val="1"/>
      <w:numFmt w:val="bullet"/>
      <w:lvlText w:val=""/>
      <w:lvlJc w:val="left"/>
      <w:pPr>
        <w:tabs>
          <w:tab w:val="num" w:pos="2880"/>
        </w:tabs>
        <w:ind w:left="2880" w:hanging="360"/>
      </w:pPr>
      <w:rPr>
        <w:rFonts w:ascii="Wingdings 2" w:hAnsi="Wingdings 2" w:hint="default"/>
      </w:rPr>
    </w:lvl>
    <w:lvl w:ilvl="4" w:tplc="1896A2F8" w:tentative="1">
      <w:start w:val="1"/>
      <w:numFmt w:val="bullet"/>
      <w:lvlText w:val=""/>
      <w:lvlJc w:val="left"/>
      <w:pPr>
        <w:tabs>
          <w:tab w:val="num" w:pos="3600"/>
        </w:tabs>
        <w:ind w:left="3600" w:hanging="360"/>
      </w:pPr>
      <w:rPr>
        <w:rFonts w:ascii="Wingdings 2" w:hAnsi="Wingdings 2" w:hint="default"/>
      </w:rPr>
    </w:lvl>
    <w:lvl w:ilvl="5" w:tplc="733AECE8" w:tentative="1">
      <w:start w:val="1"/>
      <w:numFmt w:val="bullet"/>
      <w:lvlText w:val=""/>
      <w:lvlJc w:val="left"/>
      <w:pPr>
        <w:tabs>
          <w:tab w:val="num" w:pos="4320"/>
        </w:tabs>
        <w:ind w:left="4320" w:hanging="360"/>
      </w:pPr>
      <w:rPr>
        <w:rFonts w:ascii="Wingdings 2" w:hAnsi="Wingdings 2" w:hint="default"/>
      </w:rPr>
    </w:lvl>
    <w:lvl w:ilvl="6" w:tplc="37B46AA6" w:tentative="1">
      <w:start w:val="1"/>
      <w:numFmt w:val="bullet"/>
      <w:lvlText w:val=""/>
      <w:lvlJc w:val="left"/>
      <w:pPr>
        <w:tabs>
          <w:tab w:val="num" w:pos="5040"/>
        </w:tabs>
        <w:ind w:left="5040" w:hanging="360"/>
      </w:pPr>
      <w:rPr>
        <w:rFonts w:ascii="Wingdings 2" w:hAnsi="Wingdings 2" w:hint="default"/>
      </w:rPr>
    </w:lvl>
    <w:lvl w:ilvl="7" w:tplc="D36E9EFC" w:tentative="1">
      <w:start w:val="1"/>
      <w:numFmt w:val="bullet"/>
      <w:lvlText w:val=""/>
      <w:lvlJc w:val="left"/>
      <w:pPr>
        <w:tabs>
          <w:tab w:val="num" w:pos="5760"/>
        </w:tabs>
        <w:ind w:left="5760" w:hanging="360"/>
      </w:pPr>
      <w:rPr>
        <w:rFonts w:ascii="Wingdings 2" w:hAnsi="Wingdings 2" w:hint="default"/>
      </w:rPr>
    </w:lvl>
    <w:lvl w:ilvl="8" w:tplc="C118398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0B13451"/>
    <w:multiLevelType w:val="hybridMultilevel"/>
    <w:tmpl w:val="FE1067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797136"/>
    <w:multiLevelType w:val="hybridMultilevel"/>
    <w:tmpl w:val="03E230DC"/>
    <w:lvl w:ilvl="0" w:tplc="E11EBD66">
      <w:start w:val="1"/>
      <w:numFmt w:val="bullet"/>
      <w:lvlText w:val=""/>
      <w:lvlJc w:val="left"/>
      <w:pPr>
        <w:tabs>
          <w:tab w:val="num" w:pos="720"/>
        </w:tabs>
        <w:ind w:left="720" w:hanging="360"/>
      </w:pPr>
      <w:rPr>
        <w:rFonts w:ascii="Wingdings 2" w:hAnsi="Wingdings 2" w:hint="default"/>
      </w:rPr>
    </w:lvl>
    <w:lvl w:ilvl="1" w:tplc="8AA420BC">
      <w:start w:val="1031"/>
      <w:numFmt w:val="bullet"/>
      <w:lvlText w:val=""/>
      <w:lvlJc w:val="left"/>
      <w:pPr>
        <w:tabs>
          <w:tab w:val="num" w:pos="1440"/>
        </w:tabs>
        <w:ind w:left="1440" w:hanging="360"/>
      </w:pPr>
      <w:rPr>
        <w:rFonts w:ascii="Wingdings" w:hAnsi="Wingdings" w:hint="default"/>
      </w:rPr>
    </w:lvl>
    <w:lvl w:ilvl="2" w:tplc="2A78C840" w:tentative="1">
      <w:start w:val="1"/>
      <w:numFmt w:val="bullet"/>
      <w:lvlText w:val=""/>
      <w:lvlJc w:val="left"/>
      <w:pPr>
        <w:tabs>
          <w:tab w:val="num" w:pos="2160"/>
        </w:tabs>
        <w:ind w:left="2160" w:hanging="360"/>
      </w:pPr>
      <w:rPr>
        <w:rFonts w:ascii="Wingdings 2" w:hAnsi="Wingdings 2" w:hint="default"/>
      </w:rPr>
    </w:lvl>
    <w:lvl w:ilvl="3" w:tplc="B5144B48">
      <w:start w:val="1031"/>
      <w:numFmt w:val="bullet"/>
      <w:lvlText w:val=""/>
      <w:lvlJc w:val="left"/>
      <w:pPr>
        <w:tabs>
          <w:tab w:val="num" w:pos="2880"/>
        </w:tabs>
        <w:ind w:left="2880" w:hanging="360"/>
      </w:pPr>
      <w:rPr>
        <w:rFonts w:ascii="Wingdings" w:hAnsi="Wingdings" w:hint="default"/>
      </w:rPr>
    </w:lvl>
    <w:lvl w:ilvl="4" w:tplc="9FD4F586" w:tentative="1">
      <w:start w:val="1"/>
      <w:numFmt w:val="bullet"/>
      <w:lvlText w:val=""/>
      <w:lvlJc w:val="left"/>
      <w:pPr>
        <w:tabs>
          <w:tab w:val="num" w:pos="3600"/>
        </w:tabs>
        <w:ind w:left="3600" w:hanging="360"/>
      </w:pPr>
      <w:rPr>
        <w:rFonts w:ascii="Wingdings 2" w:hAnsi="Wingdings 2" w:hint="default"/>
      </w:rPr>
    </w:lvl>
    <w:lvl w:ilvl="5" w:tplc="C5A00D08" w:tentative="1">
      <w:start w:val="1"/>
      <w:numFmt w:val="bullet"/>
      <w:lvlText w:val=""/>
      <w:lvlJc w:val="left"/>
      <w:pPr>
        <w:tabs>
          <w:tab w:val="num" w:pos="4320"/>
        </w:tabs>
        <w:ind w:left="4320" w:hanging="360"/>
      </w:pPr>
      <w:rPr>
        <w:rFonts w:ascii="Wingdings 2" w:hAnsi="Wingdings 2" w:hint="default"/>
      </w:rPr>
    </w:lvl>
    <w:lvl w:ilvl="6" w:tplc="37DE8BE2" w:tentative="1">
      <w:start w:val="1"/>
      <w:numFmt w:val="bullet"/>
      <w:lvlText w:val=""/>
      <w:lvlJc w:val="left"/>
      <w:pPr>
        <w:tabs>
          <w:tab w:val="num" w:pos="5040"/>
        </w:tabs>
        <w:ind w:left="5040" w:hanging="360"/>
      </w:pPr>
      <w:rPr>
        <w:rFonts w:ascii="Wingdings 2" w:hAnsi="Wingdings 2" w:hint="default"/>
      </w:rPr>
    </w:lvl>
    <w:lvl w:ilvl="7" w:tplc="D8A01FA0" w:tentative="1">
      <w:start w:val="1"/>
      <w:numFmt w:val="bullet"/>
      <w:lvlText w:val=""/>
      <w:lvlJc w:val="left"/>
      <w:pPr>
        <w:tabs>
          <w:tab w:val="num" w:pos="5760"/>
        </w:tabs>
        <w:ind w:left="5760" w:hanging="360"/>
      </w:pPr>
      <w:rPr>
        <w:rFonts w:ascii="Wingdings 2" w:hAnsi="Wingdings 2" w:hint="default"/>
      </w:rPr>
    </w:lvl>
    <w:lvl w:ilvl="8" w:tplc="A1D4D28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3D77369B"/>
    <w:multiLevelType w:val="hybridMultilevel"/>
    <w:tmpl w:val="3D929576"/>
    <w:lvl w:ilvl="0" w:tplc="4D342D0C">
      <w:start w:val="1"/>
      <w:numFmt w:val="bullet"/>
      <w:lvlText w:val=""/>
      <w:lvlJc w:val="left"/>
      <w:pPr>
        <w:tabs>
          <w:tab w:val="num" w:pos="720"/>
        </w:tabs>
        <w:ind w:left="720" w:hanging="360"/>
      </w:pPr>
      <w:rPr>
        <w:rFonts w:ascii="Wingdings 2" w:hAnsi="Wingdings 2" w:hint="default"/>
      </w:rPr>
    </w:lvl>
    <w:lvl w:ilvl="1" w:tplc="923C8AB6" w:tentative="1">
      <w:start w:val="1"/>
      <w:numFmt w:val="bullet"/>
      <w:lvlText w:val=""/>
      <w:lvlJc w:val="left"/>
      <w:pPr>
        <w:tabs>
          <w:tab w:val="num" w:pos="1440"/>
        </w:tabs>
        <w:ind w:left="1440" w:hanging="360"/>
      </w:pPr>
      <w:rPr>
        <w:rFonts w:ascii="Wingdings 2" w:hAnsi="Wingdings 2" w:hint="default"/>
      </w:rPr>
    </w:lvl>
    <w:lvl w:ilvl="2" w:tplc="C8ECA87A" w:tentative="1">
      <w:start w:val="1"/>
      <w:numFmt w:val="bullet"/>
      <w:lvlText w:val=""/>
      <w:lvlJc w:val="left"/>
      <w:pPr>
        <w:tabs>
          <w:tab w:val="num" w:pos="2160"/>
        </w:tabs>
        <w:ind w:left="2160" w:hanging="360"/>
      </w:pPr>
      <w:rPr>
        <w:rFonts w:ascii="Wingdings 2" w:hAnsi="Wingdings 2" w:hint="default"/>
      </w:rPr>
    </w:lvl>
    <w:lvl w:ilvl="3" w:tplc="E6945270" w:tentative="1">
      <w:start w:val="1"/>
      <w:numFmt w:val="bullet"/>
      <w:lvlText w:val=""/>
      <w:lvlJc w:val="left"/>
      <w:pPr>
        <w:tabs>
          <w:tab w:val="num" w:pos="2880"/>
        </w:tabs>
        <w:ind w:left="2880" w:hanging="360"/>
      </w:pPr>
      <w:rPr>
        <w:rFonts w:ascii="Wingdings 2" w:hAnsi="Wingdings 2" w:hint="default"/>
      </w:rPr>
    </w:lvl>
    <w:lvl w:ilvl="4" w:tplc="16A8B43C" w:tentative="1">
      <w:start w:val="1"/>
      <w:numFmt w:val="bullet"/>
      <w:lvlText w:val=""/>
      <w:lvlJc w:val="left"/>
      <w:pPr>
        <w:tabs>
          <w:tab w:val="num" w:pos="3600"/>
        </w:tabs>
        <w:ind w:left="3600" w:hanging="360"/>
      </w:pPr>
      <w:rPr>
        <w:rFonts w:ascii="Wingdings 2" w:hAnsi="Wingdings 2" w:hint="default"/>
      </w:rPr>
    </w:lvl>
    <w:lvl w:ilvl="5" w:tplc="0AD29C5E" w:tentative="1">
      <w:start w:val="1"/>
      <w:numFmt w:val="bullet"/>
      <w:lvlText w:val=""/>
      <w:lvlJc w:val="left"/>
      <w:pPr>
        <w:tabs>
          <w:tab w:val="num" w:pos="4320"/>
        </w:tabs>
        <w:ind w:left="4320" w:hanging="360"/>
      </w:pPr>
      <w:rPr>
        <w:rFonts w:ascii="Wingdings 2" w:hAnsi="Wingdings 2" w:hint="default"/>
      </w:rPr>
    </w:lvl>
    <w:lvl w:ilvl="6" w:tplc="45EE262E" w:tentative="1">
      <w:start w:val="1"/>
      <w:numFmt w:val="bullet"/>
      <w:lvlText w:val=""/>
      <w:lvlJc w:val="left"/>
      <w:pPr>
        <w:tabs>
          <w:tab w:val="num" w:pos="5040"/>
        </w:tabs>
        <w:ind w:left="5040" w:hanging="360"/>
      </w:pPr>
      <w:rPr>
        <w:rFonts w:ascii="Wingdings 2" w:hAnsi="Wingdings 2" w:hint="default"/>
      </w:rPr>
    </w:lvl>
    <w:lvl w:ilvl="7" w:tplc="3DCAF106" w:tentative="1">
      <w:start w:val="1"/>
      <w:numFmt w:val="bullet"/>
      <w:lvlText w:val=""/>
      <w:lvlJc w:val="left"/>
      <w:pPr>
        <w:tabs>
          <w:tab w:val="num" w:pos="5760"/>
        </w:tabs>
        <w:ind w:left="5760" w:hanging="360"/>
      </w:pPr>
      <w:rPr>
        <w:rFonts w:ascii="Wingdings 2" w:hAnsi="Wingdings 2" w:hint="default"/>
      </w:rPr>
    </w:lvl>
    <w:lvl w:ilvl="8" w:tplc="0868DBE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4B5A776E"/>
    <w:multiLevelType w:val="hybridMultilevel"/>
    <w:tmpl w:val="2DF0C812"/>
    <w:lvl w:ilvl="0" w:tplc="04B039BC">
      <w:start w:val="1"/>
      <w:numFmt w:val="bullet"/>
      <w:lvlText w:val="•"/>
      <w:lvlJc w:val="left"/>
      <w:pPr>
        <w:tabs>
          <w:tab w:val="num" w:pos="720"/>
        </w:tabs>
        <w:ind w:left="720" w:hanging="360"/>
      </w:pPr>
      <w:rPr>
        <w:rFonts w:ascii="Arial" w:hAnsi="Arial" w:hint="default"/>
      </w:rPr>
    </w:lvl>
    <w:lvl w:ilvl="1" w:tplc="4F70D088" w:tentative="1">
      <w:start w:val="1"/>
      <w:numFmt w:val="bullet"/>
      <w:lvlText w:val="•"/>
      <w:lvlJc w:val="left"/>
      <w:pPr>
        <w:tabs>
          <w:tab w:val="num" w:pos="1440"/>
        </w:tabs>
        <w:ind w:left="1440" w:hanging="360"/>
      </w:pPr>
      <w:rPr>
        <w:rFonts w:ascii="Arial" w:hAnsi="Arial" w:hint="default"/>
      </w:rPr>
    </w:lvl>
    <w:lvl w:ilvl="2" w:tplc="8CE6E30E" w:tentative="1">
      <w:start w:val="1"/>
      <w:numFmt w:val="bullet"/>
      <w:lvlText w:val="•"/>
      <w:lvlJc w:val="left"/>
      <w:pPr>
        <w:tabs>
          <w:tab w:val="num" w:pos="2160"/>
        </w:tabs>
        <w:ind w:left="2160" w:hanging="360"/>
      </w:pPr>
      <w:rPr>
        <w:rFonts w:ascii="Arial" w:hAnsi="Arial" w:hint="default"/>
      </w:rPr>
    </w:lvl>
    <w:lvl w:ilvl="3" w:tplc="30663E7E" w:tentative="1">
      <w:start w:val="1"/>
      <w:numFmt w:val="bullet"/>
      <w:lvlText w:val="•"/>
      <w:lvlJc w:val="left"/>
      <w:pPr>
        <w:tabs>
          <w:tab w:val="num" w:pos="2880"/>
        </w:tabs>
        <w:ind w:left="2880" w:hanging="360"/>
      </w:pPr>
      <w:rPr>
        <w:rFonts w:ascii="Arial" w:hAnsi="Arial" w:hint="default"/>
      </w:rPr>
    </w:lvl>
    <w:lvl w:ilvl="4" w:tplc="BE403EEA" w:tentative="1">
      <w:start w:val="1"/>
      <w:numFmt w:val="bullet"/>
      <w:lvlText w:val="•"/>
      <w:lvlJc w:val="left"/>
      <w:pPr>
        <w:tabs>
          <w:tab w:val="num" w:pos="3600"/>
        </w:tabs>
        <w:ind w:left="3600" w:hanging="360"/>
      </w:pPr>
      <w:rPr>
        <w:rFonts w:ascii="Arial" w:hAnsi="Arial" w:hint="default"/>
      </w:rPr>
    </w:lvl>
    <w:lvl w:ilvl="5" w:tplc="E3A00F02" w:tentative="1">
      <w:start w:val="1"/>
      <w:numFmt w:val="bullet"/>
      <w:lvlText w:val="•"/>
      <w:lvlJc w:val="left"/>
      <w:pPr>
        <w:tabs>
          <w:tab w:val="num" w:pos="4320"/>
        </w:tabs>
        <w:ind w:left="4320" w:hanging="360"/>
      </w:pPr>
      <w:rPr>
        <w:rFonts w:ascii="Arial" w:hAnsi="Arial" w:hint="default"/>
      </w:rPr>
    </w:lvl>
    <w:lvl w:ilvl="6" w:tplc="0F824410" w:tentative="1">
      <w:start w:val="1"/>
      <w:numFmt w:val="bullet"/>
      <w:lvlText w:val="•"/>
      <w:lvlJc w:val="left"/>
      <w:pPr>
        <w:tabs>
          <w:tab w:val="num" w:pos="5040"/>
        </w:tabs>
        <w:ind w:left="5040" w:hanging="360"/>
      </w:pPr>
      <w:rPr>
        <w:rFonts w:ascii="Arial" w:hAnsi="Arial" w:hint="default"/>
      </w:rPr>
    </w:lvl>
    <w:lvl w:ilvl="7" w:tplc="7A48B55A" w:tentative="1">
      <w:start w:val="1"/>
      <w:numFmt w:val="bullet"/>
      <w:lvlText w:val="•"/>
      <w:lvlJc w:val="left"/>
      <w:pPr>
        <w:tabs>
          <w:tab w:val="num" w:pos="5760"/>
        </w:tabs>
        <w:ind w:left="5760" w:hanging="360"/>
      </w:pPr>
      <w:rPr>
        <w:rFonts w:ascii="Arial" w:hAnsi="Arial" w:hint="default"/>
      </w:rPr>
    </w:lvl>
    <w:lvl w:ilvl="8" w:tplc="C53075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F801B1"/>
    <w:multiLevelType w:val="hybridMultilevel"/>
    <w:tmpl w:val="2F3C6ED0"/>
    <w:lvl w:ilvl="0" w:tplc="8F74C1E8">
      <w:start w:val="1"/>
      <w:numFmt w:val="bullet"/>
      <w:lvlText w:val="•"/>
      <w:lvlJc w:val="left"/>
      <w:pPr>
        <w:tabs>
          <w:tab w:val="num" w:pos="720"/>
        </w:tabs>
        <w:ind w:left="720" w:hanging="360"/>
      </w:pPr>
      <w:rPr>
        <w:rFonts w:ascii="Arial" w:hAnsi="Arial" w:hint="default"/>
      </w:rPr>
    </w:lvl>
    <w:lvl w:ilvl="1" w:tplc="71902794" w:tentative="1">
      <w:start w:val="1"/>
      <w:numFmt w:val="bullet"/>
      <w:lvlText w:val="•"/>
      <w:lvlJc w:val="left"/>
      <w:pPr>
        <w:tabs>
          <w:tab w:val="num" w:pos="1440"/>
        </w:tabs>
        <w:ind w:left="1440" w:hanging="360"/>
      </w:pPr>
      <w:rPr>
        <w:rFonts w:ascii="Arial" w:hAnsi="Arial" w:hint="default"/>
      </w:rPr>
    </w:lvl>
    <w:lvl w:ilvl="2" w:tplc="B6CC4826" w:tentative="1">
      <w:start w:val="1"/>
      <w:numFmt w:val="bullet"/>
      <w:lvlText w:val="•"/>
      <w:lvlJc w:val="left"/>
      <w:pPr>
        <w:tabs>
          <w:tab w:val="num" w:pos="2160"/>
        </w:tabs>
        <w:ind w:left="2160" w:hanging="360"/>
      </w:pPr>
      <w:rPr>
        <w:rFonts w:ascii="Arial" w:hAnsi="Arial" w:hint="default"/>
      </w:rPr>
    </w:lvl>
    <w:lvl w:ilvl="3" w:tplc="342A8968" w:tentative="1">
      <w:start w:val="1"/>
      <w:numFmt w:val="bullet"/>
      <w:lvlText w:val="•"/>
      <w:lvlJc w:val="left"/>
      <w:pPr>
        <w:tabs>
          <w:tab w:val="num" w:pos="2880"/>
        </w:tabs>
        <w:ind w:left="2880" w:hanging="360"/>
      </w:pPr>
      <w:rPr>
        <w:rFonts w:ascii="Arial" w:hAnsi="Arial" w:hint="default"/>
      </w:rPr>
    </w:lvl>
    <w:lvl w:ilvl="4" w:tplc="D0C22032" w:tentative="1">
      <w:start w:val="1"/>
      <w:numFmt w:val="bullet"/>
      <w:lvlText w:val="•"/>
      <w:lvlJc w:val="left"/>
      <w:pPr>
        <w:tabs>
          <w:tab w:val="num" w:pos="3600"/>
        </w:tabs>
        <w:ind w:left="3600" w:hanging="360"/>
      </w:pPr>
      <w:rPr>
        <w:rFonts w:ascii="Arial" w:hAnsi="Arial" w:hint="default"/>
      </w:rPr>
    </w:lvl>
    <w:lvl w:ilvl="5" w:tplc="721C1E68" w:tentative="1">
      <w:start w:val="1"/>
      <w:numFmt w:val="bullet"/>
      <w:lvlText w:val="•"/>
      <w:lvlJc w:val="left"/>
      <w:pPr>
        <w:tabs>
          <w:tab w:val="num" w:pos="4320"/>
        </w:tabs>
        <w:ind w:left="4320" w:hanging="360"/>
      </w:pPr>
      <w:rPr>
        <w:rFonts w:ascii="Arial" w:hAnsi="Arial" w:hint="default"/>
      </w:rPr>
    </w:lvl>
    <w:lvl w:ilvl="6" w:tplc="D62CD6A8" w:tentative="1">
      <w:start w:val="1"/>
      <w:numFmt w:val="bullet"/>
      <w:lvlText w:val="•"/>
      <w:lvlJc w:val="left"/>
      <w:pPr>
        <w:tabs>
          <w:tab w:val="num" w:pos="5040"/>
        </w:tabs>
        <w:ind w:left="5040" w:hanging="360"/>
      </w:pPr>
      <w:rPr>
        <w:rFonts w:ascii="Arial" w:hAnsi="Arial" w:hint="default"/>
      </w:rPr>
    </w:lvl>
    <w:lvl w:ilvl="7" w:tplc="85C8F0CE" w:tentative="1">
      <w:start w:val="1"/>
      <w:numFmt w:val="bullet"/>
      <w:lvlText w:val="•"/>
      <w:lvlJc w:val="left"/>
      <w:pPr>
        <w:tabs>
          <w:tab w:val="num" w:pos="5760"/>
        </w:tabs>
        <w:ind w:left="5760" w:hanging="360"/>
      </w:pPr>
      <w:rPr>
        <w:rFonts w:ascii="Arial" w:hAnsi="Arial" w:hint="default"/>
      </w:rPr>
    </w:lvl>
    <w:lvl w:ilvl="8" w:tplc="AA62EE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3BB0137"/>
    <w:multiLevelType w:val="hybridMultilevel"/>
    <w:tmpl w:val="A2820496"/>
    <w:lvl w:ilvl="0" w:tplc="C5B41700">
      <w:start w:val="1"/>
      <w:numFmt w:val="bullet"/>
      <w:lvlText w:val=""/>
      <w:lvlJc w:val="left"/>
      <w:pPr>
        <w:ind w:left="1066" w:hanging="360"/>
      </w:pPr>
      <w:rPr>
        <w:rFonts w:ascii="Symbol" w:hAnsi="Symbol" w:hint="default"/>
      </w:rPr>
    </w:lvl>
    <w:lvl w:ilvl="1" w:tplc="041F0003" w:tentative="1">
      <w:start w:val="1"/>
      <w:numFmt w:val="bullet"/>
      <w:lvlText w:val="o"/>
      <w:lvlJc w:val="left"/>
      <w:pPr>
        <w:ind w:left="1786" w:hanging="360"/>
      </w:pPr>
      <w:rPr>
        <w:rFonts w:ascii="Courier New" w:hAnsi="Courier New" w:cs="Courier New" w:hint="default"/>
      </w:rPr>
    </w:lvl>
    <w:lvl w:ilvl="2" w:tplc="041F0005" w:tentative="1">
      <w:start w:val="1"/>
      <w:numFmt w:val="bullet"/>
      <w:lvlText w:val=""/>
      <w:lvlJc w:val="left"/>
      <w:pPr>
        <w:ind w:left="2506" w:hanging="360"/>
      </w:pPr>
      <w:rPr>
        <w:rFonts w:ascii="Wingdings" w:hAnsi="Wingdings" w:hint="default"/>
      </w:rPr>
    </w:lvl>
    <w:lvl w:ilvl="3" w:tplc="041F0001" w:tentative="1">
      <w:start w:val="1"/>
      <w:numFmt w:val="bullet"/>
      <w:lvlText w:val=""/>
      <w:lvlJc w:val="left"/>
      <w:pPr>
        <w:ind w:left="3226" w:hanging="360"/>
      </w:pPr>
      <w:rPr>
        <w:rFonts w:ascii="Symbol" w:hAnsi="Symbol" w:hint="default"/>
      </w:rPr>
    </w:lvl>
    <w:lvl w:ilvl="4" w:tplc="041F0003" w:tentative="1">
      <w:start w:val="1"/>
      <w:numFmt w:val="bullet"/>
      <w:lvlText w:val="o"/>
      <w:lvlJc w:val="left"/>
      <w:pPr>
        <w:ind w:left="3946" w:hanging="360"/>
      </w:pPr>
      <w:rPr>
        <w:rFonts w:ascii="Courier New" w:hAnsi="Courier New" w:cs="Courier New" w:hint="default"/>
      </w:rPr>
    </w:lvl>
    <w:lvl w:ilvl="5" w:tplc="041F0005" w:tentative="1">
      <w:start w:val="1"/>
      <w:numFmt w:val="bullet"/>
      <w:lvlText w:val=""/>
      <w:lvlJc w:val="left"/>
      <w:pPr>
        <w:ind w:left="4666" w:hanging="360"/>
      </w:pPr>
      <w:rPr>
        <w:rFonts w:ascii="Wingdings" w:hAnsi="Wingdings" w:hint="default"/>
      </w:rPr>
    </w:lvl>
    <w:lvl w:ilvl="6" w:tplc="041F0001" w:tentative="1">
      <w:start w:val="1"/>
      <w:numFmt w:val="bullet"/>
      <w:lvlText w:val=""/>
      <w:lvlJc w:val="left"/>
      <w:pPr>
        <w:ind w:left="5386" w:hanging="360"/>
      </w:pPr>
      <w:rPr>
        <w:rFonts w:ascii="Symbol" w:hAnsi="Symbol" w:hint="default"/>
      </w:rPr>
    </w:lvl>
    <w:lvl w:ilvl="7" w:tplc="041F0003" w:tentative="1">
      <w:start w:val="1"/>
      <w:numFmt w:val="bullet"/>
      <w:lvlText w:val="o"/>
      <w:lvlJc w:val="left"/>
      <w:pPr>
        <w:ind w:left="6106" w:hanging="360"/>
      </w:pPr>
      <w:rPr>
        <w:rFonts w:ascii="Courier New" w:hAnsi="Courier New" w:cs="Courier New" w:hint="default"/>
      </w:rPr>
    </w:lvl>
    <w:lvl w:ilvl="8" w:tplc="041F0005" w:tentative="1">
      <w:start w:val="1"/>
      <w:numFmt w:val="bullet"/>
      <w:lvlText w:val=""/>
      <w:lvlJc w:val="left"/>
      <w:pPr>
        <w:ind w:left="6826" w:hanging="360"/>
      </w:pPr>
      <w:rPr>
        <w:rFonts w:ascii="Wingdings" w:hAnsi="Wingdings" w:hint="default"/>
      </w:rPr>
    </w:lvl>
  </w:abstractNum>
  <w:abstractNum w:abstractNumId="9" w15:restartNumberingAfterBreak="0">
    <w:nsid w:val="53FE6F4C"/>
    <w:multiLevelType w:val="hybridMultilevel"/>
    <w:tmpl w:val="21BEFD90"/>
    <w:lvl w:ilvl="0" w:tplc="1AFE05AC">
      <w:start w:val="1"/>
      <w:numFmt w:val="bullet"/>
      <w:lvlText w:val="•"/>
      <w:lvlJc w:val="left"/>
      <w:pPr>
        <w:tabs>
          <w:tab w:val="num" w:pos="720"/>
        </w:tabs>
        <w:ind w:left="720" w:hanging="360"/>
      </w:pPr>
      <w:rPr>
        <w:rFonts w:ascii="Arial" w:hAnsi="Arial" w:hint="default"/>
      </w:rPr>
    </w:lvl>
    <w:lvl w:ilvl="1" w:tplc="07686F02" w:tentative="1">
      <w:start w:val="1"/>
      <w:numFmt w:val="bullet"/>
      <w:lvlText w:val="•"/>
      <w:lvlJc w:val="left"/>
      <w:pPr>
        <w:tabs>
          <w:tab w:val="num" w:pos="1440"/>
        </w:tabs>
        <w:ind w:left="1440" w:hanging="360"/>
      </w:pPr>
      <w:rPr>
        <w:rFonts w:ascii="Arial" w:hAnsi="Arial" w:hint="default"/>
      </w:rPr>
    </w:lvl>
    <w:lvl w:ilvl="2" w:tplc="0426851C" w:tentative="1">
      <w:start w:val="1"/>
      <w:numFmt w:val="bullet"/>
      <w:lvlText w:val="•"/>
      <w:lvlJc w:val="left"/>
      <w:pPr>
        <w:tabs>
          <w:tab w:val="num" w:pos="2160"/>
        </w:tabs>
        <w:ind w:left="2160" w:hanging="360"/>
      </w:pPr>
      <w:rPr>
        <w:rFonts w:ascii="Arial" w:hAnsi="Arial" w:hint="default"/>
      </w:rPr>
    </w:lvl>
    <w:lvl w:ilvl="3" w:tplc="FE547534" w:tentative="1">
      <w:start w:val="1"/>
      <w:numFmt w:val="bullet"/>
      <w:lvlText w:val="•"/>
      <w:lvlJc w:val="left"/>
      <w:pPr>
        <w:tabs>
          <w:tab w:val="num" w:pos="2880"/>
        </w:tabs>
        <w:ind w:left="2880" w:hanging="360"/>
      </w:pPr>
      <w:rPr>
        <w:rFonts w:ascii="Arial" w:hAnsi="Arial" w:hint="default"/>
      </w:rPr>
    </w:lvl>
    <w:lvl w:ilvl="4" w:tplc="B4CCA9A8" w:tentative="1">
      <w:start w:val="1"/>
      <w:numFmt w:val="bullet"/>
      <w:lvlText w:val="•"/>
      <w:lvlJc w:val="left"/>
      <w:pPr>
        <w:tabs>
          <w:tab w:val="num" w:pos="3600"/>
        </w:tabs>
        <w:ind w:left="3600" w:hanging="360"/>
      </w:pPr>
      <w:rPr>
        <w:rFonts w:ascii="Arial" w:hAnsi="Arial" w:hint="default"/>
      </w:rPr>
    </w:lvl>
    <w:lvl w:ilvl="5" w:tplc="46327648" w:tentative="1">
      <w:start w:val="1"/>
      <w:numFmt w:val="bullet"/>
      <w:lvlText w:val="•"/>
      <w:lvlJc w:val="left"/>
      <w:pPr>
        <w:tabs>
          <w:tab w:val="num" w:pos="4320"/>
        </w:tabs>
        <w:ind w:left="4320" w:hanging="360"/>
      </w:pPr>
      <w:rPr>
        <w:rFonts w:ascii="Arial" w:hAnsi="Arial" w:hint="default"/>
      </w:rPr>
    </w:lvl>
    <w:lvl w:ilvl="6" w:tplc="1C96EE64" w:tentative="1">
      <w:start w:val="1"/>
      <w:numFmt w:val="bullet"/>
      <w:lvlText w:val="•"/>
      <w:lvlJc w:val="left"/>
      <w:pPr>
        <w:tabs>
          <w:tab w:val="num" w:pos="5040"/>
        </w:tabs>
        <w:ind w:left="5040" w:hanging="360"/>
      </w:pPr>
      <w:rPr>
        <w:rFonts w:ascii="Arial" w:hAnsi="Arial" w:hint="default"/>
      </w:rPr>
    </w:lvl>
    <w:lvl w:ilvl="7" w:tplc="2C8442DE" w:tentative="1">
      <w:start w:val="1"/>
      <w:numFmt w:val="bullet"/>
      <w:lvlText w:val="•"/>
      <w:lvlJc w:val="left"/>
      <w:pPr>
        <w:tabs>
          <w:tab w:val="num" w:pos="5760"/>
        </w:tabs>
        <w:ind w:left="5760" w:hanging="360"/>
      </w:pPr>
      <w:rPr>
        <w:rFonts w:ascii="Arial" w:hAnsi="Arial" w:hint="default"/>
      </w:rPr>
    </w:lvl>
    <w:lvl w:ilvl="8" w:tplc="B3D4820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2635E6"/>
    <w:multiLevelType w:val="hybridMultilevel"/>
    <w:tmpl w:val="04241A7C"/>
    <w:lvl w:ilvl="0" w:tplc="E11EBD66">
      <w:start w:val="1"/>
      <w:numFmt w:val="bullet"/>
      <w:lvlText w:val=""/>
      <w:lvlJc w:val="left"/>
      <w:pPr>
        <w:tabs>
          <w:tab w:val="num" w:pos="720"/>
        </w:tabs>
        <w:ind w:left="720" w:hanging="360"/>
      </w:pPr>
      <w:rPr>
        <w:rFonts w:ascii="Wingdings 2" w:hAnsi="Wingdings 2" w:hint="default"/>
      </w:rPr>
    </w:lvl>
    <w:lvl w:ilvl="1" w:tplc="C5B41700">
      <w:start w:val="1"/>
      <w:numFmt w:val="bullet"/>
      <w:lvlText w:val=""/>
      <w:lvlJc w:val="left"/>
      <w:pPr>
        <w:tabs>
          <w:tab w:val="num" w:pos="1440"/>
        </w:tabs>
        <w:ind w:left="1440" w:hanging="360"/>
      </w:pPr>
      <w:rPr>
        <w:rFonts w:ascii="Symbol" w:hAnsi="Symbol" w:hint="default"/>
      </w:rPr>
    </w:lvl>
    <w:lvl w:ilvl="2" w:tplc="2A78C840" w:tentative="1">
      <w:start w:val="1"/>
      <w:numFmt w:val="bullet"/>
      <w:lvlText w:val=""/>
      <w:lvlJc w:val="left"/>
      <w:pPr>
        <w:tabs>
          <w:tab w:val="num" w:pos="2160"/>
        </w:tabs>
        <w:ind w:left="2160" w:hanging="360"/>
      </w:pPr>
      <w:rPr>
        <w:rFonts w:ascii="Wingdings 2" w:hAnsi="Wingdings 2" w:hint="default"/>
      </w:rPr>
    </w:lvl>
    <w:lvl w:ilvl="3" w:tplc="B5144B48">
      <w:start w:val="1031"/>
      <w:numFmt w:val="bullet"/>
      <w:lvlText w:val=""/>
      <w:lvlJc w:val="left"/>
      <w:pPr>
        <w:tabs>
          <w:tab w:val="num" w:pos="2880"/>
        </w:tabs>
        <w:ind w:left="2880" w:hanging="360"/>
      </w:pPr>
      <w:rPr>
        <w:rFonts w:ascii="Wingdings" w:hAnsi="Wingdings" w:hint="default"/>
      </w:rPr>
    </w:lvl>
    <w:lvl w:ilvl="4" w:tplc="9FD4F586" w:tentative="1">
      <w:start w:val="1"/>
      <w:numFmt w:val="bullet"/>
      <w:lvlText w:val=""/>
      <w:lvlJc w:val="left"/>
      <w:pPr>
        <w:tabs>
          <w:tab w:val="num" w:pos="3600"/>
        </w:tabs>
        <w:ind w:left="3600" w:hanging="360"/>
      </w:pPr>
      <w:rPr>
        <w:rFonts w:ascii="Wingdings 2" w:hAnsi="Wingdings 2" w:hint="default"/>
      </w:rPr>
    </w:lvl>
    <w:lvl w:ilvl="5" w:tplc="C5A00D08" w:tentative="1">
      <w:start w:val="1"/>
      <w:numFmt w:val="bullet"/>
      <w:lvlText w:val=""/>
      <w:lvlJc w:val="left"/>
      <w:pPr>
        <w:tabs>
          <w:tab w:val="num" w:pos="4320"/>
        </w:tabs>
        <w:ind w:left="4320" w:hanging="360"/>
      </w:pPr>
      <w:rPr>
        <w:rFonts w:ascii="Wingdings 2" w:hAnsi="Wingdings 2" w:hint="default"/>
      </w:rPr>
    </w:lvl>
    <w:lvl w:ilvl="6" w:tplc="37DE8BE2" w:tentative="1">
      <w:start w:val="1"/>
      <w:numFmt w:val="bullet"/>
      <w:lvlText w:val=""/>
      <w:lvlJc w:val="left"/>
      <w:pPr>
        <w:tabs>
          <w:tab w:val="num" w:pos="5040"/>
        </w:tabs>
        <w:ind w:left="5040" w:hanging="360"/>
      </w:pPr>
      <w:rPr>
        <w:rFonts w:ascii="Wingdings 2" w:hAnsi="Wingdings 2" w:hint="default"/>
      </w:rPr>
    </w:lvl>
    <w:lvl w:ilvl="7" w:tplc="D8A01FA0" w:tentative="1">
      <w:start w:val="1"/>
      <w:numFmt w:val="bullet"/>
      <w:lvlText w:val=""/>
      <w:lvlJc w:val="left"/>
      <w:pPr>
        <w:tabs>
          <w:tab w:val="num" w:pos="5760"/>
        </w:tabs>
        <w:ind w:left="5760" w:hanging="360"/>
      </w:pPr>
      <w:rPr>
        <w:rFonts w:ascii="Wingdings 2" w:hAnsi="Wingdings 2" w:hint="default"/>
      </w:rPr>
    </w:lvl>
    <w:lvl w:ilvl="8" w:tplc="A1D4D282"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5E9532CB"/>
    <w:multiLevelType w:val="hybridMultilevel"/>
    <w:tmpl w:val="AD24C242"/>
    <w:lvl w:ilvl="0" w:tplc="05C0D342">
      <w:start w:val="1"/>
      <w:numFmt w:val="bullet"/>
      <w:lvlText w:val="•"/>
      <w:lvlJc w:val="left"/>
      <w:pPr>
        <w:tabs>
          <w:tab w:val="num" w:pos="720"/>
        </w:tabs>
        <w:ind w:left="720" w:hanging="360"/>
      </w:pPr>
      <w:rPr>
        <w:rFonts w:ascii="Arial" w:hAnsi="Arial" w:hint="default"/>
      </w:rPr>
    </w:lvl>
    <w:lvl w:ilvl="1" w:tplc="0CC8D510">
      <w:start w:val="1"/>
      <w:numFmt w:val="bullet"/>
      <w:lvlText w:val="•"/>
      <w:lvlJc w:val="left"/>
      <w:pPr>
        <w:tabs>
          <w:tab w:val="num" w:pos="1440"/>
        </w:tabs>
        <w:ind w:left="1440" w:hanging="360"/>
      </w:pPr>
      <w:rPr>
        <w:rFonts w:ascii="Arial" w:hAnsi="Arial" w:hint="default"/>
      </w:rPr>
    </w:lvl>
    <w:lvl w:ilvl="2" w:tplc="7A7664C6">
      <w:start w:val="1"/>
      <w:numFmt w:val="bullet"/>
      <w:lvlText w:val="•"/>
      <w:lvlJc w:val="left"/>
      <w:pPr>
        <w:tabs>
          <w:tab w:val="num" w:pos="2160"/>
        </w:tabs>
        <w:ind w:left="2160" w:hanging="360"/>
      </w:pPr>
      <w:rPr>
        <w:rFonts w:ascii="Arial" w:hAnsi="Arial" w:hint="default"/>
      </w:rPr>
    </w:lvl>
    <w:lvl w:ilvl="3" w:tplc="930E2A00">
      <w:start w:val="1"/>
      <w:numFmt w:val="bullet"/>
      <w:lvlText w:val="•"/>
      <w:lvlJc w:val="left"/>
      <w:pPr>
        <w:tabs>
          <w:tab w:val="num" w:pos="2880"/>
        </w:tabs>
        <w:ind w:left="2880" w:hanging="360"/>
      </w:pPr>
      <w:rPr>
        <w:rFonts w:ascii="Arial" w:hAnsi="Arial" w:hint="default"/>
      </w:rPr>
    </w:lvl>
    <w:lvl w:ilvl="4" w:tplc="AE48A884">
      <w:start w:val="988"/>
      <w:numFmt w:val="bullet"/>
      <w:lvlText w:val="»"/>
      <w:lvlJc w:val="left"/>
      <w:pPr>
        <w:tabs>
          <w:tab w:val="num" w:pos="3600"/>
        </w:tabs>
        <w:ind w:left="3600" w:hanging="360"/>
      </w:pPr>
      <w:rPr>
        <w:rFonts w:ascii="Arial" w:hAnsi="Arial" w:hint="default"/>
      </w:rPr>
    </w:lvl>
    <w:lvl w:ilvl="5" w:tplc="5D82C448" w:tentative="1">
      <w:start w:val="1"/>
      <w:numFmt w:val="bullet"/>
      <w:lvlText w:val="•"/>
      <w:lvlJc w:val="left"/>
      <w:pPr>
        <w:tabs>
          <w:tab w:val="num" w:pos="4320"/>
        </w:tabs>
        <w:ind w:left="4320" w:hanging="360"/>
      </w:pPr>
      <w:rPr>
        <w:rFonts w:ascii="Arial" w:hAnsi="Arial" w:hint="default"/>
      </w:rPr>
    </w:lvl>
    <w:lvl w:ilvl="6" w:tplc="704C8284" w:tentative="1">
      <w:start w:val="1"/>
      <w:numFmt w:val="bullet"/>
      <w:lvlText w:val="•"/>
      <w:lvlJc w:val="left"/>
      <w:pPr>
        <w:tabs>
          <w:tab w:val="num" w:pos="5040"/>
        </w:tabs>
        <w:ind w:left="5040" w:hanging="360"/>
      </w:pPr>
      <w:rPr>
        <w:rFonts w:ascii="Arial" w:hAnsi="Arial" w:hint="default"/>
      </w:rPr>
    </w:lvl>
    <w:lvl w:ilvl="7" w:tplc="A636E282" w:tentative="1">
      <w:start w:val="1"/>
      <w:numFmt w:val="bullet"/>
      <w:lvlText w:val="•"/>
      <w:lvlJc w:val="left"/>
      <w:pPr>
        <w:tabs>
          <w:tab w:val="num" w:pos="5760"/>
        </w:tabs>
        <w:ind w:left="5760" w:hanging="360"/>
      </w:pPr>
      <w:rPr>
        <w:rFonts w:ascii="Arial" w:hAnsi="Arial" w:hint="default"/>
      </w:rPr>
    </w:lvl>
    <w:lvl w:ilvl="8" w:tplc="46F2285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6FF0A83"/>
    <w:multiLevelType w:val="hybridMultilevel"/>
    <w:tmpl w:val="DBDC1A1A"/>
    <w:lvl w:ilvl="0" w:tplc="B1DA9ABA">
      <w:start w:val="1"/>
      <w:numFmt w:val="decimal"/>
      <w:lvlText w:val="%1."/>
      <w:lvlJc w:val="left"/>
      <w:pPr>
        <w:tabs>
          <w:tab w:val="num" w:pos="720"/>
        </w:tabs>
        <w:ind w:left="720" w:hanging="360"/>
      </w:pPr>
    </w:lvl>
    <w:lvl w:ilvl="1" w:tplc="78B4F5FC" w:tentative="1">
      <w:start w:val="1"/>
      <w:numFmt w:val="decimal"/>
      <w:lvlText w:val="%2."/>
      <w:lvlJc w:val="left"/>
      <w:pPr>
        <w:tabs>
          <w:tab w:val="num" w:pos="1440"/>
        </w:tabs>
        <w:ind w:left="1440" w:hanging="360"/>
      </w:pPr>
    </w:lvl>
    <w:lvl w:ilvl="2" w:tplc="76AC17F0">
      <w:start w:val="1"/>
      <w:numFmt w:val="decimal"/>
      <w:lvlText w:val="%3."/>
      <w:lvlJc w:val="left"/>
      <w:pPr>
        <w:tabs>
          <w:tab w:val="num" w:pos="2160"/>
        </w:tabs>
        <w:ind w:left="2160" w:hanging="360"/>
      </w:pPr>
    </w:lvl>
    <w:lvl w:ilvl="3" w:tplc="B30A28E4" w:tentative="1">
      <w:start w:val="1"/>
      <w:numFmt w:val="decimal"/>
      <w:lvlText w:val="%4."/>
      <w:lvlJc w:val="left"/>
      <w:pPr>
        <w:tabs>
          <w:tab w:val="num" w:pos="2880"/>
        </w:tabs>
        <w:ind w:left="2880" w:hanging="360"/>
      </w:pPr>
    </w:lvl>
    <w:lvl w:ilvl="4" w:tplc="41CC99BA" w:tentative="1">
      <w:start w:val="1"/>
      <w:numFmt w:val="decimal"/>
      <w:lvlText w:val="%5."/>
      <w:lvlJc w:val="left"/>
      <w:pPr>
        <w:tabs>
          <w:tab w:val="num" w:pos="3600"/>
        </w:tabs>
        <w:ind w:left="3600" w:hanging="360"/>
      </w:pPr>
    </w:lvl>
    <w:lvl w:ilvl="5" w:tplc="D972671A" w:tentative="1">
      <w:start w:val="1"/>
      <w:numFmt w:val="decimal"/>
      <w:lvlText w:val="%6."/>
      <w:lvlJc w:val="left"/>
      <w:pPr>
        <w:tabs>
          <w:tab w:val="num" w:pos="4320"/>
        </w:tabs>
        <w:ind w:left="4320" w:hanging="360"/>
      </w:pPr>
    </w:lvl>
    <w:lvl w:ilvl="6" w:tplc="B5CCF71A" w:tentative="1">
      <w:start w:val="1"/>
      <w:numFmt w:val="decimal"/>
      <w:lvlText w:val="%7."/>
      <w:lvlJc w:val="left"/>
      <w:pPr>
        <w:tabs>
          <w:tab w:val="num" w:pos="5040"/>
        </w:tabs>
        <w:ind w:left="5040" w:hanging="360"/>
      </w:pPr>
    </w:lvl>
    <w:lvl w:ilvl="7" w:tplc="28B86722" w:tentative="1">
      <w:start w:val="1"/>
      <w:numFmt w:val="decimal"/>
      <w:lvlText w:val="%8."/>
      <w:lvlJc w:val="left"/>
      <w:pPr>
        <w:tabs>
          <w:tab w:val="num" w:pos="5760"/>
        </w:tabs>
        <w:ind w:left="5760" w:hanging="360"/>
      </w:pPr>
    </w:lvl>
    <w:lvl w:ilvl="8" w:tplc="E71CDA36" w:tentative="1">
      <w:start w:val="1"/>
      <w:numFmt w:val="decimal"/>
      <w:lvlText w:val="%9."/>
      <w:lvlJc w:val="left"/>
      <w:pPr>
        <w:tabs>
          <w:tab w:val="num" w:pos="6480"/>
        </w:tabs>
        <w:ind w:left="6480" w:hanging="360"/>
      </w:pPr>
    </w:lvl>
  </w:abstractNum>
  <w:abstractNum w:abstractNumId="13" w15:restartNumberingAfterBreak="0">
    <w:nsid w:val="69F47A92"/>
    <w:multiLevelType w:val="hybridMultilevel"/>
    <w:tmpl w:val="214474EE"/>
    <w:lvl w:ilvl="0" w:tplc="2CAE84E0">
      <w:start w:val="1"/>
      <w:numFmt w:val="bullet"/>
      <w:lvlText w:val="•"/>
      <w:lvlJc w:val="left"/>
      <w:pPr>
        <w:tabs>
          <w:tab w:val="num" w:pos="720"/>
        </w:tabs>
        <w:ind w:left="720" w:hanging="360"/>
      </w:pPr>
      <w:rPr>
        <w:rFonts w:ascii="Arial" w:hAnsi="Arial" w:hint="default"/>
      </w:rPr>
    </w:lvl>
    <w:lvl w:ilvl="1" w:tplc="20E444B6" w:tentative="1">
      <w:start w:val="1"/>
      <w:numFmt w:val="bullet"/>
      <w:lvlText w:val="•"/>
      <w:lvlJc w:val="left"/>
      <w:pPr>
        <w:tabs>
          <w:tab w:val="num" w:pos="1440"/>
        </w:tabs>
        <w:ind w:left="1440" w:hanging="360"/>
      </w:pPr>
      <w:rPr>
        <w:rFonts w:ascii="Arial" w:hAnsi="Arial" w:hint="default"/>
      </w:rPr>
    </w:lvl>
    <w:lvl w:ilvl="2" w:tplc="6EF62D38" w:tentative="1">
      <w:start w:val="1"/>
      <w:numFmt w:val="bullet"/>
      <w:lvlText w:val="•"/>
      <w:lvlJc w:val="left"/>
      <w:pPr>
        <w:tabs>
          <w:tab w:val="num" w:pos="2160"/>
        </w:tabs>
        <w:ind w:left="2160" w:hanging="360"/>
      </w:pPr>
      <w:rPr>
        <w:rFonts w:ascii="Arial" w:hAnsi="Arial" w:hint="default"/>
      </w:rPr>
    </w:lvl>
    <w:lvl w:ilvl="3" w:tplc="3D7E6A7E" w:tentative="1">
      <w:start w:val="1"/>
      <w:numFmt w:val="bullet"/>
      <w:lvlText w:val="•"/>
      <w:lvlJc w:val="left"/>
      <w:pPr>
        <w:tabs>
          <w:tab w:val="num" w:pos="2880"/>
        </w:tabs>
        <w:ind w:left="2880" w:hanging="360"/>
      </w:pPr>
      <w:rPr>
        <w:rFonts w:ascii="Arial" w:hAnsi="Arial" w:hint="default"/>
      </w:rPr>
    </w:lvl>
    <w:lvl w:ilvl="4" w:tplc="EBCCB86A" w:tentative="1">
      <w:start w:val="1"/>
      <w:numFmt w:val="bullet"/>
      <w:lvlText w:val="•"/>
      <w:lvlJc w:val="left"/>
      <w:pPr>
        <w:tabs>
          <w:tab w:val="num" w:pos="3600"/>
        </w:tabs>
        <w:ind w:left="3600" w:hanging="360"/>
      </w:pPr>
      <w:rPr>
        <w:rFonts w:ascii="Arial" w:hAnsi="Arial" w:hint="default"/>
      </w:rPr>
    </w:lvl>
    <w:lvl w:ilvl="5" w:tplc="71D6836C" w:tentative="1">
      <w:start w:val="1"/>
      <w:numFmt w:val="bullet"/>
      <w:lvlText w:val="•"/>
      <w:lvlJc w:val="left"/>
      <w:pPr>
        <w:tabs>
          <w:tab w:val="num" w:pos="4320"/>
        </w:tabs>
        <w:ind w:left="4320" w:hanging="360"/>
      </w:pPr>
      <w:rPr>
        <w:rFonts w:ascii="Arial" w:hAnsi="Arial" w:hint="default"/>
      </w:rPr>
    </w:lvl>
    <w:lvl w:ilvl="6" w:tplc="2C66A33E" w:tentative="1">
      <w:start w:val="1"/>
      <w:numFmt w:val="bullet"/>
      <w:lvlText w:val="•"/>
      <w:lvlJc w:val="left"/>
      <w:pPr>
        <w:tabs>
          <w:tab w:val="num" w:pos="5040"/>
        </w:tabs>
        <w:ind w:left="5040" w:hanging="360"/>
      </w:pPr>
      <w:rPr>
        <w:rFonts w:ascii="Arial" w:hAnsi="Arial" w:hint="default"/>
      </w:rPr>
    </w:lvl>
    <w:lvl w:ilvl="7" w:tplc="FBBCE798" w:tentative="1">
      <w:start w:val="1"/>
      <w:numFmt w:val="bullet"/>
      <w:lvlText w:val="•"/>
      <w:lvlJc w:val="left"/>
      <w:pPr>
        <w:tabs>
          <w:tab w:val="num" w:pos="5760"/>
        </w:tabs>
        <w:ind w:left="5760" w:hanging="360"/>
      </w:pPr>
      <w:rPr>
        <w:rFonts w:ascii="Arial" w:hAnsi="Arial" w:hint="default"/>
      </w:rPr>
    </w:lvl>
    <w:lvl w:ilvl="8" w:tplc="6A7A329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E655689"/>
    <w:multiLevelType w:val="hybridMultilevel"/>
    <w:tmpl w:val="095A0F8E"/>
    <w:lvl w:ilvl="0" w:tplc="C5B41700">
      <w:start w:val="1"/>
      <w:numFmt w:val="bullet"/>
      <w:lvlText w:val=""/>
      <w:lvlJc w:val="left"/>
      <w:pPr>
        <w:ind w:left="3192" w:hanging="360"/>
      </w:pPr>
      <w:rPr>
        <w:rFonts w:ascii="Symbol" w:hAnsi="Symbol" w:hint="default"/>
      </w:rPr>
    </w:lvl>
    <w:lvl w:ilvl="1" w:tplc="041F0003" w:tentative="1">
      <w:start w:val="1"/>
      <w:numFmt w:val="bullet"/>
      <w:lvlText w:val="o"/>
      <w:lvlJc w:val="left"/>
      <w:pPr>
        <w:ind w:left="3912" w:hanging="360"/>
      </w:pPr>
      <w:rPr>
        <w:rFonts w:ascii="Courier New" w:hAnsi="Courier New" w:cs="Courier New" w:hint="default"/>
      </w:rPr>
    </w:lvl>
    <w:lvl w:ilvl="2" w:tplc="041F0005" w:tentative="1">
      <w:start w:val="1"/>
      <w:numFmt w:val="bullet"/>
      <w:lvlText w:val=""/>
      <w:lvlJc w:val="left"/>
      <w:pPr>
        <w:ind w:left="4632" w:hanging="360"/>
      </w:pPr>
      <w:rPr>
        <w:rFonts w:ascii="Wingdings" w:hAnsi="Wingdings" w:hint="default"/>
      </w:rPr>
    </w:lvl>
    <w:lvl w:ilvl="3" w:tplc="041F0001" w:tentative="1">
      <w:start w:val="1"/>
      <w:numFmt w:val="bullet"/>
      <w:lvlText w:val=""/>
      <w:lvlJc w:val="left"/>
      <w:pPr>
        <w:ind w:left="5352" w:hanging="360"/>
      </w:pPr>
      <w:rPr>
        <w:rFonts w:ascii="Symbol" w:hAnsi="Symbol" w:hint="default"/>
      </w:rPr>
    </w:lvl>
    <w:lvl w:ilvl="4" w:tplc="041F0003" w:tentative="1">
      <w:start w:val="1"/>
      <w:numFmt w:val="bullet"/>
      <w:lvlText w:val="o"/>
      <w:lvlJc w:val="left"/>
      <w:pPr>
        <w:ind w:left="6072" w:hanging="360"/>
      </w:pPr>
      <w:rPr>
        <w:rFonts w:ascii="Courier New" w:hAnsi="Courier New" w:cs="Courier New" w:hint="default"/>
      </w:rPr>
    </w:lvl>
    <w:lvl w:ilvl="5" w:tplc="041F0005" w:tentative="1">
      <w:start w:val="1"/>
      <w:numFmt w:val="bullet"/>
      <w:lvlText w:val=""/>
      <w:lvlJc w:val="left"/>
      <w:pPr>
        <w:ind w:left="6792" w:hanging="360"/>
      </w:pPr>
      <w:rPr>
        <w:rFonts w:ascii="Wingdings" w:hAnsi="Wingdings" w:hint="default"/>
      </w:rPr>
    </w:lvl>
    <w:lvl w:ilvl="6" w:tplc="041F0001" w:tentative="1">
      <w:start w:val="1"/>
      <w:numFmt w:val="bullet"/>
      <w:lvlText w:val=""/>
      <w:lvlJc w:val="left"/>
      <w:pPr>
        <w:ind w:left="7512" w:hanging="360"/>
      </w:pPr>
      <w:rPr>
        <w:rFonts w:ascii="Symbol" w:hAnsi="Symbol" w:hint="default"/>
      </w:rPr>
    </w:lvl>
    <w:lvl w:ilvl="7" w:tplc="041F0003" w:tentative="1">
      <w:start w:val="1"/>
      <w:numFmt w:val="bullet"/>
      <w:lvlText w:val="o"/>
      <w:lvlJc w:val="left"/>
      <w:pPr>
        <w:ind w:left="8232" w:hanging="360"/>
      </w:pPr>
      <w:rPr>
        <w:rFonts w:ascii="Courier New" w:hAnsi="Courier New" w:cs="Courier New" w:hint="default"/>
      </w:rPr>
    </w:lvl>
    <w:lvl w:ilvl="8" w:tplc="041F0005" w:tentative="1">
      <w:start w:val="1"/>
      <w:numFmt w:val="bullet"/>
      <w:lvlText w:val=""/>
      <w:lvlJc w:val="left"/>
      <w:pPr>
        <w:ind w:left="8952" w:hanging="360"/>
      </w:pPr>
      <w:rPr>
        <w:rFonts w:ascii="Wingdings" w:hAnsi="Wingdings" w:hint="default"/>
      </w:rPr>
    </w:lvl>
  </w:abstractNum>
  <w:abstractNum w:abstractNumId="15" w15:restartNumberingAfterBreak="0">
    <w:nsid w:val="7250413F"/>
    <w:multiLevelType w:val="hybridMultilevel"/>
    <w:tmpl w:val="95EE5B68"/>
    <w:lvl w:ilvl="0" w:tplc="238027BC">
      <w:start w:val="1"/>
      <w:numFmt w:val="bullet"/>
      <w:lvlText w:val="•"/>
      <w:lvlJc w:val="left"/>
      <w:pPr>
        <w:tabs>
          <w:tab w:val="num" w:pos="720"/>
        </w:tabs>
        <w:ind w:left="720" w:hanging="360"/>
      </w:pPr>
      <w:rPr>
        <w:rFonts w:ascii="Arial" w:hAnsi="Arial" w:hint="default"/>
      </w:rPr>
    </w:lvl>
    <w:lvl w:ilvl="1" w:tplc="B0F2C768" w:tentative="1">
      <w:start w:val="1"/>
      <w:numFmt w:val="bullet"/>
      <w:lvlText w:val="•"/>
      <w:lvlJc w:val="left"/>
      <w:pPr>
        <w:tabs>
          <w:tab w:val="num" w:pos="1440"/>
        </w:tabs>
        <w:ind w:left="1440" w:hanging="360"/>
      </w:pPr>
      <w:rPr>
        <w:rFonts w:ascii="Arial" w:hAnsi="Arial" w:hint="default"/>
      </w:rPr>
    </w:lvl>
    <w:lvl w:ilvl="2" w:tplc="757EC3F2" w:tentative="1">
      <w:start w:val="1"/>
      <w:numFmt w:val="bullet"/>
      <w:lvlText w:val="•"/>
      <w:lvlJc w:val="left"/>
      <w:pPr>
        <w:tabs>
          <w:tab w:val="num" w:pos="2160"/>
        </w:tabs>
        <w:ind w:left="2160" w:hanging="360"/>
      </w:pPr>
      <w:rPr>
        <w:rFonts w:ascii="Arial" w:hAnsi="Arial" w:hint="default"/>
      </w:rPr>
    </w:lvl>
    <w:lvl w:ilvl="3" w:tplc="CB0AB474" w:tentative="1">
      <w:start w:val="1"/>
      <w:numFmt w:val="bullet"/>
      <w:lvlText w:val="•"/>
      <w:lvlJc w:val="left"/>
      <w:pPr>
        <w:tabs>
          <w:tab w:val="num" w:pos="2880"/>
        </w:tabs>
        <w:ind w:left="2880" w:hanging="360"/>
      </w:pPr>
      <w:rPr>
        <w:rFonts w:ascii="Arial" w:hAnsi="Arial" w:hint="default"/>
      </w:rPr>
    </w:lvl>
    <w:lvl w:ilvl="4" w:tplc="64769326" w:tentative="1">
      <w:start w:val="1"/>
      <w:numFmt w:val="bullet"/>
      <w:lvlText w:val="•"/>
      <w:lvlJc w:val="left"/>
      <w:pPr>
        <w:tabs>
          <w:tab w:val="num" w:pos="3600"/>
        </w:tabs>
        <w:ind w:left="3600" w:hanging="360"/>
      </w:pPr>
      <w:rPr>
        <w:rFonts w:ascii="Arial" w:hAnsi="Arial" w:hint="default"/>
      </w:rPr>
    </w:lvl>
    <w:lvl w:ilvl="5" w:tplc="9FF64994" w:tentative="1">
      <w:start w:val="1"/>
      <w:numFmt w:val="bullet"/>
      <w:lvlText w:val="•"/>
      <w:lvlJc w:val="left"/>
      <w:pPr>
        <w:tabs>
          <w:tab w:val="num" w:pos="4320"/>
        </w:tabs>
        <w:ind w:left="4320" w:hanging="360"/>
      </w:pPr>
      <w:rPr>
        <w:rFonts w:ascii="Arial" w:hAnsi="Arial" w:hint="default"/>
      </w:rPr>
    </w:lvl>
    <w:lvl w:ilvl="6" w:tplc="27EC0BE4" w:tentative="1">
      <w:start w:val="1"/>
      <w:numFmt w:val="bullet"/>
      <w:lvlText w:val="•"/>
      <w:lvlJc w:val="left"/>
      <w:pPr>
        <w:tabs>
          <w:tab w:val="num" w:pos="5040"/>
        </w:tabs>
        <w:ind w:left="5040" w:hanging="360"/>
      </w:pPr>
      <w:rPr>
        <w:rFonts w:ascii="Arial" w:hAnsi="Arial" w:hint="default"/>
      </w:rPr>
    </w:lvl>
    <w:lvl w:ilvl="7" w:tplc="693A6EE4" w:tentative="1">
      <w:start w:val="1"/>
      <w:numFmt w:val="bullet"/>
      <w:lvlText w:val="•"/>
      <w:lvlJc w:val="left"/>
      <w:pPr>
        <w:tabs>
          <w:tab w:val="num" w:pos="5760"/>
        </w:tabs>
        <w:ind w:left="5760" w:hanging="360"/>
      </w:pPr>
      <w:rPr>
        <w:rFonts w:ascii="Arial" w:hAnsi="Arial" w:hint="default"/>
      </w:rPr>
    </w:lvl>
    <w:lvl w:ilvl="8" w:tplc="A064BE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9230126"/>
    <w:multiLevelType w:val="hybridMultilevel"/>
    <w:tmpl w:val="61520D08"/>
    <w:lvl w:ilvl="0" w:tplc="E11EBD66">
      <w:start w:val="1"/>
      <w:numFmt w:val="bullet"/>
      <w:lvlText w:val=""/>
      <w:lvlJc w:val="left"/>
      <w:pPr>
        <w:tabs>
          <w:tab w:val="num" w:pos="720"/>
        </w:tabs>
        <w:ind w:left="720" w:hanging="360"/>
      </w:pPr>
      <w:rPr>
        <w:rFonts w:ascii="Wingdings 2" w:hAnsi="Wingdings 2" w:hint="default"/>
      </w:rPr>
    </w:lvl>
    <w:lvl w:ilvl="1" w:tplc="8AA420BC">
      <w:start w:val="1031"/>
      <w:numFmt w:val="bullet"/>
      <w:lvlText w:val=""/>
      <w:lvlJc w:val="left"/>
      <w:pPr>
        <w:tabs>
          <w:tab w:val="num" w:pos="1440"/>
        </w:tabs>
        <w:ind w:left="1440" w:hanging="360"/>
      </w:pPr>
      <w:rPr>
        <w:rFonts w:ascii="Wingdings" w:hAnsi="Wingdings" w:hint="default"/>
      </w:rPr>
    </w:lvl>
    <w:lvl w:ilvl="2" w:tplc="2A78C840" w:tentative="1">
      <w:start w:val="1"/>
      <w:numFmt w:val="bullet"/>
      <w:lvlText w:val=""/>
      <w:lvlJc w:val="left"/>
      <w:pPr>
        <w:tabs>
          <w:tab w:val="num" w:pos="2160"/>
        </w:tabs>
        <w:ind w:left="2160" w:hanging="360"/>
      </w:pPr>
      <w:rPr>
        <w:rFonts w:ascii="Wingdings 2" w:hAnsi="Wingdings 2" w:hint="default"/>
      </w:rPr>
    </w:lvl>
    <w:lvl w:ilvl="3" w:tplc="C5B41700">
      <w:start w:val="1"/>
      <w:numFmt w:val="bullet"/>
      <w:lvlText w:val=""/>
      <w:lvlJc w:val="left"/>
      <w:pPr>
        <w:tabs>
          <w:tab w:val="num" w:pos="2880"/>
        </w:tabs>
        <w:ind w:left="2880" w:hanging="360"/>
      </w:pPr>
      <w:rPr>
        <w:rFonts w:ascii="Symbol" w:hAnsi="Symbol" w:hint="default"/>
      </w:rPr>
    </w:lvl>
    <w:lvl w:ilvl="4" w:tplc="9FD4F586" w:tentative="1">
      <w:start w:val="1"/>
      <w:numFmt w:val="bullet"/>
      <w:lvlText w:val=""/>
      <w:lvlJc w:val="left"/>
      <w:pPr>
        <w:tabs>
          <w:tab w:val="num" w:pos="3600"/>
        </w:tabs>
        <w:ind w:left="3600" w:hanging="360"/>
      </w:pPr>
      <w:rPr>
        <w:rFonts w:ascii="Wingdings 2" w:hAnsi="Wingdings 2" w:hint="default"/>
      </w:rPr>
    </w:lvl>
    <w:lvl w:ilvl="5" w:tplc="C5A00D08" w:tentative="1">
      <w:start w:val="1"/>
      <w:numFmt w:val="bullet"/>
      <w:lvlText w:val=""/>
      <w:lvlJc w:val="left"/>
      <w:pPr>
        <w:tabs>
          <w:tab w:val="num" w:pos="4320"/>
        </w:tabs>
        <w:ind w:left="4320" w:hanging="360"/>
      </w:pPr>
      <w:rPr>
        <w:rFonts w:ascii="Wingdings 2" w:hAnsi="Wingdings 2" w:hint="default"/>
      </w:rPr>
    </w:lvl>
    <w:lvl w:ilvl="6" w:tplc="37DE8BE2" w:tentative="1">
      <w:start w:val="1"/>
      <w:numFmt w:val="bullet"/>
      <w:lvlText w:val=""/>
      <w:lvlJc w:val="left"/>
      <w:pPr>
        <w:tabs>
          <w:tab w:val="num" w:pos="5040"/>
        </w:tabs>
        <w:ind w:left="5040" w:hanging="360"/>
      </w:pPr>
      <w:rPr>
        <w:rFonts w:ascii="Wingdings 2" w:hAnsi="Wingdings 2" w:hint="default"/>
      </w:rPr>
    </w:lvl>
    <w:lvl w:ilvl="7" w:tplc="D8A01FA0" w:tentative="1">
      <w:start w:val="1"/>
      <w:numFmt w:val="bullet"/>
      <w:lvlText w:val=""/>
      <w:lvlJc w:val="left"/>
      <w:pPr>
        <w:tabs>
          <w:tab w:val="num" w:pos="5760"/>
        </w:tabs>
        <w:ind w:left="5760" w:hanging="360"/>
      </w:pPr>
      <w:rPr>
        <w:rFonts w:ascii="Wingdings 2" w:hAnsi="Wingdings 2" w:hint="default"/>
      </w:rPr>
    </w:lvl>
    <w:lvl w:ilvl="8" w:tplc="A1D4D282"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79603563"/>
    <w:multiLevelType w:val="hybridMultilevel"/>
    <w:tmpl w:val="A2AAD626"/>
    <w:lvl w:ilvl="0" w:tplc="200EFA5E">
      <w:start w:val="1"/>
      <w:numFmt w:val="bullet"/>
      <w:lvlText w:val=""/>
      <w:lvlJc w:val="left"/>
      <w:pPr>
        <w:tabs>
          <w:tab w:val="num" w:pos="720"/>
        </w:tabs>
        <w:ind w:left="720" w:hanging="360"/>
      </w:pPr>
      <w:rPr>
        <w:rFonts w:ascii="Wingdings" w:hAnsi="Wingdings" w:hint="default"/>
      </w:rPr>
    </w:lvl>
    <w:lvl w:ilvl="1" w:tplc="786078CA" w:tentative="1">
      <w:start w:val="1"/>
      <w:numFmt w:val="bullet"/>
      <w:lvlText w:val=""/>
      <w:lvlJc w:val="left"/>
      <w:pPr>
        <w:tabs>
          <w:tab w:val="num" w:pos="1440"/>
        </w:tabs>
        <w:ind w:left="1440" w:hanging="360"/>
      </w:pPr>
      <w:rPr>
        <w:rFonts w:ascii="Wingdings" w:hAnsi="Wingdings" w:hint="default"/>
      </w:rPr>
    </w:lvl>
    <w:lvl w:ilvl="2" w:tplc="501E0A0A" w:tentative="1">
      <w:start w:val="1"/>
      <w:numFmt w:val="bullet"/>
      <w:lvlText w:val=""/>
      <w:lvlJc w:val="left"/>
      <w:pPr>
        <w:tabs>
          <w:tab w:val="num" w:pos="2160"/>
        </w:tabs>
        <w:ind w:left="2160" w:hanging="360"/>
      </w:pPr>
      <w:rPr>
        <w:rFonts w:ascii="Wingdings" w:hAnsi="Wingdings" w:hint="default"/>
      </w:rPr>
    </w:lvl>
    <w:lvl w:ilvl="3" w:tplc="69C420D6" w:tentative="1">
      <w:start w:val="1"/>
      <w:numFmt w:val="bullet"/>
      <w:lvlText w:val=""/>
      <w:lvlJc w:val="left"/>
      <w:pPr>
        <w:tabs>
          <w:tab w:val="num" w:pos="2880"/>
        </w:tabs>
        <w:ind w:left="2880" w:hanging="360"/>
      </w:pPr>
      <w:rPr>
        <w:rFonts w:ascii="Wingdings" w:hAnsi="Wingdings" w:hint="default"/>
      </w:rPr>
    </w:lvl>
    <w:lvl w:ilvl="4" w:tplc="3B0453FA">
      <w:start w:val="988"/>
      <w:numFmt w:val="bullet"/>
      <w:lvlText w:val=""/>
      <w:lvlJc w:val="left"/>
      <w:pPr>
        <w:tabs>
          <w:tab w:val="num" w:pos="3600"/>
        </w:tabs>
        <w:ind w:left="3600" w:hanging="360"/>
      </w:pPr>
      <w:rPr>
        <w:rFonts w:ascii="Wingdings 2" w:hAnsi="Wingdings 2" w:hint="default"/>
      </w:rPr>
    </w:lvl>
    <w:lvl w:ilvl="5" w:tplc="38661DFE" w:tentative="1">
      <w:start w:val="1"/>
      <w:numFmt w:val="bullet"/>
      <w:lvlText w:val=""/>
      <w:lvlJc w:val="left"/>
      <w:pPr>
        <w:tabs>
          <w:tab w:val="num" w:pos="4320"/>
        </w:tabs>
        <w:ind w:left="4320" w:hanging="360"/>
      </w:pPr>
      <w:rPr>
        <w:rFonts w:ascii="Wingdings" w:hAnsi="Wingdings" w:hint="default"/>
      </w:rPr>
    </w:lvl>
    <w:lvl w:ilvl="6" w:tplc="1202344A" w:tentative="1">
      <w:start w:val="1"/>
      <w:numFmt w:val="bullet"/>
      <w:lvlText w:val=""/>
      <w:lvlJc w:val="left"/>
      <w:pPr>
        <w:tabs>
          <w:tab w:val="num" w:pos="5040"/>
        </w:tabs>
        <w:ind w:left="5040" w:hanging="360"/>
      </w:pPr>
      <w:rPr>
        <w:rFonts w:ascii="Wingdings" w:hAnsi="Wingdings" w:hint="default"/>
      </w:rPr>
    </w:lvl>
    <w:lvl w:ilvl="7" w:tplc="4AC4B32E" w:tentative="1">
      <w:start w:val="1"/>
      <w:numFmt w:val="bullet"/>
      <w:lvlText w:val=""/>
      <w:lvlJc w:val="left"/>
      <w:pPr>
        <w:tabs>
          <w:tab w:val="num" w:pos="5760"/>
        </w:tabs>
        <w:ind w:left="5760" w:hanging="360"/>
      </w:pPr>
      <w:rPr>
        <w:rFonts w:ascii="Wingdings" w:hAnsi="Wingdings" w:hint="default"/>
      </w:rPr>
    </w:lvl>
    <w:lvl w:ilvl="8" w:tplc="6382D6E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8"/>
  </w:num>
  <w:num w:numId="4">
    <w:abstractNumId w:val="15"/>
  </w:num>
  <w:num w:numId="5">
    <w:abstractNumId w:val="11"/>
  </w:num>
  <w:num w:numId="6">
    <w:abstractNumId w:val="7"/>
  </w:num>
  <w:num w:numId="7">
    <w:abstractNumId w:val="6"/>
  </w:num>
  <w:num w:numId="8">
    <w:abstractNumId w:val="2"/>
  </w:num>
  <w:num w:numId="9">
    <w:abstractNumId w:val="5"/>
  </w:num>
  <w:num w:numId="10">
    <w:abstractNumId w:val="17"/>
  </w:num>
  <w:num w:numId="11">
    <w:abstractNumId w:val="0"/>
  </w:num>
  <w:num w:numId="12">
    <w:abstractNumId w:val="14"/>
  </w:num>
  <w:num w:numId="13">
    <w:abstractNumId w:val="4"/>
  </w:num>
  <w:num w:numId="14">
    <w:abstractNumId w:val="16"/>
  </w:num>
  <w:num w:numId="15">
    <w:abstractNumId w:val="10"/>
  </w:num>
  <w:num w:numId="16">
    <w:abstractNumId w:val="1"/>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489"/>
    <w:rsid w:val="000337E3"/>
    <w:rsid w:val="0004460F"/>
    <w:rsid w:val="000613F1"/>
    <w:rsid w:val="0017289E"/>
    <w:rsid w:val="001C25DF"/>
    <w:rsid w:val="001F2E6E"/>
    <w:rsid w:val="00207313"/>
    <w:rsid w:val="002A18EF"/>
    <w:rsid w:val="00302A84"/>
    <w:rsid w:val="00355A3B"/>
    <w:rsid w:val="00396554"/>
    <w:rsid w:val="003C7AD4"/>
    <w:rsid w:val="003E363B"/>
    <w:rsid w:val="00425890"/>
    <w:rsid w:val="00440D58"/>
    <w:rsid w:val="005C25FC"/>
    <w:rsid w:val="005C4136"/>
    <w:rsid w:val="00660AF3"/>
    <w:rsid w:val="00663097"/>
    <w:rsid w:val="006E2C50"/>
    <w:rsid w:val="00775B71"/>
    <w:rsid w:val="007856FC"/>
    <w:rsid w:val="007A790C"/>
    <w:rsid w:val="00826CEC"/>
    <w:rsid w:val="0086555B"/>
    <w:rsid w:val="008E05C1"/>
    <w:rsid w:val="00934014"/>
    <w:rsid w:val="00A57489"/>
    <w:rsid w:val="00A62BC8"/>
    <w:rsid w:val="00A640D8"/>
    <w:rsid w:val="00AD69D1"/>
    <w:rsid w:val="00AE6BF8"/>
    <w:rsid w:val="00B44F5E"/>
    <w:rsid w:val="00B5675C"/>
    <w:rsid w:val="00BB3207"/>
    <w:rsid w:val="00C42B5E"/>
    <w:rsid w:val="00D134D6"/>
    <w:rsid w:val="00EE2E96"/>
    <w:rsid w:val="00F32A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9615A-BCFF-4D68-941C-748B1404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7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7489"/>
    <w:pPr>
      <w:ind w:left="720"/>
      <w:contextualSpacing/>
    </w:pPr>
  </w:style>
  <w:style w:type="paragraph" w:styleId="stBilgi">
    <w:name w:val="header"/>
    <w:basedOn w:val="Normal"/>
    <w:link w:val="stBilgiChar"/>
    <w:uiPriority w:val="99"/>
    <w:semiHidden/>
    <w:unhideWhenUsed/>
    <w:rsid w:val="003C7AD4"/>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C7AD4"/>
  </w:style>
  <w:style w:type="paragraph" w:styleId="AltBilgi">
    <w:name w:val="footer"/>
    <w:basedOn w:val="Normal"/>
    <w:link w:val="AltBilgiChar"/>
    <w:uiPriority w:val="99"/>
    <w:unhideWhenUsed/>
    <w:rsid w:val="003C7AD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7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006">
      <w:bodyDiv w:val="1"/>
      <w:marLeft w:val="0"/>
      <w:marRight w:val="0"/>
      <w:marTop w:val="0"/>
      <w:marBottom w:val="0"/>
      <w:divBdr>
        <w:top w:val="none" w:sz="0" w:space="0" w:color="auto"/>
        <w:left w:val="none" w:sz="0" w:space="0" w:color="auto"/>
        <w:bottom w:val="none" w:sz="0" w:space="0" w:color="auto"/>
        <w:right w:val="none" w:sz="0" w:space="0" w:color="auto"/>
      </w:divBdr>
      <w:divsChild>
        <w:div w:id="2141147463">
          <w:marLeft w:val="432"/>
          <w:marRight w:val="0"/>
          <w:marTop w:val="120"/>
          <w:marBottom w:val="0"/>
          <w:divBdr>
            <w:top w:val="none" w:sz="0" w:space="0" w:color="auto"/>
            <w:left w:val="none" w:sz="0" w:space="0" w:color="auto"/>
            <w:bottom w:val="none" w:sz="0" w:space="0" w:color="auto"/>
            <w:right w:val="none" w:sz="0" w:space="0" w:color="auto"/>
          </w:divBdr>
        </w:div>
        <w:div w:id="748310466">
          <w:marLeft w:val="2016"/>
          <w:marRight w:val="0"/>
          <w:marTop w:val="60"/>
          <w:marBottom w:val="0"/>
          <w:divBdr>
            <w:top w:val="none" w:sz="0" w:space="0" w:color="auto"/>
            <w:left w:val="none" w:sz="0" w:space="0" w:color="auto"/>
            <w:bottom w:val="none" w:sz="0" w:space="0" w:color="auto"/>
            <w:right w:val="none" w:sz="0" w:space="0" w:color="auto"/>
          </w:divBdr>
        </w:div>
        <w:div w:id="2015719843">
          <w:marLeft w:val="2016"/>
          <w:marRight w:val="0"/>
          <w:marTop w:val="60"/>
          <w:marBottom w:val="0"/>
          <w:divBdr>
            <w:top w:val="none" w:sz="0" w:space="0" w:color="auto"/>
            <w:left w:val="none" w:sz="0" w:space="0" w:color="auto"/>
            <w:bottom w:val="none" w:sz="0" w:space="0" w:color="auto"/>
            <w:right w:val="none" w:sz="0" w:space="0" w:color="auto"/>
          </w:divBdr>
        </w:div>
        <w:div w:id="481699808">
          <w:marLeft w:val="2016"/>
          <w:marRight w:val="0"/>
          <w:marTop w:val="60"/>
          <w:marBottom w:val="0"/>
          <w:divBdr>
            <w:top w:val="none" w:sz="0" w:space="0" w:color="auto"/>
            <w:left w:val="none" w:sz="0" w:space="0" w:color="auto"/>
            <w:bottom w:val="none" w:sz="0" w:space="0" w:color="auto"/>
            <w:right w:val="none" w:sz="0" w:space="0" w:color="auto"/>
          </w:divBdr>
        </w:div>
        <w:div w:id="1250848095">
          <w:marLeft w:val="2016"/>
          <w:marRight w:val="0"/>
          <w:marTop w:val="60"/>
          <w:marBottom w:val="240"/>
          <w:divBdr>
            <w:top w:val="none" w:sz="0" w:space="0" w:color="auto"/>
            <w:left w:val="none" w:sz="0" w:space="0" w:color="auto"/>
            <w:bottom w:val="none" w:sz="0" w:space="0" w:color="auto"/>
            <w:right w:val="none" w:sz="0" w:space="0" w:color="auto"/>
          </w:divBdr>
        </w:div>
        <w:div w:id="1926912435">
          <w:marLeft w:val="432"/>
          <w:marRight w:val="0"/>
          <w:marTop w:val="120"/>
          <w:marBottom w:val="240"/>
          <w:divBdr>
            <w:top w:val="none" w:sz="0" w:space="0" w:color="auto"/>
            <w:left w:val="none" w:sz="0" w:space="0" w:color="auto"/>
            <w:bottom w:val="none" w:sz="0" w:space="0" w:color="auto"/>
            <w:right w:val="none" w:sz="0" w:space="0" w:color="auto"/>
          </w:divBdr>
        </w:div>
        <w:div w:id="1247378087">
          <w:marLeft w:val="432"/>
          <w:marRight w:val="0"/>
          <w:marTop w:val="120"/>
          <w:marBottom w:val="0"/>
          <w:divBdr>
            <w:top w:val="none" w:sz="0" w:space="0" w:color="auto"/>
            <w:left w:val="none" w:sz="0" w:space="0" w:color="auto"/>
            <w:bottom w:val="none" w:sz="0" w:space="0" w:color="auto"/>
            <w:right w:val="none" w:sz="0" w:space="0" w:color="auto"/>
          </w:divBdr>
        </w:div>
        <w:div w:id="2114326000">
          <w:marLeft w:val="1008"/>
          <w:marRight w:val="0"/>
          <w:marTop w:val="60"/>
          <w:marBottom w:val="0"/>
          <w:divBdr>
            <w:top w:val="none" w:sz="0" w:space="0" w:color="auto"/>
            <w:left w:val="none" w:sz="0" w:space="0" w:color="auto"/>
            <w:bottom w:val="none" w:sz="0" w:space="0" w:color="auto"/>
            <w:right w:val="none" w:sz="0" w:space="0" w:color="auto"/>
          </w:divBdr>
        </w:div>
        <w:div w:id="944579170">
          <w:marLeft w:val="1008"/>
          <w:marRight w:val="0"/>
          <w:marTop w:val="60"/>
          <w:marBottom w:val="0"/>
          <w:divBdr>
            <w:top w:val="none" w:sz="0" w:space="0" w:color="auto"/>
            <w:left w:val="none" w:sz="0" w:space="0" w:color="auto"/>
            <w:bottom w:val="none" w:sz="0" w:space="0" w:color="auto"/>
            <w:right w:val="none" w:sz="0" w:space="0" w:color="auto"/>
          </w:divBdr>
        </w:div>
        <w:div w:id="490945992">
          <w:marLeft w:val="1008"/>
          <w:marRight w:val="0"/>
          <w:marTop w:val="60"/>
          <w:marBottom w:val="0"/>
          <w:divBdr>
            <w:top w:val="none" w:sz="0" w:space="0" w:color="auto"/>
            <w:left w:val="none" w:sz="0" w:space="0" w:color="auto"/>
            <w:bottom w:val="none" w:sz="0" w:space="0" w:color="auto"/>
            <w:right w:val="none" w:sz="0" w:space="0" w:color="auto"/>
          </w:divBdr>
        </w:div>
        <w:div w:id="699012001">
          <w:marLeft w:val="1008"/>
          <w:marRight w:val="0"/>
          <w:marTop w:val="60"/>
          <w:marBottom w:val="0"/>
          <w:divBdr>
            <w:top w:val="none" w:sz="0" w:space="0" w:color="auto"/>
            <w:left w:val="none" w:sz="0" w:space="0" w:color="auto"/>
            <w:bottom w:val="none" w:sz="0" w:space="0" w:color="auto"/>
            <w:right w:val="none" w:sz="0" w:space="0" w:color="auto"/>
          </w:divBdr>
        </w:div>
        <w:div w:id="211616681">
          <w:marLeft w:val="1008"/>
          <w:marRight w:val="0"/>
          <w:marTop w:val="60"/>
          <w:marBottom w:val="0"/>
          <w:divBdr>
            <w:top w:val="none" w:sz="0" w:space="0" w:color="auto"/>
            <w:left w:val="none" w:sz="0" w:space="0" w:color="auto"/>
            <w:bottom w:val="none" w:sz="0" w:space="0" w:color="auto"/>
            <w:right w:val="none" w:sz="0" w:space="0" w:color="auto"/>
          </w:divBdr>
        </w:div>
      </w:divsChild>
    </w:div>
    <w:div w:id="63571465">
      <w:bodyDiv w:val="1"/>
      <w:marLeft w:val="0"/>
      <w:marRight w:val="0"/>
      <w:marTop w:val="0"/>
      <w:marBottom w:val="0"/>
      <w:divBdr>
        <w:top w:val="none" w:sz="0" w:space="0" w:color="auto"/>
        <w:left w:val="none" w:sz="0" w:space="0" w:color="auto"/>
        <w:bottom w:val="none" w:sz="0" w:space="0" w:color="auto"/>
        <w:right w:val="none" w:sz="0" w:space="0" w:color="auto"/>
      </w:divBdr>
      <w:divsChild>
        <w:div w:id="1116212837">
          <w:marLeft w:val="432"/>
          <w:marRight w:val="0"/>
          <w:marTop w:val="120"/>
          <w:marBottom w:val="0"/>
          <w:divBdr>
            <w:top w:val="none" w:sz="0" w:space="0" w:color="auto"/>
            <w:left w:val="none" w:sz="0" w:space="0" w:color="auto"/>
            <w:bottom w:val="none" w:sz="0" w:space="0" w:color="auto"/>
            <w:right w:val="none" w:sz="0" w:space="0" w:color="auto"/>
          </w:divBdr>
        </w:div>
        <w:div w:id="1466239636">
          <w:marLeft w:val="432"/>
          <w:marRight w:val="0"/>
          <w:marTop w:val="120"/>
          <w:marBottom w:val="0"/>
          <w:divBdr>
            <w:top w:val="none" w:sz="0" w:space="0" w:color="auto"/>
            <w:left w:val="none" w:sz="0" w:space="0" w:color="auto"/>
            <w:bottom w:val="none" w:sz="0" w:space="0" w:color="auto"/>
            <w:right w:val="none" w:sz="0" w:space="0" w:color="auto"/>
          </w:divBdr>
        </w:div>
        <w:div w:id="1753501732">
          <w:marLeft w:val="432"/>
          <w:marRight w:val="0"/>
          <w:marTop w:val="120"/>
          <w:marBottom w:val="0"/>
          <w:divBdr>
            <w:top w:val="none" w:sz="0" w:space="0" w:color="auto"/>
            <w:left w:val="none" w:sz="0" w:space="0" w:color="auto"/>
            <w:bottom w:val="none" w:sz="0" w:space="0" w:color="auto"/>
            <w:right w:val="none" w:sz="0" w:space="0" w:color="auto"/>
          </w:divBdr>
        </w:div>
      </w:divsChild>
    </w:div>
    <w:div w:id="96365287">
      <w:bodyDiv w:val="1"/>
      <w:marLeft w:val="0"/>
      <w:marRight w:val="0"/>
      <w:marTop w:val="0"/>
      <w:marBottom w:val="0"/>
      <w:divBdr>
        <w:top w:val="none" w:sz="0" w:space="0" w:color="auto"/>
        <w:left w:val="none" w:sz="0" w:space="0" w:color="auto"/>
        <w:bottom w:val="none" w:sz="0" w:space="0" w:color="auto"/>
        <w:right w:val="none" w:sz="0" w:space="0" w:color="auto"/>
      </w:divBdr>
      <w:divsChild>
        <w:div w:id="929193161">
          <w:marLeft w:val="864"/>
          <w:marRight w:val="0"/>
          <w:marTop w:val="120"/>
          <w:marBottom w:val="0"/>
          <w:divBdr>
            <w:top w:val="none" w:sz="0" w:space="0" w:color="auto"/>
            <w:left w:val="none" w:sz="0" w:space="0" w:color="auto"/>
            <w:bottom w:val="none" w:sz="0" w:space="0" w:color="auto"/>
            <w:right w:val="none" w:sz="0" w:space="0" w:color="auto"/>
          </w:divBdr>
        </w:div>
        <w:div w:id="765153796">
          <w:marLeft w:val="864"/>
          <w:marRight w:val="0"/>
          <w:marTop w:val="120"/>
          <w:marBottom w:val="0"/>
          <w:divBdr>
            <w:top w:val="none" w:sz="0" w:space="0" w:color="auto"/>
            <w:left w:val="none" w:sz="0" w:space="0" w:color="auto"/>
            <w:bottom w:val="none" w:sz="0" w:space="0" w:color="auto"/>
            <w:right w:val="none" w:sz="0" w:space="0" w:color="auto"/>
          </w:divBdr>
        </w:div>
      </w:divsChild>
    </w:div>
    <w:div w:id="249699955">
      <w:bodyDiv w:val="1"/>
      <w:marLeft w:val="0"/>
      <w:marRight w:val="0"/>
      <w:marTop w:val="0"/>
      <w:marBottom w:val="0"/>
      <w:divBdr>
        <w:top w:val="none" w:sz="0" w:space="0" w:color="auto"/>
        <w:left w:val="none" w:sz="0" w:space="0" w:color="auto"/>
        <w:bottom w:val="none" w:sz="0" w:space="0" w:color="auto"/>
        <w:right w:val="none" w:sz="0" w:space="0" w:color="auto"/>
      </w:divBdr>
      <w:divsChild>
        <w:div w:id="250965938">
          <w:marLeft w:val="720"/>
          <w:marRight w:val="0"/>
          <w:marTop w:val="0"/>
          <w:marBottom w:val="0"/>
          <w:divBdr>
            <w:top w:val="none" w:sz="0" w:space="0" w:color="auto"/>
            <w:left w:val="none" w:sz="0" w:space="0" w:color="auto"/>
            <w:bottom w:val="none" w:sz="0" w:space="0" w:color="auto"/>
            <w:right w:val="none" w:sz="0" w:space="0" w:color="auto"/>
          </w:divBdr>
        </w:div>
        <w:div w:id="910506343">
          <w:marLeft w:val="720"/>
          <w:marRight w:val="0"/>
          <w:marTop w:val="0"/>
          <w:marBottom w:val="0"/>
          <w:divBdr>
            <w:top w:val="none" w:sz="0" w:space="0" w:color="auto"/>
            <w:left w:val="none" w:sz="0" w:space="0" w:color="auto"/>
            <w:bottom w:val="none" w:sz="0" w:space="0" w:color="auto"/>
            <w:right w:val="none" w:sz="0" w:space="0" w:color="auto"/>
          </w:divBdr>
        </w:div>
        <w:div w:id="1038703197">
          <w:marLeft w:val="720"/>
          <w:marRight w:val="0"/>
          <w:marTop w:val="0"/>
          <w:marBottom w:val="0"/>
          <w:divBdr>
            <w:top w:val="none" w:sz="0" w:space="0" w:color="auto"/>
            <w:left w:val="none" w:sz="0" w:space="0" w:color="auto"/>
            <w:bottom w:val="none" w:sz="0" w:space="0" w:color="auto"/>
            <w:right w:val="none" w:sz="0" w:space="0" w:color="auto"/>
          </w:divBdr>
        </w:div>
        <w:div w:id="1307202256">
          <w:marLeft w:val="720"/>
          <w:marRight w:val="0"/>
          <w:marTop w:val="0"/>
          <w:marBottom w:val="0"/>
          <w:divBdr>
            <w:top w:val="none" w:sz="0" w:space="0" w:color="auto"/>
            <w:left w:val="none" w:sz="0" w:space="0" w:color="auto"/>
            <w:bottom w:val="none" w:sz="0" w:space="0" w:color="auto"/>
            <w:right w:val="none" w:sz="0" w:space="0" w:color="auto"/>
          </w:divBdr>
        </w:div>
        <w:div w:id="521893977">
          <w:marLeft w:val="720"/>
          <w:marRight w:val="0"/>
          <w:marTop w:val="0"/>
          <w:marBottom w:val="0"/>
          <w:divBdr>
            <w:top w:val="none" w:sz="0" w:space="0" w:color="auto"/>
            <w:left w:val="none" w:sz="0" w:space="0" w:color="auto"/>
            <w:bottom w:val="none" w:sz="0" w:space="0" w:color="auto"/>
            <w:right w:val="none" w:sz="0" w:space="0" w:color="auto"/>
          </w:divBdr>
        </w:div>
      </w:divsChild>
    </w:div>
    <w:div w:id="290208449">
      <w:bodyDiv w:val="1"/>
      <w:marLeft w:val="0"/>
      <w:marRight w:val="0"/>
      <w:marTop w:val="0"/>
      <w:marBottom w:val="0"/>
      <w:divBdr>
        <w:top w:val="none" w:sz="0" w:space="0" w:color="auto"/>
        <w:left w:val="none" w:sz="0" w:space="0" w:color="auto"/>
        <w:bottom w:val="none" w:sz="0" w:space="0" w:color="auto"/>
        <w:right w:val="none" w:sz="0" w:space="0" w:color="auto"/>
      </w:divBdr>
      <w:divsChild>
        <w:div w:id="1610891412">
          <w:marLeft w:val="720"/>
          <w:marRight w:val="0"/>
          <w:marTop w:val="0"/>
          <w:marBottom w:val="0"/>
          <w:divBdr>
            <w:top w:val="none" w:sz="0" w:space="0" w:color="auto"/>
            <w:left w:val="none" w:sz="0" w:space="0" w:color="auto"/>
            <w:bottom w:val="none" w:sz="0" w:space="0" w:color="auto"/>
            <w:right w:val="none" w:sz="0" w:space="0" w:color="auto"/>
          </w:divBdr>
        </w:div>
        <w:div w:id="166748689">
          <w:marLeft w:val="720"/>
          <w:marRight w:val="0"/>
          <w:marTop w:val="0"/>
          <w:marBottom w:val="0"/>
          <w:divBdr>
            <w:top w:val="none" w:sz="0" w:space="0" w:color="auto"/>
            <w:left w:val="none" w:sz="0" w:space="0" w:color="auto"/>
            <w:bottom w:val="none" w:sz="0" w:space="0" w:color="auto"/>
            <w:right w:val="none" w:sz="0" w:space="0" w:color="auto"/>
          </w:divBdr>
        </w:div>
        <w:div w:id="1103959807">
          <w:marLeft w:val="720"/>
          <w:marRight w:val="0"/>
          <w:marTop w:val="0"/>
          <w:marBottom w:val="0"/>
          <w:divBdr>
            <w:top w:val="none" w:sz="0" w:space="0" w:color="auto"/>
            <w:left w:val="none" w:sz="0" w:space="0" w:color="auto"/>
            <w:bottom w:val="none" w:sz="0" w:space="0" w:color="auto"/>
            <w:right w:val="none" w:sz="0" w:space="0" w:color="auto"/>
          </w:divBdr>
        </w:div>
        <w:div w:id="1440225577">
          <w:marLeft w:val="720"/>
          <w:marRight w:val="0"/>
          <w:marTop w:val="0"/>
          <w:marBottom w:val="0"/>
          <w:divBdr>
            <w:top w:val="none" w:sz="0" w:space="0" w:color="auto"/>
            <w:left w:val="none" w:sz="0" w:space="0" w:color="auto"/>
            <w:bottom w:val="none" w:sz="0" w:space="0" w:color="auto"/>
            <w:right w:val="none" w:sz="0" w:space="0" w:color="auto"/>
          </w:divBdr>
        </w:div>
        <w:div w:id="1023555401">
          <w:marLeft w:val="720"/>
          <w:marRight w:val="0"/>
          <w:marTop w:val="0"/>
          <w:marBottom w:val="0"/>
          <w:divBdr>
            <w:top w:val="none" w:sz="0" w:space="0" w:color="auto"/>
            <w:left w:val="none" w:sz="0" w:space="0" w:color="auto"/>
            <w:bottom w:val="none" w:sz="0" w:space="0" w:color="auto"/>
            <w:right w:val="none" w:sz="0" w:space="0" w:color="auto"/>
          </w:divBdr>
        </w:div>
      </w:divsChild>
    </w:div>
    <w:div w:id="373965881">
      <w:bodyDiv w:val="1"/>
      <w:marLeft w:val="0"/>
      <w:marRight w:val="0"/>
      <w:marTop w:val="0"/>
      <w:marBottom w:val="0"/>
      <w:divBdr>
        <w:top w:val="none" w:sz="0" w:space="0" w:color="auto"/>
        <w:left w:val="none" w:sz="0" w:space="0" w:color="auto"/>
        <w:bottom w:val="none" w:sz="0" w:space="0" w:color="auto"/>
        <w:right w:val="none" w:sz="0" w:space="0" w:color="auto"/>
      </w:divBdr>
      <w:divsChild>
        <w:div w:id="1750498584">
          <w:marLeft w:val="864"/>
          <w:marRight w:val="0"/>
          <w:marTop w:val="120"/>
          <w:marBottom w:val="0"/>
          <w:divBdr>
            <w:top w:val="none" w:sz="0" w:space="0" w:color="auto"/>
            <w:left w:val="none" w:sz="0" w:space="0" w:color="auto"/>
            <w:bottom w:val="none" w:sz="0" w:space="0" w:color="auto"/>
            <w:right w:val="none" w:sz="0" w:space="0" w:color="auto"/>
          </w:divBdr>
        </w:div>
        <w:div w:id="928392840">
          <w:marLeft w:val="864"/>
          <w:marRight w:val="0"/>
          <w:marTop w:val="120"/>
          <w:marBottom w:val="0"/>
          <w:divBdr>
            <w:top w:val="none" w:sz="0" w:space="0" w:color="auto"/>
            <w:left w:val="none" w:sz="0" w:space="0" w:color="auto"/>
            <w:bottom w:val="none" w:sz="0" w:space="0" w:color="auto"/>
            <w:right w:val="none" w:sz="0" w:space="0" w:color="auto"/>
          </w:divBdr>
        </w:div>
        <w:div w:id="900604152">
          <w:marLeft w:val="2434"/>
          <w:marRight w:val="0"/>
          <w:marTop w:val="68"/>
          <w:marBottom w:val="0"/>
          <w:divBdr>
            <w:top w:val="none" w:sz="0" w:space="0" w:color="auto"/>
            <w:left w:val="none" w:sz="0" w:space="0" w:color="auto"/>
            <w:bottom w:val="none" w:sz="0" w:space="0" w:color="auto"/>
            <w:right w:val="none" w:sz="0" w:space="0" w:color="auto"/>
          </w:divBdr>
        </w:div>
        <w:div w:id="1742291593">
          <w:marLeft w:val="2434"/>
          <w:marRight w:val="0"/>
          <w:marTop w:val="68"/>
          <w:marBottom w:val="0"/>
          <w:divBdr>
            <w:top w:val="none" w:sz="0" w:space="0" w:color="auto"/>
            <w:left w:val="none" w:sz="0" w:space="0" w:color="auto"/>
            <w:bottom w:val="none" w:sz="0" w:space="0" w:color="auto"/>
            <w:right w:val="none" w:sz="0" w:space="0" w:color="auto"/>
          </w:divBdr>
        </w:div>
        <w:div w:id="223033807">
          <w:marLeft w:val="2434"/>
          <w:marRight w:val="0"/>
          <w:marTop w:val="68"/>
          <w:marBottom w:val="0"/>
          <w:divBdr>
            <w:top w:val="none" w:sz="0" w:space="0" w:color="auto"/>
            <w:left w:val="none" w:sz="0" w:space="0" w:color="auto"/>
            <w:bottom w:val="none" w:sz="0" w:space="0" w:color="auto"/>
            <w:right w:val="none" w:sz="0" w:space="0" w:color="auto"/>
          </w:divBdr>
        </w:div>
        <w:div w:id="1588885850">
          <w:marLeft w:val="2434"/>
          <w:marRight w:val="0"/>
          <w:marTop w:val="68"/>
          <w:marBottom w:val="0"/>
          <w:divBdr>
            <w:top w:val="none" w:sz="0" w:space="0" w:color="auto"/>
            <w:left w:val="none" w:sz="0" w:space="0" w:color="auto"/>
            <w:bottom w:val="none" w:sz="0" w:space="0" w:color="auto"/>
            <w:right w:val="none" w:sz="0" w:space="0" w:color="auto"/>
          </w:divBdr>
        </w:div>
      </w:divsChild>
    </w:div>
    <w:div w:id="495340618">
      <w:bodyDiv w:val="1"/>
      <w:marLeft w:val="0"/>
      <w:marRight w:val="0"/>
      <w:marTop w:val="0"/>
      <w:marBottom w:val="0"/>
      <w:divBdr>
        <w:top w:val="none" w:sz="0" w:space="0" w:color="auto"/>
        <w:left w:val="none" w:sz="0" w:space="0" w:color="auto"/>
        <w:bottom w:val="none" w:sz="0" w:space="0" w:color="auto"/>
        <w:right w:val="none" w:sz="0" w:space="0" w:color="auto"/>
      </w:divBdr>
      <w:divsChild>
        <w:div w:id="2088719685">
          <w:marLeft w:val="1368"/>
          <w:marRight w:val="0"/>
          <w:marTop w:val="60"/>
          <w:marBottom w:val="240"/>
          <w:divBdr>
            <w:top w:val="none" w:sz="0" w:space="0" w:color="auto"/>
            <w:left w:val="none" w:sz="0" w:space="0" w:color="auto"/>
            <w:bottom w:val="none" w:sz="0" w:space="0" w:color="auto"/>
            <w:right w:val="none" w:sz="0" w:space="0" w:color="auto"/>
          </w:divBdr>
        </w:div>
        <w:div w:id="1505899974">
          <w:marLeft w:val="1368"/>
          <w:marRight w:val="0"/>
          <w:marTop w:val="60"/>
          <w:marBottom w:val="240"/>
          <w:divBdr>
            <w:top w:val="none" w:sz="0" w:space="0" w:color="auto"/>
            <w:left w:val="none" w:sz="0" w:space="0" w:color="auto"/>
            <w:bottom w:val="none" w:sz="0" w:space="0" w:color="auto"/>
            <w:right w:val="none" w:sz="0" w:space="0" w:color="auto"/>
          </w:divBdr>
        </w:div>
        <w:div w:id="368917018">
          <w:marLeft w:val="1368"/>
          <w:marRight w:val="0"/>
          <w:marTop w:val="60"/>
          <w:marBottom w:val="240"/>
          <w:divBdr>
            <w:top w:val="none" w:sz="0" w:space="0" w:color="auto"/>
            <w:left w:val="none" w:sz="0" w:space="0" w:color="auto"/>
            <w:bottom w:val="none" w:sz="0" w:space="0" w:color="auto"/>
            <w:right w:val="none" w:sz="0" w:space="0" w:color="auto"/>
          </w:divBdr>
        </w:div>
      </w:divsChild>
    </w:div>
    <w:div w:id="510220268">
      <w:bodyDiv w:val="1"/>
      <w:marLeft w:val="0"/>
      <w:marRight w:val="0"/>
      <w:marTop w:val="0"/>
      <w:marBottom w:val="0"/>
      <w:divBdr>
        <w:top w:val="none" w:sz="0" w:space="0" w:color="auto"/>
        <w:left w:val="none" w:sz="0" w:space="0" w:color="auto"/>
        <w:bottom w:val="none" w:sz="0" w:space="0" w:color="auto"/>
        <w:right w:val="none" w:sz="0" w:space="0" w:color="auto"/>
      </w:divBdr>
      <w:divsChild>
        <w:div w:id="2027440010">
          <w:marLeft w:val="1872"/>
          <w:marRight w:val="0"/>
          <w:marTop w:val="0"/>
          <w:marBottom w:val="0"/>
          <w:divBdr>
            <w:top w:val="none" w:sz="0" w:space="0" w:color="auto"/>
            <w:left w:val="none" w:sz="0" w:space="0" w:color="auto"/>
            <w:bottom w:val="none" w:sz="0" w:space="0" w:color="auto"/>
            <w:right w:val="none" w:sz="0" w:space="0" w:color="auto"/>
          </w:divBdr>
        </w:div>
        <w:div w:id="89662794">
          <w:marLeft w:val="1872"/>
          <w:marRight w:val="0"/>
          <w:marTop w:val="0"/>
          <w:marBottom w:val="0"/>
          <w:divBdr>
            <w:top w:val="none" w:sz="0" w:space="0" w:color="auto"/>
            <w:left w:val="none" w:sz="0" w:space="0" w:color="auto"/>
            <w:bottom w:val="none" w:sz="0" w:space="0" w:color="auto"/>
            <w:right w:val="none" w:sz="0" w:space="0" w:color="auto"/>
          </w:divBdr>
        </w:div>
        <w:div w:id="265621229">
          <w:marLeft w:val="1872"/>
          <w:marRight w:val="0"/>
          <w:marTop w:val="0"/>
          <w:marBottom w:val="0"/>
          <w:divBdr>
            <w:top w:val="none" w:sz="0" w:space="0" w:color="auto"/>
            <w:left w:val="none" w:sz="0" w:space="0" w:color="auto"/>
            <w:bottom w:val="none" w:sz="0" w:space="0" w:color="auto"/>
            <w:right w:val="none" w:sz="0" w:space="0" w:color="auto"/>
          </w:divBdr>
        </w:div>
        <w:div w:id="739056835">
          <w:marLeft w:val="1872"/>
          <w:marRight w:val="0"/>
          <w:marTop w:val="0"/>
          <w:marBottom w:val="0"/>
          <w:divBdr>
            <w:top w:val="none" w:sz="0" w:space="0" w:color="auto"/>
            <w:left w:val="none" w:sz="0" w:space="0" w:color="auto"/>
            <w:bottom w:val="none" w:sz="0" w:space="0" w:color="auto"/>
            <w:right w:val="none" w:sz="0" w:space="0" w:color="auto"/>
          </w:divBdr>
        </w:div>
        <w:div w:id="1728409061">
          <w:marLeft w:val="1872"/>
          <w:marRight w:val="0"/>
          <w:marTop w:val="0"/>
          <w:marBottom w:val="0"/>
          <w:divBdr>
            <w:top w:val="none" w:sz="0" w:space="0" w:color="auto"/>
            <w:left w:val="none" w:sz="0" w:space="0" w:color="auto"/>
            <w:bottom w:val="none" w:sz="0" w:space="0" w:color="auto"/>
            <w:right w:val="none" w:sz="0" w:space="0" w:color="auto"/>
          </w:divBdr>
        </w:div>
        <w:div w:id="553934869">
          <w:marLeft w:val="1872"/>
          <w:marRight w:val="0"/>
          <w:marTop w:val="0"/>
          <w:marBottom w:val="0"/>
          <w:divBdr>
            <w:top w:val="none" w:sz="0" w:space="0" w:color="auto"/>
            <w:left w:val="none" w:sz="0" w:space="0" w:color="auto"/>
            <w:bottom w:val="none" w:sz="0" w:space="0" w:color="auto"/>
            <w:right w:val="none" w:sz="0" w:space="0" w:color="auto"/>
          </w:divBdr>
        </w:div>
      </w:divsChild>
    </w:div>
    <w:div w:id="611783879">
      <w:bodyDiv w:val="1"/>
      <w:marLeft w:val="0"/>
      <w:marRight w:val="0"/>
      <w:marTop w:val="0"/>
      <w:marBottom w:val="0"/>
      <w:divBdr>
        <w:top w:val="none" w:sz="0" w:space="0" w:color="auto"/>
        <w:left w:val="none" w:sz="0" w:space="0" w:color="auto"/>
        <w:bottom w:val="none" w:sz="0" w:space="0" w:color="auto"/>
        <w:right w:val="none" w:sz="0" w:space="0" w:color="auto"/>
      </w:divBdr>
      <w:divsChild>
        <w:div w:id="1586106878">
          <w:marLeft w:val="864"/>
          <w:marRight w:val="0"/>
          <w:marTop w:val="120"/>
          <w:marBottom w:val="0"/>
          <w:divBdr>
            <w:top w:val="none" w:sz="0" w:space="0" w:color="auto"/>
            <w:left w:val="none" w:sz="0" w:space="0" w:color="auto"/>
            <w:bottom w:val="none" w:sz="0" w:space="0" w:color="auto"/>
            <w:right w:val="none" w:sz="0" w:space="0" w:color="auto"/>
          </w:divBdr>
        </w:div>
        <w:div w:id="107706164">
          <w:marLeft w:val="864"/>
          <w:marRight w:val="0"/>
          <w:marTop w:val="120"/>
          <w:marBottom w:val="0"/>
          <w:divBdr>
            <w:top w:val="none" w:sz="0" w:space="0" w:color="auto"/>
            <w:left w:val="none" w:sz="0" w:space="0" w:color="auto"/>
            <w:bottom w:val="none" w:sz="0" w:space="0" w:color="auto"/>
            <w:right w:val="none" w:sz="0" w:space="0" w:color="auto"/>
          </w:divBdr>
        </w:div>
      </w:divsChild>
    </w:div>
    <w:div w:id="682056543">
      <w:bodyDiv w:val="1"/>
      <w:marLeft w:val="0"/>
      <w:marRight w:val="0"/>
      <w:marTop w:val="0"/>
      <w:marBottom w:val="0"/>
      <w:divBdr>
        <w:top w:val="none" w:sz="0" w:space="0" w:color="auto"/>
        <w:left w:val="none" w:sz="0" w:space="0" w:color="auto"/>
        <w:bottom w:val="none" w:sz="0" w:space="0" w:color="auto"/>
        <w:right w:val="none" w:sz="0" w:space="0" w:color="auto"/>
      </w:divBdr>
      <w:divsChild>
        <w:div w:id="1229413435">
          <w:marLeft w:val="864"/>
          <w:marRight w:val="0"/>
          <w:marTop w:val="120"/>
          <w:marBottom w:val="0"/>
          <w:divBdr>
            <w:top w:val="none" w:sz="0" w:space="0" w:color="auto"/>
            <w:left w:val="none" w:sz="0" w:space="0" w:color="auto"/>
            <w:bottom w:val="none" w:sz="0" w:space="0" w:color="auto"/>
            <w:right w:val="none" w:sz="0" w:space="0" w:color="auto"/>
          </w:divBdr>
        </w:div>
        <w:div w:id="1573612740">
          <w:marLeft w:val="864"/>
          <w:marRight w:val="0"/>
          <w:marTop w:val="120"/>
          <w:marBottom w:val="0"/>
          <w:divBdr>
            <w:top w:val="none" w:sz="0" w:space="0" w:color="auto"/>
            <w:left w:val="none" w:sz="0" w:space="0" w:color="auto"/>
            <w:bottom w:val="none" w:sz="0" w:space="0" w:color="auto"/>
            <w:right w:val="none" w:sz="0" w:space="0" w:color="auto"/>
          </w:divBdr>
        </w:div>
        <w:div w:id="868837157">
          <w:marLeft w:val="864"/>
          <w:marRight w:val="0"/>
          <w:marTop w:val="120"/>
          <w:marBottom w:val="0"/>
          <w:divBdr>
            <w:top w:val="none" w:sz="0" w:space="0" w:color="auto"/>
            <w:left w:val="none" w:sz="0" w:space="0" w:color="auto"/>
            <w:bottom w:val="none" w:sz="0" w:space="0" w:color="auto"/>
            <w:right w:val="none" w:sz="0" w:space="0" w:color="auto"/>
          </w:divBdr>
        </w:div>
      </w:divsChild>
    </w:div>
    <w:div w:id="702285786">
      <w:bodyDiv w:val="1"/>
      <w:marLeft w:val="0"/>
      <w:marRight w:val="0"/>
      <w:marTop w:val="0"/>
      <w:marBottom w:val="0"/>
      <w:divBdr>
        <w:top w:val="none" w:sz="0" w:space="0" w:color="auto"/>
        <w:left w:val="none" w:sz="0" w:space="0" w:color="auto"/>
        <w:bottom w:val="none" w:sz="0" w:space="0" w:color="auto"/>
        <w:right w:val="none" w:sz="0" w:space="0" w:color="auto"/>
      </w:divBdr>
      <w:divsChild>
        <w:div w:id="518935106">
          <w:marLeft w:val="864"/>
          <w:marRight w:val="0"/>
          <w:marTop w:val="120"/>
          <w:marBottom w:val="0"/>
          <w:divBdr>
            <w:top w:val="none" w:sz="0" w:space="0" w:color="auto"/>
            <w:left w:val="none" w:sz="0" w:space="0" w:color="auto"/>
            <w:bottom w:val="none" w:sz="0" w:space="0" w:color="auto"/>
            <w:right w:val="none" w:sz="0" w:space="0" w:color="auto"/>
          </w:divBdr>
        </w:div>
        <w:div w:id="1367364032">
          <w:marLeft w:val="864"/>
          <w:marRight w:val="0"/>
          <w:marTop w:val="120"/>
          <w:marBottom w:val="0"/>
          <w:divBdr>
            <w:top w:val="none" w:sz="0" w:space="0" w:color="auto"/>
            <w:left w:val="none" w:sz="0" w:space="0" w:color="auto"/>
            <w:bottom w:val="none" w:sz="0" w:space="0" w:color="auto"/>
            <w:right w:val="none" w:sz="0" w:space="0" w:color="auto"/>
          </w:divBdr>
        </w:div>
        <w:div w:id="1598247543">
          <w:marLeft w:val="864"/>
          <w:marRight w:val="0"/>
          <w:marTop w:val="120"/>
          <w:marBottom w:val="0"/>
          <w:divBdr>
            <w:top w:val="none" w:sz="0" w:space="0" w:color="auto"/>
            <w:left w:val="none" w:sz="0" w:space="0" w:color="auto"/>
            <w:bottom w:val="none" w:sz="0" w:space="0" w:color="auto"/>
            <w:right w:val="none" w:sz="0" w:space="0" w:color="auto"/>
          </w:divBdr>
        </w:div>
        <w:div w:id="991178732">
          <w:marLeft w:val="864"/>
          <w:marRight w:val="0"/>
          <w:marTop w:val="120"/>
          <w:marBottom w:val="0"/>
          <w:divBdr>
            <w:top w:val="none" w:sz="0" w:space="0" w:color="auto"/>
            <w:left w:val="none" w:sz="0" w:space="0" w:color="auto"/>
            <w:bottom w:val="none" w:sz="0" w:space="0" w:color="auto"/>
            <w:right w:val="none" w:sz="0" w:space="0" w:color="auto"/>
          </w:divBdr>
        </w:div>
        <w:div w:id="212468111">
          <w:marLeft w:val="864"/>
          <w:marRight w:val="0"/>
          <w:marTop w:val="120"/>
          <w:marBottom w:val="0"/>
          <w:divBdr>
            <w:top w:val="none" w:sz="0" w:space="0" w:color="auto"/>
            <w:left w:val="none" w:sz="0" w:space="0" w:color="auto"/>
            <w:bottom w:val="none" w:sz="0" w:space="0" w:color="auto"/>
            <w:right w:val="none" w:sz="0" w:space="0" w:color="auto"/>
          </w:divBdr>
        </w:div>
        <w:div w:id="1396123384">
          <w:marLeft w:val="2434"/>
          <w:marRight w:val="0"/>
          <w:marTop w:val="68"/>
          <w:marBottom w:val="0"/>
          <w:divBdr>
            <w:top w:val="none" w:sz="0" w:space="0" w:color="auto"/>
            <w:left w:val="none" w:sz="0" w:space="0" w:color="auto"/>
            <w:bottom w:val="none" w:sz="0" w:space="0" w:color="auto"/>
            <w:right w:val="none" w:sz="0" w:space="0" w:color="auto"/>
          </w:divBdr>
        </w:div>
        <w:div w:id="271324188">
          <w:marLeft w:val="2434"/>
          <w:marRight w:val="0"/>
          <w:marTop w:val="68"/>
          <w:marBottom w:val="0"/>
          <w:divBdr>
            <w:top w:val="none" w:sz="0" w:space="0" w:color="auto"/>
            <w:left w:val="none" w:sz="0" w:space="0" w:color="auto"/>
            <w:bottom w:val="none" w:sz="0" w:space="0" w:color="auto"/>
            <w:right w:val="none" w:sz="0" w:space="0" w:color="auto"/>
          </w:divBdr>
        </w:div>
        <w:div w:id="97257913">
          <w:marLeft w:val="2434"/>
          <w:marRight w:val="0"/>
          <w:marTop w:val="68"/>
          <w:marBottom w:val="0"/>
          <w:divBdr>
            <w:top w:val="none" w:sz="0" w:space="0" w:color="auto"/>
            <w:left w:val="none" w:sz="0" w:space="0" w:color="auto"/>
            <w:bottom w:val="none" w:sz="0" w:space="0" w:color="auto"/>
            <w:right w:val="none" w:sz="0" w:space="0" w:color="auto"/>
          </w:divBdr>
        </w:div>
        <w:div w:id="265425775">
          <w:marLeft w:val="2434"/>
          <w:marRight w:val="0"/>
          <w:marTop w:val="68"/>
          <w:marBottom w:val="0"/>
          <w:divBdr>
            <w:top w:val="none" w:sz="0" w:space="0" w:color="auto"/>
            <w:left w:val="none" w:sz="0" w:space="0" w:color="auto"/>
            <w:bottom w:val="none" w:sz="0" w:space="0" w:color="auto"/>
            <w:right w:val="none" w:sz="0" w:space="0" w:color="auto"/>
          </w:divBdr>
        </w:div>
        <w:div w:id="548080349">
          <w:marLeft w:val="2434"/>
          <w:marRight w:val="0"/>
          <w:marTop w:val="68"/>
          <w:marBottom w:val="0"/>
          <w:divBdr>
            <w:top w:val="none" w:sz="0" w:space="0" w:color="auto"/>
            <w:left w:val="none" w:sz="0" w:space="0" w:color="auto"/>
            <w:bottom w:val="none" w:sz="0" w:space="0" w:color="auto"/>
            <w:right w:val="none" w:sz="0" w:space="0" w:color="auto"/>
          </w:divBdr>
        </w:div>
        <w:div w:id="1572041644">
          <w:marLeft w:val="864"/>
          <w:marRight w:val="0"/>
          <w:marTop w:val="120"/>
          <w:marBottom w:val="0"/>
          <w:divBdr>
            <w:top w:val="none" w:sz="0" w:space="0" w:color="auto"/>
            <w:left w:val="none" w:sz="0" w:space="0" w:color="auto"/>
            <w:bottom w:val="none" w:sz="0" w:space="0" w:color="auto"/>
            <w:right w:val="none" w:sz="0" w:space="0" w:color="auto"/>
          </w:divBdr>
        </w:div>
      </w:divsChild>
    </w:div>
    <w:div w:id="923803750">
      <w:bodyDiv w:val="1"/>
      <w:marLeft w:val="0"/>
      <w:marRight w:val="0"/>
      <w:marTop w:val="0"/>
      <w:marBottom w:val="0"/>
      <w:divBdr>
        <w:top w:val="none" w:sz="0" w:space="0" w:color="auto"/>
        <w:left w:val="none" w:sz="0" w:space="0" w:color="auto"/>
        <w:bottom w:val="none" w:sz="0" w:space="0" w:color="auto"/>
        <w:right w:val="none" w:sz="0" w:space="0" w:color="auto"/>
      </w:divBdr>
      <w:divsChild>
        <w:div w:id="937257026">
          <w:marLeft w:val="432"/>
          <w:marRight w:val="0"/>
          <w:marTop w:val="120"/>
          <w:marBottom w:val="0"/>
          <w:divBdr>
            <w:top w:val="none" w:sz="0" w:space="0" w:color="auto"/>
            <w:left w:val="none" w:sz="0" w:space="0" w:color="auto"/>
            <w:bottom w:val="none" w:sz="0" w:space="0" w:color="auto"/>
            <w:right w:val="none" w:sz="0" w:space="0" w:color="auto"/>
          </w:divBdr>
        </w:div>
        <w:div w:id="1141844232">
          <w:marLeft w:val="2016"/>
          <w:marRight w:val="0"/>
          <w:marTop w:val="60"/>
          <w:marBottom w:val="0"/>
          <w:divBdr>
            <w:top w:val="none" w:sz="0" w:space="0" w:color="auto"/>
            <w:left w:val="none" w:sz="0" w:space="0" w:color="auto"/>
            <w:bottom w:val="none" w:sz="0" w:space="0" w:color="auto"/>
            <w:right w:val="none" w:sz="0" w:space="0" w:color="auto"/>
          </w:divBdr>
        </w:div>
        <w:div w:id="967932861">
          <w:marLeft w:val="2016"/>
          <w:marRight w:val="0"/>
          <w:marTop w:val="60"/>
          <w:marBottom w:val="0"/>
          <w:divBdr>
            <w:top w:val="none" w:sz="0" w:space="0" w:color="auto"/>
            <w:left w:val="none" w:sz="0" w:space="0" w:color="auto"/>
            <w:bottom w:val="none" w:sz="0" w:space="0" w:color="auto"/>
            <w:right w:val="none" w:sz="0" w:space="0" w:color="auto"/>
          </w:divBdr>
        </w:div>
        <w:div w:id="523440372">
          <w:marLeft w:val="2016"/>
          <w:marRight w:val="0"/>
          <w:marTop w:val="60"/>
          <w:marBottom w:val="0"/>
          <w:divBdr>
            <w:top w:val="none" w:sz="0" w:space="0" w:color="auto"/>
            <w:left w:val="none" w:sz="0" w:space="0" w:color="auto"/>
            <w:bottom w:val="none" w:sz="0" w:space="0" w:color="auto"/>
            <w:right w:val="none" w:sz="0" w:space="0" w:color="auto"/>
          </w:divBdr>
        </w:div>
        <w:div w:id="2079866487">
          <w:marLeft w:val="2016"/>
          <w:marRight w:val="0"/>
          <w:marTop w:val="60"/>
          <w:marBottom w:val="240"/>
          <w:divBdr>
            <w:top w:val="none" w:sz="0" w:space="0" w:color="auto"/>
            <w:left w:val="none" w:sz="0" w:space="0" w:color="auto"/>
            <w:bottom w:val="none" w:sz="0" w:space="0" w:color="auto"/>
            <w:right w:val="none" w:sz="0" w:space="0" w:color="auto"/>
          </w:divBdr>
        </w:div>
        <w:div w:id="61149541">
          <w:marLeft w:val="432"/>
          <w:marRight w:val="0"/>
          <w:marTop w:val="120"/>
          <w:marBottom w:val="240"/>
          <w:divBdr>
            <w:top w:val="none" w:sz="0" w:space="0" w:color="auto"/>
            <w:left w:val="none" w:sz="0" w:space="0" w:color="auto"/>
            <w:bottom w:val="none" w:sz="0" w:space="0" w:color="auto"/>
            <w:right w:val="none" w:sz="0" w:space="0" w:color="auto"/>
          </w:divBdr>
        </w:div>
        <w:div w:id="1501308430">
          <w:marLeft w:val="432"/>
          <w:marRight w:val="0"/>
          <w:marTop w:val="120"/>
          <w:marBottom w:val="0"/>
          <w:divBdr>
            <w:top w:val="none" w:sz="0" w:space="0" w:color="auto"/>
            <w:left w:val="none" w:sz="0" w:space="0" w:color="auto"/>
            <w:bottom w:val="none" w:sz="0" w:space="0" w:color="auto"/>
            <w:right w:val="none" w:sz="0" w:space="0" w:color="auto"/>
          </w:divBdr>
        </w:div>
        <w:div w:id="1911310519">
          <w:marLeft w:val="1008"/>
          <w:marRight w:val="0"/>
          <w:marTop w:val="60"/>
          <w:marBottom w:val="0"/>
          <w:divBdr>
            <w:top w:val="none" w:sz="0" w:space="0" w:color="auto"/>
            <w:left w:val="none" w:sz="0" w:space="0" w:color="auto"/>
            <w:bottom w:val="none" w:sz="0" w:space="0" w:color="auto"/>
            <w:right w:val="none" w:sz="0" w:space="0" w:color="auto"/>
          </w:divBdr>
        </w:div>
        <w:div w:id="770513151">
          <w:marLeft w:val="1008"/>
          <w:marRight w:val="0"/>
          <w:marTop w:val="60"/>
          <w:marBottom w:val="0"/>
          <w:divBdr>
            <w:top w:val="none" w:sz="0" w:space="0" w:color="auto"/>
            <w:left w:val="none" w:sz="0" w:space="0" w:color="auto"/>
            <w:bottom w:val="none" w:sz="0" w:space="0" w:color="auto"/>
            <w:right w:val="none" w:sz="0" w:space="0" w:color="auto"/>
          </w:divBdr>
        </w:div>
        <w:div w:id="174810369">
          <w:marLeft w:val="1008"/>
          <w:marRight w:val="0"/>
          <w:marTop w:val="60"/>
          <w:marBottom w:val="0"/>
          <w:divBdr>
            <w:top w:val="none" w:sz="0" w:space="0" w:color="auto"/>
            <w:left w:val="none" w:sz="0" w:space="0" w:color="auto"/>
            <w:bottom w:val="none" w:sz="0" w:space="0" w:color="auto"/>
            <w:right w:val="none" w:sz="0" w:space="0" w:color="auto"/>
          </w:divBdr>
        </w:div>
        <w:div w:id="224683184">
          <w:marLeft w:val="1008"/>
          <w:marRight w:val="0"/>
          <w:marTop w:val="60"/>
          <w:marBottom w:val="0"/>
          <w:divBdr>
            <w:top w:val="none" w:sz="0" w:space="0" w:color="auto"/>
            <w:left w:val="none" w:sz="0" w:space="0" w:color="auto"/>
            <w:bottom w:val="none" w:sz="0" w:space="0" w:color="auto"/>
            <w:right w:val="none" w:sz="0" w:space="0" w:color="auto"/>
          </w:divBdr>
        </w:div>
        <w:div w:id="1309433157">
          <w:marLeft w:val="1008"/>
          <w:marRight w:val="0"/>
          <w:marTop w:val="60"/>
          <w:marBottom w:val="0"/>
          <w:divBdr>
            <w:top w:val="none" w:sz="0" w:space="0" w:color="auto"/>
            <w:left w:val="none" w:sz="0" w:space="0" w:color="auto"/>
            <w:bottom w:val="none" w:sz="0" w:space="0" w:color="auto"/>
            <w:right w:val="none" w:sz="0" w:space="0" w:color="auto"/>
          </w:divBdr>
        </w:div>
      </w:divsChild>
    </w:div>
    <w:div w:id="1011492091">
      <w:bodyDiv w:val="1"/>
      <w:marLeft w:val="0"/>
      <w:marRight w:val="0"/>
      <w:marTop w:val="0"/>
      <w:marBottom w:val="0"/>
      <w:divBdr>
        <w:top w:val="none" w:sz="0" w:space="0" w:color="auto"/>
        <w:left w:val="none" w:sz="0" w:space="0" w:color="auto"/>
        <w:bottom w:val="none" w:sz="0" w:space="0" w:color="auto"/>
        <w:right w:val="none" w:sz="0" w:space="0" w:color="auto"/>
      </w:divBdr>
      <w:divsChild>
        <w:div w:id="1688870752">
          <w:marLeft w:val="864"/>
          <w:marRight w:val="0"/>
          <w:marTop w:val="120"/>
          <w:marBottom w:val="0"/>
          <w:divBdr>
            <w:top w:val="none" w:sz="0" w:space="0" w:color="auto"/>
            <w:left w:val="none" w:sz="0" w:space="0" w:color="auto"/>
            <w:bottom w:val="none" w:sz="0" w:space="0" w:color="auto"/>
            <w:right w:val="none" w:sz="0" w:space="0" w:color="auto"/>
          </w:divBdr>
        </w:div>
      </w:divsChild>
    </w:div>
    <w:div w:id="1493106721">
      <w:bodyDiv w:val="1"/>
      <w:marLeft w:val="0"/>
      <w:marRight w:val="0"/>
      <w:marTop w:val="0"/>
      <w:marBottom w:val="0"/>
      <w:divBdr>
        <w:top w:val="none" w:sz="0" w:space="0" w:color="auto"/>
        <w:left w:val="none" w:sz="0" w:space="0" w:color="auto"/>
        <w:bottom w:val="none" w:sz="0" w:space="0" w:color="auto"/>
        <w:right w:val="none" w:sz="0" w:space="0" w:color="auto"/>
      </w:divBdr>
      <w:divsChild>
        <w:div w:id="926497823">
          <w:marLeft w:val="432"/>
          <w:marRight w:val="0"/>
          <w:marTop w:val="120"/>
          <w:marBottom w:val="0"/>
          <w:divBdr>
            <w:top w:val="none" w:sz="0" w:space="0" w:color="auto"/>
            <w:left w:val="none" w:sz="0" w:space="0" w:color="auto"/>
            <w:bottom w:val="none" w:sz="0" w:space="0" w:color="auto"/>
            <w:right w:val="none" w:sz="0" w:space="0" w:color="auto"/>
          </w:divBdr>
        </w:div>
        <w:div w:id="385374135">
          <w:marLeft w:val="2016"/>
          <w:marRight w:val="0"/>
          <w:marTop w:val="60"/>
          <w:marBottom w:val="0"/>
          <w:divBdr>
            <w:top w:val="none" w:sz="0" w:space="0" w:color="auto"/>
            <w:left w:val="none" w:sz="0" w:space="0" w:color="auto"/>
            <w:bottom w:val="none" w:sz="0" w:space="0" w:color="auto"/>
            <w:right w:val="none" w:sz="0" w:space="0" w:color="auto"/>
          </w:divBdr>
        </w:div>
        <w:div w:id="448817829">
          <w:marLeft w:val="2016"/>
          <w:marRight w:val="0"/>
          <w:marTop w:val="60"/>
          <w:marBottom w:val="0"/>
          <w:divBdr>
            <w:top w:val="none" w:sz="0" w:space="0" w:color="auto"/>
            <w:left w:val="none" w:sz="0" w:space="0" w:color="auto"/>
            <w:bottom w:val="none" w:sz="0" w:space="0" w:color="auto"/>
            <w:right w:val="none" w:sz="0" w:space="0" w:color="auto"/>
          </w:divBdr>
        </w:div>
        <w:div w:id="1522358286">
          <w:marLeft w:val="2016"/>
          <w:marRight w:val="0"/>
          <w:marTop w:val="60"/>
          <w:marBottom w:val="0"/>
          <w:divBdr>
            <w:top w:val="none" w:sz="0" w:space="0" w:color="auto"/>
            <w:left w:val="none" w:sz="0" w:space="0" w:color="auto"/>
            <w:bottom w:val="none" w:sz="0" w:space="0" w:color="auto"/>
            <w:right w:val="none" w:sz="0" w:space="0" w:color="auto"/>
          </w:divBdr>
        </w:div>
        <w:div w:id="723336907">
          <w:marLeft w:val="2016"/>
          <w:marRight w:val="0"/>
          <w:marTop w:val="60"/>
          <w:marBottom w:val="240"/>
          <w:divBdr>
            <w:top w:val="none" w:sz="0" w:space="0" w:color="auto"/>
            <w:left w:val="none" w:sz="0" w:space="0" w:color="auto"/>
            <w:bottom w:val="none" w:sz="0" w:space="0" w:color="auto"/>
            <w:right w:val="none" w:sz="0" w:space="0" w:color="auto"/>
          </w:divBdr>
        </w:div>
        <w:div w:id="27947714">
          <w:marLeft w:val="432"/>
          <w:marRight w:val="0"/>
          <w:marTop w:val="120"/>
          <w:marBottom w:val="240"/>
          <w:divBdr>
            <w:top w:val="none" w:sz="0" w:space="0" w:color="auto"/>
            <w:left w:val="none" w:sz="0" w:space="0" w:color="auto"/>
            <w:bottom w:val="none" w:sz="0" w:space="0" w:color="auto"/>
            <w:right w:val="none" w:sz="0" w:space="0" w:color="auto"/>
          </w:divBdr>
        </w:div>
        <w:div w:id="576088557">
          <w:marLeft w:val="432"/>
          <w:marRight w:val="0"/>
          <w:marTop w:val="120"/>
          <w:marBottom w:val="0"/>
          <w:divBdr>
            <w:top w:val="none" w:sz="0" w:space="0" w:color="auto"/>
            <w:left w:val="none" w:sz="0" w:space="0" w:color="auto"/>
            <w:bottom w:val="none" w:sz="0" w:space="0" w:color="auto"/>
            <w:right w:val="none" w:sz="0" w:space="0" w:color="auto"/>
          </w:divBdr>
        </w:div>
        <w:div w:id="1407531531">
          <w:marLeft w:val="1008"/>
          <w:marRight w:val="0"/>
          <w:marTop w:val="60"/>
          <w:marBottom w:val="0"/>
          <w:divBdr>
            <w:top w:val="none" w:sz="0" w:space="0" w:color="auto"/>
            <w:left w:val="none" w:sz="0" w:space="0" w:color="auto"/>
            <w:bottom w:val="none" w:sz="0" w:space="0" w:color="auto"/>
            <w:right w:val="none" w:sz="0" w:space="0" w:color="auto"/>
          </w:divBdr>
        </w:div>
        <w:div w:id="1557425435">
          <w:marLeft w:val="1008"/>
          <w:marRight w:val="0"/>
          <w:marTop w:val="60"/>
          <w:marBottom w:val="0"/>
          <w:divBdr>
            <w:top w:val="none" w:sz="0" w:space="0" w:color="auto"/>
            <w:left w:val="none" w:sz="0" w:space="0" w:color="auto"/>
            <w:bottom w:val="none" w:sz="0" w:space="0" w:color="auto"/>
            <w:right w:val="none" w:sz="0" w:space="0" w:color="auto"/>
          </w:divBdr>
        </w:div>
        <w:div w:id="980695765">
          <w:marLeft w:val="1008"/>
          <w:marRight w:val="0"/>
          <w:marTop w:val="60"/>
          <w:marBottom w:val="0"/>
          <w:divBdr>
            <w:top w:val="none" w:sz="0" w:space="0" w:color="auto"/>
            <w:left w:val="none" w:sz="0" w:space="0" w:color="auto"/>
            <w:bottom w:val="none" w:sz="0" w:space="0" w:color="auto"/>
            <w:right w:val="none" w:sz="0" w:space="0" w:color="auto"/>
          </w:divBdr>
        </w:div>
        <w:div w:id="282422985">
          <w:marLeft w:val="1008"/>
          <w:marRight w:val="0"/>
          <w:marTop w:val="60"/>
          <w:marBottom w:val="0"/>
          <w:divBdr>
            <w:top w:val="none" w:sz="0" w:space="0" w:color="auto"/>
            <w:left w:val="none" w:sz="0" w:space="0" w:color="auto"/>
            <w:bottom w:val="none" w:sz="0" w:space="0" w:color="auto"/>
            <w:right w:val="none" w:sz="0" w:space="0" w:color="auto"/>
          </w:divBdr>
        </w:div>
        <w:div w:id="1258829303">
          <w:marLeft w:val="1008"/>
          <w:marRight w:val="0"/>
          <w:marTop w:val="60"/>
          <w:marBottom w:val="0"/>
          <w:divBdr>
            <w:top w:val="none" w:sz="0" w:space="0" w:color="auto"/>
            <w:left w:val="none" w:sz="0" w:space="0" w:color="auto"/>
            <w:bottom w:val="none" w:sz="0" w:space="0" w:color="auto"/>
            <w:right w:val="none" w:sz="0" w:space="0" w:color="auto"/>
          </w:divBdr>
        </w:div>
      </w:divsChild>
    </w:div>
    <w:div w:id="1542355842">
      <w:bodyDiv w:val="1"/>
      <w:marLeft w:val="0"/>
      <w:marRight w:val="0"/>
      <w:marTop w:val="0"/>
      <w:marBottom w:val="0"/>
      <w:divBdr>
        <w:top w:val="none" w:sz="0" w:space="0" w:color="auto"/>
        <w:left w:val="none" w:sz="0" w:space="0" w:color="auto"/>
        <w:bottom w:val="none" w:sz="0" w:space="0" w:color="auto"/>
        <w:right w:val="none" w:sz="0" w:space="0" w:color="auto"/>
      </w:divBdr>
      <w:divsChild>
        <w:div w:id="1086658840">
          <w:marLeft w:val="2131"/>
          <w:marRight w:val="0"/>
          <w:marTop w:val="60"/>
          <w:marBottom w:val="0"/>
          <w:divBdr>
            <w:top w:val="none" w:sz="0" w:space="0" w:color="auto"/>
            <w:left w:val="none" w:sz="0" w:space="0" w:color="auto"/>
            <w:bottom w:val="none" w:sz="0" w:space="0" w:color="auto"/>
            <w:right w:val="none" w:sz="0" w:space="0" w:color="auto"/>
          </w:divBdr>
        </w:div>
        <w:div w:id="744570862">
          <w:marLeft w:val="2131"/>
          <w:marRight w:val="0"/>
          <w:marTop w:val="60"/>
          <w:marBottom w:val="0"/>
          <w:divBdr>
            <w:top w:val="none" w:sz="0" w:space="0" w:color="auto"/>
            <w:left w:val="none" w:sz="0" w:space="0" w:color="auto"/>
            <w:bottom w:val="none" w:sz="0" w:space="0" w:color="auto"/>
            <w:right w:val="none" w:sz="0" w:space="0" w:color="auto"/>
          </w:divBdr>
        </w:div>
        <w:div w:id="823353159">
          <w:marLeft w:val="2131"/>
          <w:marRight w:val="0"/>
          <w:marTop w:val="60"/>
          <w:marBottom w:val="0"/>
          <w:divBdr>
            <w:top w:val="none" w:sz="0" w:space="0" w:color="auto"/>
            <w:left w:val="none" w:sz="0" w:space="0" w:color="auto"/>
            <w:bottom w:val="none" w:sz="0" w:space="0" w:color="auto"/>
            <w:right w:val="none" w:sz="0" w:space="0" w:color="auto"/>
          </w:divBdr>
        </w:div>
        <w:div w:id="1179781110">
          <w:marLeft w:val="2131"/>
          <w:marRight w:val="0"/>
          <w:marTop w:val="60"/>
          <w:marBottom w:val="0"/>
          <w:divBdr>
            <w:top w:val="none" w:sz="0" w:space="0" w:color="auto"/>
            <w:left w:val="none" w:sz="0" w:space="0" w:color="auto"/>
            <w:bottom w:val="none" w:sz="0" w:space="0" w:color="auto"/>
            <w:right w:val="none" w:sz="0" w:space="0" w:color="auto"/>
          </w:divBdr>
        </w:div>
        <w:div w:id="1710691075">
          <w:marLeft w:val="2131"/>
          <w:marRight w:val="0"/>
          <w:marTop w:val="60"/>
          <w:marBottom w:val="0"/>
          <w:divBdr>
            <w:top w:val="none" w:sz="0" w:space="0" w:color="auto"/>
            <w:left w:val="none" w:sz="0" w:space="0" w:color="auto"/>
            <w:bottom w:val="none" w:sz="0" w:space="0" w:color="auto"/>
            <w:right w:val="none" w:sz="0" w:space="0" w:color="auto"/>
          </w:divBdr>
        </w:div>
      </w:divsChild>
    </w:div>
    <w:div w:id="1571504991">
      <w:bodyDiv w:val="1"/>
      <w:marLeft w:val="0"/>
      <w:marRight w:val="0"/>
      <w:marTop w:val="0"/>
      <w:marBottom w:val="0"/>
      <w:divBdr>
        <w:top w:val="none" w:sz="0" w:space="0" w:color="auto"/>
        <w:left w:val="none" w:sz="0" w:space="0" w:color="auto"/>
        <w:bottom w:val="none" w:sz="0" w:space="0" w:color="auto"/>
        <w:right w:val="none" w:sz="0" w:space="0" w:color="auto"/>
      </w:divBdr>
      <w:divsChild>
        <w:div w:id="136386781">
          <w:marLeft w:val="864"/>
          <w:marRight w:val="0"/>
          <w:marTop w:val="120"/>
          <w:marBottom w:val="0"/>
          <w:divBdr>
            <w:top w:val="none" w:sz="0" w:space="0" w:color="auto"/>
            <w:left w:val="none" w:sz="0" w:space="0" w:color="auto"/>
            <w:bottom w:val="none" w:sz="0" w:space="0" w:color="auto"/>
            <w:right w:val="none" w:sz="0" w:space="0" w:color="auto"/>
          </w:divBdr>
        </w:div>
        <w:div w:id="162286616">
          <w:marLeft w:val="864"/>
          <w:marRight w:val="0"/>
          <w:marTop w:val="120"/>
          <w:marBottom w:val="0"/>
          <w:divBdr>
            <w:top w:val="none" w:sz="0" w:space="0" w:color="auto"/>
            <w:left w:val="none" w:sz="0" w:space="0" w:color="auto"/>
            <w:bottom w:val="none" w:sz="0" w:space="0" w:color="auto"/>
            <w:right w:val="none" w:sz="0" w:space="0" w:color="auto"/>
          </w:divBdr>
        </w:div>
        <w:div w:id="1230573951">
          <w:marLeft w:val="864"/>
          <w:marRight w:val="0"/>
          <w:marTop w:val="120"/>
          <w:marBottom w:val="0"/>
          <w:divBdr>
            <w:top w:val="none" w:sz="0" w:space="0" w:color="auto"/>
            <w:left w:val="none" w:sz="0" w:space="0" w:color="auto"/>
            <w:bottom w:val="none" w:sz="0" w:space="0" w:color="auto"/>
            <w:right w:val="none" w:sz="0" w:space="0" w:color="auto"/>
          </w:divBdr>
        </w:div>
        <w:div w:id="1219392923">
          <w:marLeft w:val="864"/>
          <w:marRight w:val="0"/>
          <w:marTop w:val="120"/>
          <w:marBottom w:val="0"/>
          <w:divBdr>
            <w:top w:val="none" w:sz="0" w:space="0" w:color="auto"/>
            <w:left w:val="none" w:sz="0" w:space="0" w:color="auto"/>
            <w:bottom w:val="none" w:sz="0" w:space="0" w:color="auto"/>
            <w:right w:val="none" w:sz="0" w:space="0" w:color="auto"/>
          </w:divBdr>
        </w:div>
      </w:divsChild>
    </w:div>
    <w:div w:id="1805151163">
      <w:bodyDiv w:val="1"/>
      <w:marLeft w:val="0"/>
      <w:marRight w:val="0"/>
      <w:marTop w:val="0"/>
      <w:marBottom w:val="0"/>
      <w:divBdr>
        <w:top w:val="none" w:sz="0" w:space="0" w:color="auto"/>
        <w:left w:val="none" w:sz="0" w:space="0" w:color="auto"/>
        <w:bottom w:val="none" w:sz="0" w:space="0" w:color="auto"/>
        <w:right w:val="none" w:sz="0" w:space="0" w:color="auto"/>
      </w:divBdr>
      <w:divsChild>
        <w:div w:id="127166988">
          <w:marLeft w:val="432"/>
          <w:marRight w:val="0"/>
          <w:marTop w:val="120"/>
          <w:marBottom w:val="0"/>
          <w:divBdr>
            <w:top w:val="none" w:sz="0" w:space="0" w:color="auto"/>
            <w:left w:val="none" w:sz="0" w:space="0" w:color="auto"/>
            <w:bottom w:val="none" w:sz="0" w:space="0" w:color="auto"/>
            <w:right w:val="none" w:sz="0" w:space="0" w:color="auto"/>
          </w:divBdr>
        </w:div>
        <w:div w:id="1942105695">
          <w:marLeft w:val="432"/>
          <w:marRight w:val="0"/>
          <w:marTop w:val="120"/>
          <w:marBottom w:val="0"/>
          <w:divBdr>
            <w:top w:val="none" w:sz="0" w:space="0" w:color="auto"/>
            <w:left w:val="none" w:sz="0" w:space="0" w:color="auto"/>
            <w:bottom w:val="none" w:sz="0" w:space="0" w:color="auto"/>
            <w:right w:val="none" w:sz="0" w:space="0" w:color="auto"/>
          </w:divBdr>
        </w:div>
        <w:div w:id="128088003">
          <w:marLeft w:val="432"/>
          <w:marRight w:val="0"/>
          <w:marTop w:val="120"/>
          <w:marBottom w:val="0"/>
          <w:divBdr>
            <w:top w:val="none" w:sz="0" w:space="0" w:color="auto"/>
            <w:left w:val="none" w:sz="0" w:space="0" w:color="auto"/>
            <w:bottom w:val="none" w:sz="0" w:space="0" w:color="auto"/>
            <w:right w:val="none" w:sz="0" w:space="0" w:color="auto"/>
          </w:divBdr>
        </w:div>
        <w:div w:id="648680388">
          <w:marLeft w:val="2448"/>
          <w:marRight w:val="0"/>
          <w:marTop w:val="68"/>
          <w:marBottom w:val="0"/>
          <w:divBdr>
            <w:top w:val="none" w:sz="0" w:space="0" w:color="auto"/>
            <w:left w:val="none" w:sz="0" w:space="0" w:color="auto"/>
            <w:bottom w:val="none" w:sz="0" w:space="0" w:color="auto"/>
            <w:right w:val="none" w:sz="0" w:space="0" w:color="auto"/>
          </w:divBdr>
        </w:div>
        <w:div w:id="1392458876">
          <w:marLeft w:val="2448"/>
          <w:marRight w:val="0"/>
          <w:marTop w:val="68"/>
          <w:marBottom w:val="0"/>
          <w:divBdr>
            <w:top w:val="none" w:sz="0" w:space="0" w:color="auto"/>
            <w:left w:val="none" w:sz="0" w:space="0" w:color="auto"/>
            <w:bottom w:val="none" w:sz="0" w:space="0" w:color="auto"/>
            <w:right w:val="none" w:sz="0" w:space="0" w:color="auto"/>
          </w:divBdr>
        </w:div>
        <w:div w:id="27991588">
          <w:marLeft w:val="2448"/>
          <w:marRight w:val="0"/>
          <w:marTop w:val="68"/>
          <w:marBottom w:val="0"/>
          <w:divBdr>
            <w:top w:val="none" w:sz="0" w:space="0" w:color="auto"/>
            <w:left w:val="none" w:sz="0" w:space="0" w:color="auto"/>
            <w:bottom w:val="none" w:sz="0" w:space="0" w:color="auto"/>
            <w:right w:val="none" w:sz="0" w:space="0" w:color="auto"/>
          </w:divBdr>
        </w:div>
        <w:div w:id="1681200430">
          <w:marLeft w:val="2448"/>
          <w:marRight w:val="0"/>
          <w:marTop w:val="68"/>
          <w:marBottom w:val="0"/>
          <w:divBdr>
            <w:top w:val="none" w:sz="0" w:space="0" w:color="auto"/>
            <w:left w:val="none" w:sz="0" w:space="0" w:color="auto"/>
            <w:bottom w:val="none" w:sz="0" w:space="0" w:color="auto"/>
            <w:right w:val="none" w:sz="0" w:space="0" w:color="auto"/>
          </w:divBdr>
        </w:div>
        <w:div w:id="638802916">
          <w:marLeft w:val="2448"/>
          <w:marRight w:val="0"/>
          <w:marTop w:val="68"/>
          <w:marBottom w:val="0"/>
          <w:divBdr>
            <w:top w:val="none" w:sz="0" w:space="0" w:color="auto"/>
            <w:left w:val="none" w:sz="0" w:space="0" w:color="auto"/>
            <w:bottom w:val="none" w:sz="0" w:space="0" w:color="auto"/>
            <w:right w:val="none" w:sz="0" w:space="0" w:color="auto"/>
          </w:divBdr>
        </w:div>
      </w:divsChild>
    </w:div>
    <w:div w:id="2006125229">
      <w:bodyDiv w:val="1"/>
      <w:marLeft w:val="0"/>
      <w:marRight w:val="0"/>
      <w:marTop w:val="0"/>
      <w:marBottom w:val="0"/>
      <w:divBdr>
        <w:top w:val="none" w:sz="0" w:space="0" w:color="auto"/>
        <w:left w:val="none" w:sz="0" w:space="0" w:color="auto"/>
        <w:bottom w:val="none" w:sz="0" w:space="0" w:color="auto"/>
        <w:right w:val="none" w:sz="0" w:space="0" w:color="auto"/>
      </w:divBdr>
      <w:divsChild>
        <w:div w:id="1711612672">
          <w:marLeft w:val="864"/>
          <w:marRight w:val="0"/>
          <w:marTop w:val="0"/>
          <w:marBottom w:val="0"/>
          <w:divBdr>
            <w:top w:val="none" w:sz="0" w:space="0" w:color="auto"/>
            <w:left w:val="none" w:sz="0" w:space="0" w:color="auto"/>
            <w:bottom w:val="none" w:sz="0" w:space="0" w:color="auto"/>
            <w:right w:val="none" w:sz="0" w:space="0" w:color="auto"/>
          </w:divBdr>
        </w:div>
        <w:div w:id="1397892475">
          <w:marLeft w:val="864"/>
          <w:marRight w:val="0"/>
          <w:marTop w:val="0"/>
          <w:marBottom w:val="0"/>
          <w:divBdr>
            <w:top w:val="none" w:sz="0" w:space="0" w:color="auto"/>
            <w:left w:val="none" w:sz="0" w:space="0" w:color="auto"/>
            <w:bottom w:val="none" w:sz="0" w:space="0" w:color="auto"/>
            <w:right w:val="none" w:sz="0" w:space="0" w:color="auto"/>
          </w:divBdr>
        </w:div>
        <w:div w:id="2066024148">
          <w:marLeft w:val="86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2397</Words>
  <Characters>13669</Characters>
  <Application>Microsoft Office Word</Application>
  <DocSecurity>0</DocSecurity>
  <Lines>113</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Windows Kullanıcısı</cp:lastModifiedBy>
  <cp:revision>2</cp:revision>
  <dcterms:created xsi:type="dcterms:W3CDTF">2018-04-09T10:19:00Z</dcterms:created>
  <dcterms:modified xsi:type="dcterms:W3CDTF">2018-04-09T10:19:00Z</dcterms:modified>
</cp:coreProperties>
</file>