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</w:t>
            </w:r>
            <w:r w:rsidR="007D50CC">
              <w:rPr>
                <w:b/>
                <w:bCs/>
                <w:szCs w:val="16"/>
              </w:rPr>
              <w:t xml:space="preserve">Çocuk hastada anamnez alma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Uz. Dr. Fatih Gunay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5 staj dersi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 dersi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44F42" w:rsidP="00BF3F1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</w:t>
            </w:r>
            <w:r>
              <w:t>Sağl</w:t>
            </w:r>
            <w:r w:rsidR="007D50CC">
              <w:t>ığı ve Hast</w:t>
            </w:r>
            <w:r>
              <w:t>al</w:t>
            </w:r>
            <w:r w:rsidR="007D50CC">
              <w:t>ı</w:t>
            </w:r>
            <w:r>
              <w:t xml:space="preserve">kları Genel Polikliniği'ne başvuran hastalann etkin şekilde değerlendirilmesinin öğrenilmesi amacıyla </w:t>
            </w:r>
            <w:r w:rsidR="00BF3F14">
              <w:t xml:space="preserve">anamnezde dikkat edilmesi gereken noktalar üzerinde durulur. Anamnezin öneminin kavranılması istenilir.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Sağlığı ve Hastalıkları genel </w:t>
            </w:r>
            <w:r w:rsidR="00BF3F14">
              <w:rPr>
                <w:szCs w:val="16"/>
              </w:rPr>
              <w:t>polikliniğine başvuran hastalardan etkin şekilde anamnez almanın</w:t>
            </w:r>
            <w:r>
              <w:rPr>
                <w:szCs w:val="16"/>
              </w:rPr>
              <w:t xml:space="preserve"> öğrenilmesi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1,5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A6A42">
      <w:bookmarkStart w:id="0" w:name="_GoBack"/>
      <w:bookmarkEnd w:id="0"/>
    </w:p>
    <w:sectPr w:rsidR="00EB0AE2" w:rsidSect="0032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A48ED"/>
    <w:rsid w:val="003227E7"/>
    <w:rsid w:val="003A5C38"/>
    <w:rsid w:val="007516DA"/>
    <w:rsid w:val="0078735A"/>
    <w:rsid w:val="007D50CC"/>
    <w:rsid w:val="00832BE3"/>
    <w:rsid w:val="00BC32DD"/>
    <w:rsid w:val="00BF3F14"/>
    <w:rsid w:val="00C44F42"/>
    <w:rsid w:val="00DA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</cp:lastModifiedBy>
  <cp:revision>2</cp:revision>
  <cp:lastPrinted>2018-04-30T14:17:00Z</cp:lastPrinted>
  <dcterms:created xsi:type="dcterms:W3CDTF">2018-04-30T14:24:00Z</dcterms:created>
  <dcterms:modified xsi:type="dcterms:W3CDTF">2018-04-30T14:24:00Z</dcterms:modified>
</cp:coreProperties>
</file>