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1C5" w:rsidRPr="00191BC7" w:rsidRDefault="006031C5" w:rsidP="006031C5">
      <w:pPr>
        <w:rPr>
          <w:rFonts w:ascii="Times New Roman" w:hAnsi="Times New Roman" w:cs="Times New Roman"/>
          <w:b/>
          <w:sz w:val="24"/>
          <w:szCs w:val="24"/>
        </w:rPr>
      </w:pPr>
      <w:r>
        <w:rPr>
          <w:rFonts w:ascii="Times New Roman" w:hAnsi="Times New Roman" w:cs="Times New Roman"/>
          <w:b/>
          <w:sz w:val="24"/>
          <w:szCs w:val="24"/>
        </w:rPr>
        <w:t>George Berkeley</w:t>
      </w:r>
    </w:p>
    <w:p w:rsidR="006031C5" w:rsidRPr="00191BC7" w:rsidRDefault="006031C5" w:rsidP="006031C5">
      <w:pPr>
        <w:jc w:val="both"/>
        <w:rPr>
          <w:rFonts w:ascii="Times New Roman" w:hAnsi="Times New Roman" w:cs="Times New Roman"/>
          <w:sz w:val="24"/>
          <w:szCs w:val="24"/>
        </w:rPr>
      </w:pPr>
      <w:r w:rsidRPr="00191BC7">
        <w:rPr>
          <w:rFonts w:ascii="Times New Roman" w:hAnsi="Times New Roman" w:cs="Times New Roman"/>
          <w:sz w:val="24"/>
          <w:szCs w:val="24"/>
        </w:rPr>
        <w:t xml:space="preserve">Düşünce genel olarak yalın, evrensel kendi-kendine-özdeşliktir, ancak olumsuz hareket biçiminde; çünkü bu yolla belirli olan kendisini ortadan kaldırır. Kendisi-için-varlığın bu hareketi şimdi düşüncenin </w:t>
      </w:r>
      <w:proofErr w:type="spellStart"/>
      <w:r w:rsidRPr="00191BC7">
        <w:rPr>
          <w:rFonts w:ascii="Times New Roman" w:hAnsi="Times New Roman" w:cs="Times New Roman"/>
          <w:sz w:val="24"/>
          <w:szCs w:val="24"/>
        </w:rPr>
        <w:t>özsel</w:t>
      </w:r>
      <w:proofErr w:type="spellEnd"/>
      <w:r w:rsidRPr="00191BC7">
        <w:rPr>
          <w:rFonts w:ascii="Times New Roman" w:hAnsi="Times New Roman" w:cs="Times New Roman"/>
          <w:sz w:val="24"/>
          <w:szCs w:val="24"/>
        </w:rPr>
        <w:t xml:space="preserve"> bir aşaması olur; oysa şimdiye kadar bu onun </w:t>
      </w:r>
      <w:proofErr w:type="gramStart"/>
      <w:r w:rsidRPr="00191BC7">
        <w:rPr>
          <w:rFonts w:ascii="Times New Roman" w:hAnsi="Times New Roman" w:cs="Times New Roman"/>
          <w:sz w:val="24"/>
          <w:szCs w:val="24"/>
        </w:rPr>
        <w:t>dışındaydı;</w:t>
      </w:r>
      <w:proofErr w:type="gramEnd"/>
      <w:r w:rsidRPr="00191BC7">
        <w:rPr>
          <w:rFonts w:ascii="Times New Roman" w:hAnsi="Times New Roman" w:cs="Times New Roman"/>
          <w:sz w:val="24"/>
          <w:szCs w:val="24"/>
        </w:rPr>
        <w:t xml:space="preserve"> ve böyle kendisini kendinde hareket olarak kavrayan düşünce </w:t>
      </w:r>
      <w:r w:rsidRPr="00191BC7">
        <w:rPr>
          <w:rFonts w:ascii="Times New Roman" w:hAnsi="Times New Roman" w:cs="Times New Roman"/>
          <w:b/>
          <w:sz w:val="24"/>
          <w:szCs w:val="24"/>
        </w:rPr>
        <w:t>kendinin-bilinci</w:t>
      </w:r>
      <w:r w:rsidRPr="00191BC7">
        <w:rPr>
          <w:rFonts w:ascii="Times New Roman" w:hAnsi="Times New Roman" w:cs="Times New Roman"/>
          <w:sz w:val="24"/>
          <w:szCs w:val="24"/>
        </w:rPr>
        <w:t xml:space="preserve">dir – ilkin biçimsel, bireysel kendinin-bilinci olarak. Böyle bir biçimi kuşkuculuk da taşır; ancak bu kuşkuculuk kendisini eski kuşkuculuktan şu noktada ayırır: modern kuşkuculuk realitenin kesinliğini başlangıç noktası yapar. Eskilerde ise, tersine, kuşkuculuk bireysel bilince geri dönüştür; onun için bu bilinç gerçeklik değildir, bir başka deyişle, kuşkuculuk elde edilen sonuçlara anlatım vermez ve hiçbir olumlu sonuca ulaşmaz. Ancak modern dünyada bu mutlak </w:t>
      </w:r>
      <w:proofErr w:type="spellStart"/>
      <w:r w:rsidRPr="00191BC7">
        <w:rPr>
          <w:rFonts w:ascii="Times New Roman" w:hAnsi="Times New Roman" w:cs="Times New Roman"/>
          <w:sz w:val="24"/>
          <w:szCs w:val="24"/>
        </w:rPr>
        <w:t>tözsellik</w:t>
      </w:r>
      <w:proofErr w:type="spellEnd"/>
      <w:r w:rsidRPr="00191BC7">
        <w:rPr>
          <w:rFonts w:ascii="Times New Roman" w:hAnsi="Times New Roman" w:cs="Times New Roman"/>
          <w:sz w:val="24"/>
          <w:szCs w:val="24"/>
        </w:rPr>
        <w:t xml:space="preserve">, </w:t>
      </w:r>
      <w:proofErr w:type="spellStart"/>
      <w:r w:rsidRPr="00191BC7">
        <w:rPr>
          <w:rFonts w:ascii="Times New Roman" w:hAnsi="Times New Roman" w:cs="Times New Roman"/>
          <w:sz w:val="24"/>
          <w:szCs w:val="24"/>
        </w:rPr>
        <w:t>kendindelik</w:t>
      </w:r>
      <w:proofErr w:type="spellEnd"/>
      <w:r w:rsidRPr="00191BC7">
        <w:rPr>
          <w:rFonts w:ascii="Times New Roman" w:hAnsi="Times New Roman" w:cs="Times New Roman"/>
          <w:sz w:val="24"/>
          <w:szCs w:val="24"/>
        </w:rPr>
        <w:t xml:space="preserve"> ve kendinin-bilincinin bu birliği – yani genelde realiteye bu inanç – temel olduğundan, kuşkuculuk burada </w:t>
      </w:r>
      <w:r w:rsidRPr="00191BC7">
        <w:rPr>
          <w:rFonts w:ascii="Times New Roman" w:hAnsi="Times New Roman" w:cs="Times New Roman"/>
          <w:b/>
          <w:sz w:val="24"/>
          <w:szCs w:val="24"/>
        </w:rPr>
        <w:t xml:space="preserve">idealizm </w:t>
      </w:r>
      <w:r w:rsidRPr="00191BC7">
        <w:rPr>
          <w:rFonts w:ascii="Times New Roman" w:hAnsi="Times New Roman" w:cs="Times New Roman"/>
          <w:sz w:val="24"/>
          <w:szCs w:val="24"/>
        </w:rPr>
        <w:t xml:space="preserve">biçimini taşır, ya da kendinin-bilincinin ya da kendinin kesinliğinin tüm realite ve gerçeklik olarak anlatımı. Bu idealizmin en kaba biçimi, kendinin-bilinci, biçimsel ya da bireysel olarak, şunu söylemekten daha ileriye gidemez: Tüm nesneler bizim kavramlarımızdır (tasarımlarımızdır). Bu öznel idealizmi Berkeley’de ve yine bir başka biçimini </w:t>
      </w:r>
      <w:proofErr w:type="spellStart"/>
      <w:r w:rsidRPr="00191BC7">
        <w:rPr>
          <w:rFonts w:ascii="Times New Roman" w:hAnsi="Times New Roman" w:cs="Times New Roman"/>
          <w:sz w:val="24"/>
          <w:szCs w:val="24"/>
        </w:rPr>
        <w:t>Hume’da</w:t>
      </w:r>
      <w:proofErr w:type="spellEnd"/>
      <w:r w:rsidRPr="00191BC7">
        <w:rPr>
          <w:rFonts w:ascii="Times New Roman" w:hAnsi="Times New Roman" w:cs="Times New Roman"/>
          <w:sz w:val="24"/>
          <w:szCs w:val="24"/>
        </w:rPr>
        <w:t xml:space="preserve"> buluruz.</w:t>
      </w:r>
    </w:p>
    <w:p w:rsidR="006031C5" w:rsidRPr="00191BC7" w:rsidRDefault="006031C5" w:rsidP="006031C5">
      <w:pPr>
        <w:jc w:val="both"/>
        <w:rPr>
          <w:rFonts w:ascii="Times New Roman" w:hAnsi="Times New Roman" w:cs="Times New Roman"/>
          <w:sz w:val="24"/>
          <w:szCs w:val="24"/>
        </w:rPr>
      </w:pPr>
      <w:r w:rsidRPr="00191BC7">
        <w:rPr>
          <w:rFonts w:ascii="Times New Roman" w:hAnsi="Times New Roman" w:cs="Times New Roman"/>
          <w:sz w:val="24"/>
          <w:szCs w:val="24"/>
        </w:rPr>
        <w:t xml:space="preserve">İçinde tüm dışsal realitenin ortadan kalktığı, gözden yittiği bu idealizm önünde </w:t>
      </w:r>
      <w:proofErr w:type="spellStart"/>
      <w:r w:rsidRPr="00191BC7">
        <w:rPr>
          <w:rFonts w:ascii="Times New Roman" w:hAnsi="Times New Roman" w:cs="Times New Roman"/>
          <w:sz w:val="24"/>
          <w:szCs w:val="24"/>
        </w:rPr>
        <w:t>Locke’ın</w:t>
      </w:r>
      <w:proofErr w:type="spellEnd"/>
      <w:r w:rsidRPr="00191BC7">
        <w:rPr>
          <w:rFonts w:ascii="Times New Roman" w:hAnsi="Times New Roman" w:cs="Times New Roman"/>
          <w:sz w:val="24"/>
          <w:szCs w:val="24"/>
        </w:rPr>
        <w:t xml:space="preserve"> duruş-noktasını </w:t>
      </w:r>
      <w:proofErr w:type="gramStart"/>
      <w:r w:rsidRPr="00191BC7">
        <w:rPr>
          <w:rFonts w:ascii="Times New Roman" w:hAnsi="Times New Roman" w:cs="Times New Roman"/>
          <w:sz w:val="24"/>
          <w:szCs w:val="24"/>
        </w:rPr>
        <w:t>taşır,</w:t>
      </w:r>
      <w:proofErr w:type="gramEnd"/>
      <w:r w:rsidRPr="00191BC7">
        <w:rPr>
          <w:rFonts w:ascii="Times New Roman" w:hAnsi="Times New Roman" w:cs="Times New Roman"/>
          <w:sz w:val="24"/>
          <w:szCs w:val="24"/>
        </w:rPr>
        <w:t xml:space="preserve"> ve doğrudan doğruya bundan ilerler. Çünkü </w:t>
      </w:r>
      <w:proofErr w:type="spellStart"/>
      <w:r w:rsidRPr="00191BC7">
        <w:rPr>
          <w:rFonts w:ascii="Times New Roman" w:hAnsi="Times New Roman" w:cs="Times New Roman"/>
          <w:sz w:val="24"/>
          <w:szCs w:val="24"/>
        </w:rPr>
        <w:t>Locke’da</w:t>
      </w:r>
      <w:proofErr w:type="spellEnd"/>
      <w:r w:rsidRPr="00191BC7">
        <w:rPr>
          <w:rFonts w:ascii="Times New Roman" w:hAnsi="Times New Roman" w:cs="Times New Roman"/>
          <w:sz w:val="24"/>
          <w:szCs w:val="24"/>
        </w:rPr>
        <w:t xml:space="preserve"> gerçeğin, gerçekliğin kaynağının deneyim olduğunu, ya da varlığın algılanan olduğunu görmüştük. Şimdi bu duyusal varlık, varlık olarak, kendinde bilinç için varlık niteliğini taşıdığından, bu zorunlu olarak şu sonuca götürmekteydi: </w:t>
      </w:r>
      <w:proofErr w:type="spellStart"/>
      <w:r w:rsidRPr="00191BC7">
        <w:rPr>
          <w:rFonts w:ascii="Times New Roman" w:hAnsi="Times New Roman" w:cs="Times New Roman"/>
          <w:sz w:val="24"/>
          <w:szCs w:val="24"/>
        </w:rPr>
        <w:t>Locke’ın</w:t>
      </w:r>
      <w:proofErr w:type="spellEnd"/>
      <w:r w:rsidRPr="00191BC7">
        <w:rPr>
          <w:rFonts w:ascii="Times New Roman" w:hAnsi="Times New Roman" w:cs="Times New Roman"/>
          <w:sz w:val="24"/>
          <w:szCs w:val="24"/>
        </w:rPr>
        <w:t xml:space="preserve"> durumunda, bazı nitelikler, en azından, kendilerinde olmayan olarak, ancak yalnızca başkaları için olan olarak belirlenmişlerdi; böylelikle, renk, şekil, vb. kendi zeminlerini yalnızca öznede, onun tikel organlarında taşımaktaydı. Bu </w:t>
      </w:r>
      <w:r w:rsidRPr="00191BC7">
        <w:rPr>
          <w:rFonts w:ascii="Times New Roman" w:hAnsi="Times New Roman" w:cs="Times New Roman"/>
          <w:b/>
          <w:sz w:val="24"/>
          <w:szCs w:val="24"/>
        </w:rPr>
        <w:t>başkası-için-varlık</w:t>
      </w:r>
      <w:r w:rsidRPr="00191BC7">
        <w:rPr>
          <w:rFonts w:ascii="Times New Roman" w:hAnsi="Times New Roman" w:cs="Times New Roman"/>
          <w:sz w:val="24"/>
          <w:szCs w:val="24"/>
        </w:rPr>
        <w:t>, böylelikle, Locke tarafından kavram olarak değil, kendinin-bilincinin içine düşüyor olarak benimsenmişti – yani kendinin-bilinci evrensel olarak görülmemişti.</w:t>
      </w:r>
    </w:p>
    <w:p w:rsidR="006031C5" w:rsidRPr="00191BC7" w:rsidRDefault="006031C5" w:rsidP="006031C5">
      <w:pPr>
        <w:jc w:val="both"/>
        <w:rPr>
          <w:rFonts w:ascii="Times New Roman" w:hAnsi="Times New Roman" w:cs="Times New Roman"/>
          <w:sz w:val="24"/>
          <w:szCs w:val="24"/>
        </w:rPr>
      </w:pPr>
      <w:r w:rsidRPr="00191BC7">
        <w:rPr>
          <w:rFonts w:ascii="Times New Roman" w:hAnsi="Times New Roman" w:cs="Times New Roman"/>
          <w:sz w:val="24"/>
          <w:szCs w:val="24"/>
        </w:rPr>
        <w:t xml:space="preserve">Berkeley zihin metafiziğine karşı, tüm varoluşun ve bunun belirlenimlerinin duyumdan açığa </w:t>
      </w:r>
      <w:proofErr w:type="gramStart"/>
      <w:r w:rsidRPr="00191BC7">
        <w:rPr>
          <w:rFonts w:ascii="Times New Roman" w:hAnsi="Times New Roman" w:cs="Times New Roman"/>
          <w:sz w:val="24"/>
          <w:szCs w:val="24"/>
        </w:rPr>
        <w:t>çıktığını,</w:t>
      </w:r>
      <w:proofErr w:type="gramEnd"/>
      <w:r w:rsidRPr="00191BC7">
        <w:rPr>
          <w:rFonts w:ascii="Times New Roman" w:hAnsi="Times New Roman" w:cs="Times New Roman"/>
          <w:sz w:val="24"/>
          <w:szCs w:val="24"/>
        </w:rPr>
        <w:t xml:space="preserve"> ve kendinin-bilinci tarafından oluşturulduğunu belirten bir idealizmi (!) savunmuştu. </w:t>
      </w:r>
      <w:proofErr w:type="spellStart"/>
      <w:r w:rsidRPr="00191BC7">
        <w:rPr>
          <w:rFonts w:ascii="Times New Roman" w:hAnsi="Times New Roman" w:cs="Times New Roman"/>
          <w:sz w:val="24"/>
          <w:szCs w:val="24"/>
        </w:rPr>
        <w:t>Berkeley’in</w:t>
      </w:r>
      <w:proofErr w:type="spellEnd"/>
      <w:r w:rsidRPr="00191BC7">
        <w:rPr>
          <w:rFonts w:ascii="Times New Roman" w:hAnsi="Times New Roman" w:cs="Times New Roman"/>
          <w:sz w:val="24"/>
          <w:szCs w:val="24"/>
        </w:rPr>
        <w:t xml:space="preserve"> ilk ve temel düşüncesi şudur: “Bir şey olarak adlandırdığımızın varlığı salt onun algılanmasında içerilir”, ya da </w:t>
      </w:r>
      <w:r w:rsidRPr="00191BC7">
        <w:rPr>
          <w:rFonts w:ascii="Times New Roman" w:hAnsi="Times New Roman" w:cs="Times New Roman"/>
          <w:b/>
          <w:sz w:val="24"/>
          <w:szCs w:val="24"/>
        </w:rPr>
        <w:t xml:space="preserve">esse </w:t>
      </w:r>
      <w:proofErr w:type="spellStart"/>
      <w:r w:rsidRPr="00191BC7">
        <w:rPr>
          <w:rFonts w:ascii="Times New Roman" w:hAnsi="Times New Roman" w:cs="Times New Roman"/>
          <w:b/>
          <w:sz w:val="24"/>
          <w:szCs w:val="24"/>
        </w:rPr>
        <w:t>est</w:t>
      </w:r>
      <w:proofErr w:type="spellEnd"/>
      <w:r w:rsidRPr="00191BC7">
        <w:rPr>
          <w:rFonts w:ascii="Times New Roman" w:hAnsi="Times New Roman" w:cs="Times New Roman"/>
          <w:b/>
          <w:sz w:val="24"/>
          <w:szCs w:val="24"/>
        </w:rPr>
        <w:t xml:space="preserve"> </w:t>
      </w:r>
      <w:proofErr w:type="spellStart"/>
      <w:r w:rsidRPr="00191BC7">
        <w:rPr>
          <w:rFonts w:ascii="Times New Roman" w:hAnsi="Times New Roman" w:cs="Times New Roman"/>
          <w:b/>
          <w:sz w:val="24"/>
          <w:szCs w:val="24"/>
        </w:rPr>
        <w:t>percipi</w:t>
      </w:r>
      <w:proofErr w:type="spellEnd"/>
      <w:r w:rsidRPr="00191BC7">
        <w:rPr>
          <w:rFonts w:ascii="Times New Roman" w:hAnsi="Times New Roman" w:cs="Times New Roman"/>
          <w:b/>
          <w:sz w:val="24"/>
          <w:szCs w:val="24"/>
        </w:rPr>
        <w:t xml:space="preserve"> </w:t>
      </w:r>
      <w:r w:rsidRPr="00191BC7">
        <w:rPr>
          <w:rFonts w:ascii="Times New Roman" w:hAnsi="Times New Roman" w:cs="Times New Roman"/>
          <w:sz w:val="24"/>
          <w:szCs w:val="24"/>
        </w:rPr>
        <w:t xml:space="preserve">ya da </w:t>
      </w:r>
      <w:r w:rsidRPr="00191BC7">
        <w:rPr>
          <w:rFonts w:ascii="Times New Roman" w:hAnsi="Times New Roman" w:cs="Times New Roman"/>
          <w:b/>
          <w:sz w:val="24"/>
          <w:szCs w:val="24"/>
        </w:rPr>
        <w:t xml:space="preserve">esse </w:t>
      </w:r>
      <w:proofErr w:type="spellStart"/>
      <w:r w:rsidRPr="00191BC7">
        <w:rPr>
          <w:rFonts w:ascii="Times New Roman" w:hAnsi="Times New Roman" w:cs="Times New Roman"/>
          <w:b/>
          <w:sz w:val="24"/>
          <w:szCs w:val="24"/>
        </w:rPr>
        <w:t>est</w:t>
      </w:r>
      <w:proofErr w:type="spellEnd"/>
      <w:r w:rsidRPr="00191BC7">
        <w:rPr>
          <w:rFonts w:ascii="Times New Roman" w:hAnsi="Times New Roman" w:cs="Times New Roman"/>
          <w:b/>
          <w:sz w:val="24"/>
          <w:szCs w:val="24"/>
        </w:rPr>
        <w:t xml:space="preserve"> </w:t>
      </w:r>
      <w:proofErr w:type="spellStart"/>
      <w:r w:rsidRPr="00191BC7">
        <w:rPr>
          <w:rFonts w:ascii="Times New Roman" w:hAnsi="Times New Roman" w:cs="Times New Roman"/>
          <w:b/>
          <w:sz w:val="24"/>
          <w:szCs w:val="24"/>
        </w:rPr>
        <w:t>percipere</w:t>
      </w:r>
      <w:proofErr w:type="spellEnd"/>
      <w:r w:rsidRPr="00191BC7">
        <w:rPr>
          <w:rFonts w:ascii="Times New Roman" w:hAnsi="Times New Roman" w:cs="Times New Roman"/>
          <w:sz w:val="24"/>
          <w:szCs w:val="24"/>
        </w:rPr>
        <w:t xml:space="preserve"> (“</w:t>
      </w:r>
      <w:proofErr w:type="spellStart"/>
      <w:r w:rsidRPr="00191BC7">
        <w:rPr>
          <w:rFonts w:ascii="Times New Roman" w:hAnsi="Times New Roman" w:cs="Times New Roman"/>
          <w:sz w:val="24"/>
          <w:szCs w:val="24"/>
        </w:rPr>
        <w:t>varolmak</w:t>
      </w:r>
      <w:proofErr w:type="spellEnd"/>
      <w:r w:rsidRPr="00191BC7">
        <w:rPr>
          <w:rFonts w:ascii="Times New Roman" w:hAnsi="Times New Roman" w:cs="Times New Roman"/>
          <w:sz w:val="24"/>
          <w:szCs w:val="24"/>
        </w:rPr>
        <w:t xml:space="preserve"> algılamaktır” ya da “</w:t>
      </w:r>
      <w:proofErr w:type="spellStart"/>
      <w:r w:rsidRPr="00191BC7">
        <w:rPr>
          <w:rFonts w:ascii="Times New Roman" w:hAnsi="Times New Roman" w:cs="Times New Roman"/>
          <w:sz w:val="24"/>
          <w:szCs w:val="24"/>
        </w:rPr>
        <w:t>varolmak</w:t>
      </w:r>
      <w:proofErr w:type="spellEnd"/>
      <w:r w:rsidRPr="00191BC7">
        <w:rPr>
          <w:rFonts w:ascii="Times New Roman" w:hAnsi="Times New Roman" w:cs="Times New Roman"/>
          <w:sz w:val="24"/>
          <w:szCs w:val="24"/>
        </w:rPr>
        <w:t xml:space="preserve"> algılanmaktır”), yani bizim belirlenimlerimiz bilgimizin nesneleridirler. “İnsan bilgisinin tüm nesneleri dış duyuların izlenimlerinden ya da zihnin iç durumlarından ve etkinliklerinden açığa çıkan idealardır, ya da bunlar hafıza ve </w:t>
      </w:r>
      <w:proofErr w:type="spellStart"/>
      <w:r w:rsidRPr="00191BC7">
        <w:rPr>
          <w:rFonts w:ascii="Times New Roman" w:hAnsi="Times New Roman" w:cs="Times New Roman"/>
          <w:sz w:val="24"/>
          <w:szCs w:val="24"/>
        </w:rPr>
        <w:t>hayalgücü</w:t>
      </w:r>
      <w:proofErr w:type="spellEnd"/>
      <w:r w:rsidRPr="00191BC7">
        <w:rPr>
          <w:rFonts w:ascii="Times New Roman" w:hAnsi="Times New Roman" w:cs="Times New Roman"/>
          <w:sz w:val="24"/>
          <w:szCs w:val="24"/>
        </w:rPr>
        <w:t xml:space="preserve"> yoluyla ayrılmalarıyla ve yeniden düzenlenmeleriyle oluşturulurlar. Değişik duyusal duyguların bir birliği bize tikel bir şey olarak görünür; örneğin, renk duygusu, tat, koku, şekil, vb. duygusu; çünkü bir duyumunu taşıdığımız bir şeyi her zaman renklerle, kokularla, seslerle anlarız.” Bu bilginin gereci ve nesnesidir; bilen algılayan “</w:t>
      </w:r>
      <w:proofErr w:type="spellStart"/>
      <w:r w:rsidRPr="00191BC7">
        <w:rPr>
          <w:rFonts w:ascii="Times New Roman" w:hAnsi="Times New Roman" w:cs="Times New Roman"/>
          <w:sz w:val="24"/>
          <w:szCs w:val="24"/>
        </w:rPr>
        <w:t>Ben”dir</w:t>
      </w:r>
      <w:proofErr w:type="spellEnd"/>
      <w:r w:rsidRPr="00191BC7">
        <w:rPr>
          <w:rFonts w:ascii="Times New Roman" w:hAnsi="Times New Roman" w:cs="Times New Roman"/>
          <w:sz w:val="24"/>
          <w:szCs w:val="24"/>
        </w:rPr>
        <w:t xml:space="preserve">, kendisini </w:t>
      </w:r>
      <w:proofErr w:type="spellStart"/>
      <w:r w:rsidRPr="00191BC7">
        <w:rPr>
          <w:rFonts w:ascii="Times New Roman" w:hAnsi="Times New Roman" w:cs="Times New Roman"/>
          <w:sz w:val="24"/>
          <w:szCs w:val="24"/>
        </w:rPr>
        <w:t>hayalgücü</w:t>
      </w:r>
      <w:proofErr w:type="spellEnd"/>
      <w:r w:rsidRPr="00191BC7">
        <w:rPr>
          <w:rFonts w:ascii="Times New Roman" w:hAnsi="Times New Roman" w:cs="Times New Roman"/>
          <w:sz w:val="24"/>
          <w:szCs w:val="24"/>
        </w:rPr>
        <w:t>, anımsama ve istem gibi değişik etkinliklerde bu duygularla (duyumlarla) ilişki içinde bildiren algılayan “Ben”.</w:t>
      </w:r>
    </w:p>
    <w:p w:rsidR="006031C5" w:rsidRPr="00191BC7" w:rsidRDefault="006031C5" w:rsidP="006031C5">
      <w:pPr>
        <w:jc w:val="both"/>
        <w:rPr>
          <w:rFonts w:ascii="Times New Roman" w:hAnsi="Times New Roman" w:cs="Times New Roman"/>
          <w:sz w:val="24"/>
          <w:szCs w:val="24"/>
        </w:rPr>
      </w:pPr>
      <w:r w:rsidRPr="00191BC7">
        <w:rPr>
          <w:rFonts w:ascii="Times New Roman" w:hAnsi="Times New Roman" w:cs="Times New Roman"/>
          <w:sz w:val="24"/>
          <w:szCs w:val="24"/>
        </w:rPr>
        <w:t>Berkeley, böylelikle, kendisi-için-varlık ve başka-varlık arasındaki ayrımı kabul eder; ancak onun durumunda bu ayrım yine de “</w:t>
      </w:r>
      <w:proofErr w:type="spellStart"/>
      <w:r w:rsidRPr="00191BC7">
        <w:rPr>
          <w:rFonts w:ascii="Times New Roman" w:hAnsi="Times New Roman" w:cs="Times New Roman"/>
          <w:sz w:val="24"/>
          <w:szCs w:val="24"/>
        </w:rPr>
        <w:t>Ben”in</w:t>
      </w:r>
      <w:proofErr w:type="spellEnd"/>
      <w:r w:rsidRPr="00191BC7">
        <w:rPr>
          <w:rFonts w:ascii="Times New Roman" w:hAnsi="Times New Roman" w:cs="Times New Roman"/>
          <w:sz w:val="24"/>
          <w:szCs w:val="24"/>
        </w:rPr>
        <w:t xml:space="preserve"> içine düşer. Etkinliğin kendisine yöneldiği gereç (madde) söz konusu olduğunda, onun tinin dışında, “</w:t>
      </w:r>
      <w:proofErr w:type="spellStart"/>
      <w:r w:rsidRPr="00191BC7">
        <w:rPr>
          <w:rFonts w:ascii="Times New Roman" w:hAnsi="Times New Roman" w:cs="Times New Roman"/>
          <w:sz w:val="24"/>
          <w:szCs w:val="24"/>
        </w:rPr>
        <w:t>ben”in</w:t>
      </w:r>
      <w:proofErr w:type="spellEnd"/>
      <w:r w:rsidRPr="00191BC7">
        <w:rPr>
          <w:rFonts w:ascii="Times New Roman" w:hAnsi="Times New Roman" w:cs="Times New Roman"/>
          <w:sz w:val="24"/>
          <w:szCs w:val="24"/>
        </w:rPr>
        <w:t xml:space="preserve"> dışında bir varlığı yoktur, ya da kendinde bir gerçekliği yoktur. Benzer bir yolda, çoklu duyusal kavramlar ancak tinde, “</w:t>
      </w:r>
      <w:proofErr w:type="spellStart"/>
      <w:r w:rsidRPr="00191BC7">
        <w:rPr>
          <w:rFonts w:ascii="Times New Roman" w:hAnsi="Times New Roman" w:cs="Times New Roman"/>
          <w:sz w:val="24"/>
          <w:szCs w:val="24"/>
        </w:rPr>
        <w:t>Ben”de</w:t>
      </w:r>
      <w:proofErr w:type="spellEnd"/>
      <w:r w:rsidRPr="00191BC7">
        <w:rPr>
          <w:rFonts w:ascii="Times New Roman" w:hAnsi="Times New Roman" w:cs="Times New Roman"/>
          <w:sz w:val="24"/>
          <w:szCs w:val="24"/>
        </w:rPr>
        <w:t xml:space="preserve"> </w:t>
      </w:r>
      <w:proofErr w:type="spellStart"/>
      <w:r w:rsidRPr="00191BC7">
        <w:rPr>
          <w:rFonts w:ascii="Times New Roman" w:hAnsi="Times New Roman" w:cs="Times New Roman"/>
          <w:sz w:val="24"/>
          <w:szCs w:val="24"/>
        </w:rPr>
        <w:t>varolabilirler</w:t>
      </w:r>
      <w:proofErr w:type="spellEnd"/>
      <w:r w:rsidRPr="00191BC7">
        <w:rPr>
          <w:rFonts w:ascii="Times New Roman" w:hAnsi="Times New Roman" w:cs="Times New Roman"/>
          <w:sz w:val="24"/>
          <w:szCs w:val="24"/>
        </w:rPr>
        <w:t xml:space="preserve">. Locke, tam bir kesinlikle, örneğin uzamı ve hareketi temel nitelikler olarak, nesnelerin kendilerine ait nitelikler olarak, </w:t>
      </w:r>
      <w:proofErr w:type="spellStart"/>
      <w:r w:rsidRPr="00191BC7">
        <w:rPr>
          <w:rFonts w:ascii="Times New Roman" w:hAnsi="Times New Roman" w:cs="Times New Roman"/>
          <w:sz w:val="24"/>
          <w:szCs w:val="24"/>
        </w:rPr>
        <w:t>ayırdetmişti</w:t>
      </w:r>
      <w:proofErr w:type="spellEnd"/>
      <w:r w:rsidRPr="00191BC7">
        <w:rPr>
          <w:rFonts w:ascii="Times New Roman" w:hAnsi="Times New Roman" w:cs="Times New Roman"/>
          <w:sz w:val="24"/>
          <w:szCs w:val="24"/>
        </w:rPr>
        <w:t xml:space="preserve">. </w:t>
      </w:r>
      <w:proofErr w:type="gramStart"/>
      <w:r w:rsidRPr="00191BC7">
        <w:rPr>
          <w:rFonts w:ascii="Times New Roman" w:hAnsi="Times New Roman" w:cs="Times New Roman"/>
          <w:sz w:val="24"/>
          <w:szCs w:val="24"/>
        </w:rPr>
        <w:t xml:space="preserve">Ancak Berkeley buradaki tutarsızlığı </w:t>
      </w:r>
      <w:r w:rsidRPr="00191BC7">
        <w:rPr>
          <w:rFonts w:ascii="Times New Roman" w:hAnsi="Times New Roman" w:cs="Times New Roman"/>
          <w:sz w:val="24"/>
          <w:szCs w:val="24"/>
        </w:rPr>
        <w:lastRenderedPageBreak/>
        <w:t xml:space="preserve">oldukça uygun bir yolda, küçüğün ve büyüğün, yavaşın ve hızlının göreli olarak geçerli oldukları görüş noktasından gösterir; böylelikle uzam ve hareket nesnenin kendinde </w:t>
      </w:r>
      <w:proofErr w:type="spellStart"/>
      <w:r w:rsidRPr="00191BC7">
        <w:rPr>
          <w:rFonts w:ascii="Times New Roman" w:hAnsi="Times New Roman" w:cs="Times New Roman"/>
          <w:sz w:val="24"/>
          <w:szCs w:val="24"/>
        </w:rPr>
        <w:t>varolmuş</w:t>
      </w:r>
      <w:proofErr w:type="spellEnd"/>
      <w:r w:rsidRPr="00191BC7">
        <w:rPr>
          <w:rFonts w:ascii="Times New Roman" w:hAnsi="Times New Roman" w:cs="Times New Roman"/>
          <w:sz w:val="24"/>
          <w:szCs w:val="24"/>
        </w:rPr>
        <w:t xml:space="preserve"> olsalardı ya da kendilerinde olmuş olsalardı, bunlar ne büyük ne küçük, ne yavaş ne de hızlı olabileceklerdi; başka deyişle, bunlar var değiller; çünkü bu belirlenimler böyle niteliklerin kavramlarına dayanırlar. </w:t>
      </w:r>
      <w:proofErr w:type="gramEnd"/>
      <w:r w:rsidRPr="00191BC7">
        <w:rPr>
          <w:rFonts w:ascii="Times New Roman" w:hAnsi="Times New Roman" w:cs="Times New Roman"/>
          <w:sz w:val="24"/>
          <w:szCs w:val="24"/>
        </w:rPr>
        <w:t xml:space="preserve">Berkeley’de salt şeylerin bilinçle ilgisi ele alınır, bu ilişkinin ötesinde göz önünde bulundurulmazlar. Bundan çıkan sonuç: Bunları taşıyan yalnızca kendinin-bilincidir. </w:t>
      </w:r>
      <w:proofErr w:type="spellStart"/>
      <w:r w:rsidRPr="00191BC7">
        <w:rPr>
          <w:rFonts w:ascii="Times New Roman" w:hAnsi="Times New Roman" w:cs="Times New Roman"/>
          <w:sz w:val="24"/>
          <w:szCs w:val="24"/>
        </w:rPr>
        <w:t>Berkeley’e</w:t>
      </w:r>
      <w:proofErr w:type="spellEnd"/>
      <w:r w:rsidRPr="00191BC7">
        <w:rPr>
          <w:rFonts w:ascii="Times New Roman" w:hAnsi="Times New Roman" w:cs="Times New Roman"/>
          <w:sz w:val="24"/>
          <w:szCs w:val="24"/>
        </w:rPr>
        <w:t xml:space="preserve"> göre, ne kavrayan ne de algılayan hiçbir töz olamaz; ama algıların ve kavramların dayanağı olacak olan bir tözdür. Eğer bilincin dışında kavramlara benzer bir şey olduğu tasarımlanırsa, bu bir çelişki olacaktır, bir kavram salt bir kavrama, idea da salt bir ideaya benzeyecektir.</w:t>
      </w:r>
    </w:p>
    <w:p w:rsidR="006031C5" w:rsidRPr="00191BC7" w:rsidRDefault="006031C5" w:rsidP="006031C5">
      <w:pPr>
        <w:jc w:val="both"/>
        <w:rPr>
          <w:rFonts w:ascii="Times New Roman" w:hAnsi="Times New Roman" w:cs="Times New Roman"/>
          <w:sz w:val="24"/>
          <w:szCs w:val="24"/>
        </w:rPr>
      </w:pPr>
      <w:r w:rsidRPr="00191BC7">
        <w:rPr>
          <w:rFonts w:ascii="Times New Roman" w:hAnsi="Times New Roman" w:cs="Times New Roman"/>
          <w:sz w:val="24"/>
          <w:szCs w:val="24"/>
        </w:rPr>
        <w:t xml:space="preserve">Böylelikle, </w:t>
      </w:r>
      <w:proofErr w:type="spellStart"/>
      <w:r w:rsidRPr="00191BC7">
        <w:rPr>
          <w:rFonts w:ascii="Times New Roman" w:hAnsi="Times New Roman" w:cs="Times New Roman"/>
          <w:sz w:val="24"/>
          <w:szCs w:val="24"/>
        </w:rPr>
        <w:t>Locke’ın</w:t>
      </w:r>
      <w:proofErr w:type="spellEnd"/>
      <w:r w:rsidRPr="00191BC7">
        <w:rPr>
          <w:rFonts w:ascii="Times New Roman" w:hAnsi="Times New Roman" w:cs="Times New Roman"/>
          <w:sz w:val="24"/>
          <w:szCs w:val="24"/>
        </w:rPr>
        <w:t xml:space="preserve"> son konumu soyut tözken, ya da ilineklerin bir dayanağının reel belirlenimiyle genelde varlıkken, Berkeley bu tözün her şeyin en </w:t>
      </w:r>
      <w:proofErr w:type="spellStart"/>
      <w:r w:rsidRPr="00191BC7">
        <w:rPr>
          <w:rFonts w:ascii="Times New Roman" w:hAnsi="Times New Roman" w:cs="Times New Roman"/>
          <w:sz w:val="24"/>
          <w:szCs w:val="24"/>
        </w:rPr>
        <w:t>kavranılamaz</w:t>
      </w:r>
      <w:proofErr w:type="spellEnd"/>
      <w:r w:rsidRPr="00191BC7">
        <w:rPr>
          <w:rFonts w:ascii="Times New Roman" w:hAnsi="Times New Roman" w:cs="Times New Roman"/>
          <w:sz w:val="24"/>
          <w:szCs w:val="24"/>
        </w:rPr>
        <w:t xml:space="preserve"> varsayımı olduğunu bildirir; ancak </w:t>
      </w:r>
      <w:proofErr w:type="spellStart"/>
      <w:r w:rsidRPr="00191BC7">
        <w:rPr>
          <w:rFonts w:ascii="Times New Roman" w:hAnsi="Times New Roman" w:cs="Times New Roman"/>
          <w:sz w:val="24"/>
          <w:szCs w:val="24"/>
        </w:rPr>
        <w:t>kavranılamazlık</w:t>
      </w:r>
      <w:proofErr w:type="spellEnd"/>
      <w:r w:rsidRPr="00191BC7">
        <w:rPr>
          <w:rFonts w:ascii="Times New Roman" w:hAnsi="Times New Roman" w:cs="Times New Roman"/>
          <w:sz w:val="24"/>
          <w:szCs w:val="24"/>
        </w:rPr>
        <w:t xml:space="preserve"> bu varlığı salt bir yokluk yapmaz, ne de onu kendinde </w:t>
      </w:r>
      <w:proofErr w:type="spellStart"/>
      <w:r w:rsidRPr="00191BC7">
        <w:rPr>
          <w:rFonts w:ascii="Times New Roman" w:hAnsi="Times New Roman" w:cs="Times New Roman"/>
          <w:sz w:val="24"/>
          <w:szCs w:val="24"/>
        </w:rPr>
        <w:t>kavranılamaz</w:t>
      </w:r>
      <w:proofErr w:type="spellEnd"/>
      <w:r w:rsidRPr="00191BC7">
        <w:rPr>
          <w:rFonts w:ascii="Times New Roman" w:hAnsi="Times New Roman" w:cs="Times New Roman"/>
          <w:sz w:val="24"/>
          <w:szCs w:val="24"/>
        </w:rPr>
        <w:t xml:space="preserve"> kılar. Çünkü Berkeley dışsal nesnelerin bulunan varoluşuna karşı yalnızca bir varlığın tinle (zihinle) olan ilişkisinin </w:t>
      </w:r>
      <w:proofErr w:type="spellStart"/>
      <w:r w:rsidRPr="00191BC7">
        <w:rPr>
          <w:rFonts w:ascii="Times New Roman" w:hAnsi="Times New Roman" w:cs="Times New Roman"/>
          <w:sz w:val="24"/>
          <w:szCs w:val="24"/>
        </w:rPr>
        <w:t>kavranılamazlığını</w:t>
      </w:r>
      <w:proofErr w:type="spellEnd"/>
      <w:r w:rsidRPr="00191BC7">
        <w:rPr>
          <w:rFonts w:ascii="Times New Roman" w:hAnsi="Times New Roman" w:cs="Times New Roman"/>
          <w:sz w:val="24"/>
          <w:szCs w:val="24"/>
        </w:rPr>
        <w:t xml:space="preserve"> ileri sürer. Bu durum </w:t>
      </w:r>
      <w:proofErr w:type="spellStart"/>
      <w:r w:rsidRPr="00191BC7">
        <w:rPr>
          <w:rFonts w:ascii="Times New Roman" w:hAnsi="Times New Roman" w:cs="Times New Roman"/>
          <w:sz w:val="24"/>
          <w:szCs w:val="24"/>
        </w:rPr>
        <w:t>Berkeley’i</w:t>
      </w:r>
      <w:proofErr w:type="spellEnd"/>
      <w:r w:rsidRPr="00191BC7">
        <w:rPr>
          <w:rFonts w:ascii="Times New Roman" w:hAnsi="Times New Roman" w:cs="Times New Roman"/>
          <w:sz w:val="24"/>
          <w:szCs w:val="24"/>
        </w:rPr>
        <w:t xml:space="preserve"> ve </w:t>
      </w:r>
      <w:proofErr w:type="spellStart"/>
      <w:r w:rsidRPr="00191BC7">
        <w:rPr>
          <w:rFonts w:ascii="Times New Roman" w:hAnsi="Times New Roman" w:cs="Times New Roman"/>
          <w:sz w:val="24"/>
          <w:szCs w:val="24"/>
        </w:rPr>
        <w:t>Leibniz’i</w:t>
      </w:r>
      <w:proofErr w:type="spellEnd"/>
      <w:r w:rsidRPr="00191BC7">
        <w:rPr>
          <w:rFonts w:ascii="Times New Roman" w:hAnsi="Times New Roman" w:cs="Times New Roman"/>
          <w:sz w:val="24"/>
          <w:szCs w:val="24"/>
        </w:rPr>
        <w:t xml:space="preserve"> kendilerinde bu iki yanı kapamaya yöneltmiştir. “Başka” ile bizim bir ilişkimiz olduğu gibi durur; bu duygular, duyumlar, </w:t>
      </w:r>
      <w:proofErr w:type="spellStart"/>
      <w:r w:rsidRPr="00191BC7">
        <w:rPr>
          <w:rFonts w:ascii="Times New Roman" w:hAnsi="Times New Roman" w:cs="Times New Roman"/>
          <w:sz w:val="24"/>
          <w:szCs w:val="24"/>
        </w:rPr>
        <w:t>Leibniz’in</w:t>
      </w:r>
      <w:proofErr w:type="spellEnd"/>
      <w:r w:rsidRPr="00191BC7">
        <w:rPr>
          <w:rFonts w:ascii="Times New Roman" w:hAnsi="Times New Roman" w:cs="Times New Roman"/>
          <w:sz w:val="24"/>
          <w:szCs w:val="24"/>
        </w:rPr>
        <w:t xml:space="preserve"> gösterdiği gibi, bizden gelişmezler, ama bir başkası yoluyla belirlenirler. </w:t>
      </w:r>
      <w:proofErr w:type="spellStart"/>
      <w:r w:rsidRPr="00191BC7">
        <w:rPr>
          <w:rFonts w:ascii="Times New Roman" w:hAnsi="Times New Roman" w:cs="Times New Roman"/>
          <w:sz w:val="24"/>
          <w:szCs w:val="24"/>
        </w:rPr>
        <w:t>Leibniz</w:t>
      </w:r>
      <w:proofErr w:type="spellEnd"/>
      <w:r w:rsidRPr="00191BC7">
        <w:rPr>
          <w:rFonts w:ascii="Times New Roman" w:hAnsi="Times New Roman" w:cs="Times New Roman"/>
          <w:sz w:val="24"/>
          <w:szCs w:val="24"/>
        </w:rPr>
        <w:t xml:space="preserve"> </w:t>
      </w:r>
      <w:proofErr w:type="spellStart"/>
      <w:r w:rsidRPr="00191BC7">
        <w:rPr>
          <w:rFonts w:ascii="Times New Roman" w:hAnsi="Times New Roman" w:cs="Times New Roman"/>
          <w:sz w:val="24"/>
          <w:szCs w:val="24"/>
        </w:rPr>
        <w:t>monadlardaki</w:t>
      </w:r>
      <w:proofErr w:type="spellEnd"/>
      <w:r w:rsidRPr="00191BC7">
        <w:rPr>
          <w:rFonts w:ascii="Times New Roman" w:hAnsi="Times New Roman" w:cs="Times New Roman"/>
          <w:sz w:val="24"/>
          <w:szCs w:val="24"/>
        </w:rPr>
        <w:t xml:space="preserve"> gelişmeden söz ettiğinde, bu gerçekte boş bir konuşmadan başka bir şey değildir; çünkü </w:t>
      </w:r>
      <w:proofErr w:type="spellStart"/>
      <w:r w:rsidRPr="00191BC7">
        <w:rPr>
          <w:rFonts w:ascii="Times New Roman" w:hAnsi="Times New Roman" w:cs="Times New Roman"/>
          <w:sz w:val="24"/>
          <w:szCs w:val="24"/>
        </w:rPr>
        <w:t>monadların</w:t>
      </w:r>
      <w:proofErr w:type="spellEnd"/>
      <w:r w:rsidRPr="00191BC7">
        <w:rPr>
          <w:rFonts w:ascii="Times New Roman" w:hAnsi="Times New Roman" w:cs="Times New Roman"/>
          <w:sz w:val="24"/>
          <w:szCs w:val="24"/>
        </w:rPr>
        <w:t xml:space="preserve"> hiçbir iç bağlantıları yoktur. Her bir birey bir başkası yoluyla belirlenmiştir, bizim tarafımızdan </w:t>
      </w:r>
      <w:proofErr w:type="gramStart"/>
      <w:r w:rsidRPr="00191BC7">
        <w:rPr>
          <w:rFonts w:ascii="Times New Roman" w:hAnsi="Times New Roman" w:cs="Times New Roman"/>
          <w:sz w:val="24"/>
          <w:szCs w:val="24"/>
        </w:rPr>
        <w:t>değil;</w:t>
      </w:r>
      <w:proofErr w:type="gramEnd"/>
      <w:r w:rsidRPr="00191BC7">
        <w:rPr>
          <w:rFonts w:ascii="Times New Roman" w:hAnsi="Times New Roman" w:cs="Times New Roman"/>
          <w:sz w:val="24"/>
          <w:szCs w:val="24"/>
        </w:rPr>
        <w:t xml:space="preserve"> ve bu dışsal olanın ne olduğu bizi ilgilendirmez çünkü o bir olumsal olarak kalır. Şimdi </w:t>
      </w:r>
      <w:proofErr w:type="spellStart"/>
      <w:r w:rsidRPr="00191BC7">
        <w:rPr>
          <w:rFonts w:ascii="Times New Roman" w:hAnsi="Times New Roman" w:cs="Times New Roman"/>
          <w:sz w:val="24"/>
          <w:szCs w:val="24"/>
        </w:rPr>
        <w:t>Leibniz’in</w:t>
      </w:r>
      <w:proofErr w:type="spellEnd"/>
      <w:r w:rsidRPr="00191BC7">
        <w:rPr>
          <w:rFonts w:ascii="Times New Roman" w:hAnsi="Times New Roman" w:cs="Times New Roman"/>
          <w:sz w:val="24"/>
          <w:szCs w:val="24"/>
        </w:rPr>
        <w:t xml:space="preserve"> birbirlerine ilgisiz olan bu iki yanıyla ilişkisi içinde Berkeley, böyle bir “</w:t>
      </w:r>
      <w:proofErr w:type="spellStart"/>
      <w:r w:rsidRPr="00191BC7">
        <w:rPr>
          <w:rFonts w:ascii="Times New Roman" w:hAnsi="Times New Roman" w:cs="Times New Roman"/>
          <w:sz w:val="24"/>
          <w:szCs w:val="24"/>
        </w:rPr>
        <w:t>başka”nın</w:t>
      </w:r>
      <w:proofErr w:type="spellEnd"/>
      <w:r w:rsidRPr="00191BC7">
        <w:rPr>
          <w:rFonts w:ascii="Times New Roman" w:hAnsi="Times New Roman" w:cs="Times New Roman"/>
          <w:sz w:val="24"/>
          <w:szCs w:val="24"/>
        </w:rPr>
        <w:t xml:space="preserve"> bütünüyle yersiz, gereksiz olduğunu söyler. Berkeley “</w:t>
      </w:r>
      <w:proofErr w:type="spellStart"/>
      <w:r w:rsidRPr="00191BC7">
        <w:rPr>
          <w:rFonts w:ascii="Times New Roman" w:hAnsi="Times New Roman" w:cs="Times New Roman"/>
          <w:sz w:val="24"/>
          <w:szCs w:val="24"/>
        </w:rPr>
        <w:t>başka”yı</w:t>
      </w:r>
      <w:proofErr w:type="spellEnd"/>
      <w:r w:rsidRPr="00191BC7">
        <w:rPr>
          <w:rFonts w:ascii="Times New Roman" w:hAnsi="Times New Roman" w:cs="Times New Roman"/>
          <w:sz w:val="24"/>
          <w:szCs w:val="24"/>
        </w:rPr>
        <w:t xml:space="preserve"> nesneler olarak adlandırır; ancak, ona göre, bunlar bizim madde dediğimiz şey olamazlar; çünkü tin ve madde bir araya gelemezler. Ancak kavramların zorunluluğu kavrayanın (algılayanın) bu kendi-içinde-varlığıyla doğrudan doğruya çelişir; çünkü kendi-içindeki-varlık kavrayanın (algılayanın) özgürlüğüdür; yine de algılayan kavramları özgürlükle üretmez; bunlar, onun için, bağımsız bir “</w:t>
      </w:r>
      <w:proofErr w:type="spellStart"/>
      <w:r w:rsidRPr="00191BC7">
        <w:rPr>
          <w:rFonts w:ascii="Times New Roman" w:hAnsi="Times New Roman" w:cs="Times New Roman"/>
          <w:sz w:val="24"/>
          <w:szCs w:val="24"/>
        </w:rPr>
        <w:t>başka”nın</w:t>
      </w:r>
      <w:proofErr w:type="spellEnd"/>
      <w:r w:rsidRPr="00191BC7">
        <w:rPr>
          <w:rFonts w:ascii="Times New Roman" w:hAnsi="Times New Roman" w:cs="Times New Roman"/>
          <w:sz w:val="24"/>
          <w:szCs w:val="24"/>
        </w:rPr>
        <w:t xml:space="preserve"> biçimini ve belirliliğini taşırlar. Berkeley benzer bir yolda öznel anlamda bir idealizmi bile benimsemez; sonuçta böyle kavramlara izin veren gene de Tanrıdır; böylece, bizim tarafımızdan bireysel etkinliğimizle üretilen imgeler ya da kavramlar bu başkalarından, yani “</w:t>
      </w:r>
      <w:proofErr w:type="spellStart"/>
      <w:r w:rsidRPr="00191BC7">
        <w:rPr>
          <w:rFonts w:ascii="Times New Roman" w:hAnsi="Times New Roman" w:cs="Times New Roman"/>
          <w:sz w:val="24"/>
          <w:szCs w:val="24"/>
        </w:rPr>
        <w:t>kendinde”den</w:t>
      </w:r>
      <w:proofErr w:type="spellEnd"/>
      <w:r w:rsidRPr="00191BC7">
        <w:rPr>
          <w:rFonts w:ascii="Times New Roman" w:hAnsi="Times New Roman" w:cs="Times New Roman"/>
          <w:sz w:val="24"/>
          <w:szCs w:val="24"/>
        </w:rPr>
        <w:t>, ayrı dururlar.</w:t>
      </w:r>
    </w:p>
    <w:p w:rsidR="006031C5" w:rsidRPr="00191BC7" w:rsidRDefault="006031C5" w:rsidP="006031C5">
      <w:pPr>
        <w:jc w:val="both"/>
        <w:rPr>
          <w:rFonts w:ascii="Times New Roman" w:hAnsi="Times New Roman" w:cs="Times New Roman"/>
          <w:sz w:val="24"/>
          <w:szCs w:val="24"/>
        </w:rPr>
      </w:pPr>
      <w:r w:rsidRPr="00191BC7">
        <w:rPr>
          <w:rFonts w:ascii="Times New Roman" w:hAnsi="Times New Roman" w:cs="Times New Roman"/>
          <w:sz w:val="24"/>
          <w:szCs w:val="24"/>
        </w:rPr>
        <w:t xml:space="preserve">Bu sistemdeki tutarsızlık, Tanrı’nın çözüm için ileri sürülmesidir; çelişkinin çözümü Tanrı’ya bırakılmıştır. Böyle bir idealizm salt bilinç ve nesnesi arasındaki karşıtlıkla ilgilidir. Bu idealizmde aklın kendisinin hiçbir içeriği yoktur. </w:t>
      </w:r>
    </w:p>
    <w:p w:rsidR="006031C5" w:rsidRDefault="006031C5" w:rsidP="006031C5">
      <w:pPr>
        <w:jc w:val="center"/>
        <w:rPr>
          <w:rFonts w:ascii="Times New Roman" w:hAnsi="Times New Roman" w:cs="Times New Roman"/>
          <w:sz w:val="24"/>
          <w:szCs w:val="24"/>
        </w:rPr>
      </w:pPr>
    </w:p>
    <w:p w:rsidR="006031C5" w:rsidRPr="00191BC7" w:rsidRDefault="006031C5" w:rsidP="006031C5">
      <w:pPr>
        <w:rPr>
          <w:rFonts w:ascii="Times New Roman" w:hAnsi="Times New Roman" w:cs="Times New Roman"/>
          <w:b/>
          <w:sz w:val="24"/>
          <w:szCs w:val="24"/>
        </w:rPr>
      </w:pPr>
      <w:r>
        <w:rPr>
          <w:rFonts w:ascii="Times New Roman" w:hAnsi="Times New Roman" w:cs="Times New Roman"/>
          <w:b/>
          <w:sz w:val="24"/>
          <w:szCs w:val="24"/>
        </w:rPr>
        <w:t xml:space="preserve">David </w:t>
      </w:r>
      <w:proofErr w:type="spellStart"/>
      <w:r>
        <w:rPr>
          <w:rFonts w:ascii="Times New Roman" w:hAnsi="Times New Roman" w:cs="Times New Roman"/>
          <w:b/>
          <w:sz w:val="24"/>
          <w:szCs w:val="24"/>
        </w:rPr>
        <w:t>Hume</w:t>
      </w:r>
      <w:proofErr w:type="spellEnd"/>
    </w:p>
    <w:p w:rsidR="006031C5" w:rsidRPr="00191BC7" w:rsidRDefault="006031C5" w:rsidP="006031C5">
      <w:pPr>
        <w:jc w:val="both"/>
        <w:rPr>
          <w:rFonts w:ascii="Times New Roman" w:hAnsi="Times New Roman" w:cs="Times New Roman"/>
          <w:sz w:val="24"/>
          <w:szCs w:val="24"/>
        </w:rPr>
      </w:pPr>
      <w:proofErr w:type="spellStart"/>
      <w:r w:rsidRPr="00191BC7">
        <w:rPr>
          <w:rFonts w:ascii="Times New Roman" w:hAnsi="Times New Roman" w:cs="Times New Roman"/>
          <w:sz w:val="24"/>
          <w:szCs w:val="24"/>
        </w:rPr>
        <w:t>Hume</w:t>
      </w:r>
      <w:proofErr w:type="spellEnd"/>
      <w:r w:rsidRPr="00191BC7">
        <w:rPr>
          <w:rFonts w:ascii="Times New Roman" w:hAnsi="Times New Roman" w:cs="Times New Roman"/>
          <w:sz w:val="24"/>
          <w:szCs w:val="24"/>
        </w:rPr>
        <w:t xml:space="preserve"> doğrudan doğruya, kavramlarını deneyimden türeten </w:t>
      </w:r>
      <w:proofErr w:type="spellStart"/>
      <w:r w:rsidRPr="00191BC7">
        <w:rPr>
          <w:rFonts w:ascii="Times New Roman" w:hAnsi="Times New Roman" w:cs="Times New Roman"/>
          <w:sz w:val="24"/>
          <w:szCs w:val="24"/>
        </w:rPr>
        <w:t>Locke’ın</w:t>
      </w:r>
      <w:proofErr w:type="spellEnd"/>
      <w:r w:rsidRPr="00191BC7">
        <w:rPr>
          <w:rFonts w:ascii="Times New Roman" w:hAnsi="Times New Roman" w:cs="Times New Roman"/>
          <w:sz w:val="24"/>
          <w:szCs w:val="24"/>
        </w:rPr>
        <w:t xml:space="preserve"> ve Bacon’ın felsefi duruş-noktasından </w:t>
      </w:r>
      <w:proofErr w:type="gramStart"/>
      <w:r w:rsidRPr="00191BC7">
        <w:rPr>
          <w:rFonts w:ascii="Times New Roman" w:hAnsi="Times New Roman" w:cs="Times New Roman"/>
          <w:sz w:val="24"/>
          <w:szCs w:val="24"/>
        </w:rPr>
        <w:t>başlar,</w:t>
      </w:r>
      <w:proofErr w:type="gramEnd"/>
      <w:r w:rsidRPr="00191BC7">
        <w:rPr>
          <w:rFonts w:ascii="Times New Roman" w:hAnsi="Times New Roman" w:cs="Times New Roman"/>
          <w:sz w:val="24"/>
          <w:szCs w:val="24"/>
        </w:rPr>
        <w:t xml:space="preserve"> ve onun kuşkuculuğu nesnesi olarak </w:t>
      </w:r>
      <w:proofErr w:type="spellStart"/>
      <w:r w:rsidRPr="00191BC7">
        <w:rPr>
          <w:rFonts w:ascii="Times New Roman" w:hAnsi="Times New Roman" w:cs="Times New Roman"/>
          <w:sz w:val="24"/>
          <w:szCs w:val="24"/>
        </w:rPr>
        <w:t>Berkeley’in</w:t>
      </w:r>
      <w:proofErr w:type="spellEnd"/>
      <w:r w:rsidRPr="00191BC7">
        <w:rPr>
          <w:rFonts w:ascii="Times New Roman" w:hAnsi="Times New Roman" w:cs="Times New Roman"/>
          <w:sz w:val="24"/>
          <w:szCs w:val="24"/>
        </w:rPr>
        <w:t xml:space="preserve"> idealizmini alır. Düşüncesinin sonucu şudur: Berkeley tüm ideaları oldukları gibi geçerli olmaya bırakır; </w:t>
      </w:r>
      <w:proofErr w:type="spellStart"/>
      <w:r w:rsidRPr="00191BC7">
        <w:rPr>
          <w:rFonts w:ascii="Times New Roman" w:hAnsi="Times New Roman" w:cs="Times New Roman"/>
          <w:sz w:val="24"/>
          <w:szCs w:val="24"/>
        </w:rPr>
        <w:t>Hume’da</w:t>
      </w:r>
      <w:proofErr w:type="spellEnd"/>
      <w:r w:rsidRPr="00191BC7">
        <w:rPr>
          <w:rFonts w:ascii="Times New Roman" w:hAnsi="Times New Roman" w:cs="Times New Roman"/>
          <w:sz w:val="24"/>
          <w:szCs w:val="24"/>
        </w:rPr>
        <w:t xml:space="preserve"> duyusal ve evrensel olanın karşıtlığı açıklığa kavuşturulmuş ve daha keskin bir yolda tanımlanmıştır; </w:t>
      </w:r>
      <w:proofErr w:type="spellStart"/>
      <w:r w:rsidRPr="00191BC7">
        <w:rPr>
          <w:rFonts w:ascii="Times New Roman" w:hAnsi="Times New Roman" w:cs="Times New Roman"/>
          <w:sz w:val="24"/>
          <w:szCs w:val="24"/>
        </w:rPr>
        <w:t>Hume</w:t>
      </w:r>
      <w:proofErr w:type="spellEnd"/>
      <w:r w:rsidRPr="00191BC7">
        <w:rPr>
          <w:rFonts w:ascii="Times New Roman" w:hAnsi="Times New Roman" w:cs="Times New Roman"/>
          <w:sz w:val="24"/>
          <w:szCs w:val="24"/>
        </w:rPr>
        <w:t xml:space="preserve">, duyusal varlığın, evrensellikten yoksun olduğunu bildirir. Berkeley kendi duyumlarında zorunlu bir bağlantının olup olmadığına ilişkin herhangi bir ayrım yapmaz. Deneyim iki unsurun, öğenin bir karışımıydı. </w:t>
      </w:r>
      <w:proofErr w:type="spellStart"/>
      <w:r w:rsidRPr="00191BC7">
        <w:rPr>
          <w:rFonts w:ascii="Times New Roman" w:hAnsi="Times New Roman" w:cs="Times New Roman"/>
          <w:sz w:val="24"/>
          <w:szCs w:val="24"/>
        </w:rPr>
        <w:t>Hume’un</w:t>
      </w:r>
      <w:proofErr w:type="spellEnd"/>
      <w:r w:rsidRPr="00191BC7">
        <w:rPr>
          <w:rFonts w:ascii="Times New Roman" w:hAnsi="Times New Roman" w:cs="Times New Roman"/>
          <w:sz w:val="24"/>
          <w:szCs w:val="24"/>
        </w:rPr>
        <w:t xml:space="preserve"> öğretisine göre, zihnin tüm algıları, iki sınıfa ya da türe, izlenimlerin iki sınıfına ya da türüne, yani duyusal algılara ve düşüncelere ya </w:t>
      </w:r>
      <w:r w:rsidRPr="00191BC7">
        <w:rPr>
          <w:rFonts w:ascii="Times New Roman" w:hAnsi="Times New Roman" w:cs="Times New Roman"/>
          <w:sz w:val="24"/>
          <w:szCs w:val="24"/>
        </w:rPr>
        <w:lastRenderedPageBreak/>
        <w:t xml:space="preserve">da idealara, bölünebilir; ikinciler, içerikte, birincilerle aynıdır, ancak daha az etkili ve daha az </w:t>
      </w:r>
      <w:proofErr w:type="spellStart"/>
      <w:r w:rsidRPr="00191BC7">
        <w:rPr>
          <w:rFonts w:ascii="Times New Roman" w:hAnsi="Times New Roman" w:cs="Times New Roman"/>
          <w:sz w:val="24"/>
          <w:szCs w:val="24"/>
        </w:rPr>
        <w:t>canldırlar</w:t>
      </w:r>
      <w:proofErr w:type="spellEnd"/>
      <w:r w:rsidRPr="00191BC7">
        <w:rPr>
          <w:rFonts w:ascii="Times New Roman" w:hAnsi="Times New Roman" w:cs="Times New Roman"/>
          <w:sz w:val="24"/>
          <w:szCs w:val="24"/>
        </w:rPr>
        <w:t xml:space="preserve">. Aklın tüm nesneleri, sonuç olarak, ya matematiksel aksiyomlar gibi düşünce ilişkileri ya da deneyim olgularıdırlar. Aklın içeriği olarak </w:t>
      </w:r>
      <w:proofErr w:type="spellStart"/>
      <w:r w:rsidRPr="00191BC7">
        <w:rPr>
          <w:rFonts w:ascii="Times New Roman" w:hAnsi="Times New Roman" w:cs="Times New Roman"/>
          <w:sz w:val="24"/>
          <w:szCs w:val="24"/>
        </w:rPr>
        <w:t>Hume</w:t>
      </w:r>
      <w:proofErr w:type="spellEnd"/>
      <w:r w:rsidRPr="00191BC7">
        <w:rPr>
          <w:rFonts w:ascii="Times New Roman" w:hAnsi="Times New Roman" w:cs="Times New Roman"/>
          <w:sz w:val="24"/>
          <w:szCs w:val="24"/>
        </w:rPr>
        <w:t xml:space="preserve"> bunları göz önünde tuttuğundan, doğal olarak doğuştan ideaları yadsıyordu.</w:t>
      </w:r>
    </w:p>
    <w:p w:rsidR="006031C5" w:rsidRPr="00191BC7" w:rsidRDefault="006031C5" w:rsidP="006031C5">
      <w:pPr>
        <w:jc w:val="both"/>
        <w:rPr>
          <w:rFonts w:ascii="Times New Roman" w:hAnsi="Times New Roman" w:cs="Times New Roman"/>
          <w:sz w:val="24"/>
          <w:szCs w:val="24"/>
        </w:rPr>
      </w:pPr>
      <w:proofErr w:type="spellStart"/>
      <w:r w:rsidRPr="00191BC7">
        <w:rPr>
          <w:rFonts w:ascii="Times New Roman" w:hAnsi="Times New Roman" w:cs="Times New Roman"/>
          <w:sz w:val="24"/>
          <w:szCs w:val="24"/>
        </w:rPr>
        <w:t>Hume</w:t>
      </w:r>
      <w:proofErr w:type="spellEnd"/>
      <w:r w:rsidRPr="00191BC7">
        <w:rPr>
          <w:rFonts w:ascii="Times New Roman" w:hAnsi="Times New Roman" w:cs="Times New Roman"/>
          <w:sz w:val="24"/>
          <w:szCs w:val="24"/>
        </w:rPr>
        <w:t xml:space="preserve"> deneyim başlığı altında neyin olduğunu daha yakından incelemeye koyulduğunda, burada daha şimdiden zihnin kategorilerinin, kavramlarının, daha özelinde de evrenselin ve evrensel zorunluluk belirleniminin olduğunu bulur; daha özel olarak, neden ve etki kategorisini göz önünde </w:t>
      </w:r>
      <w:proofErr w:type="gramStart"/>
      <w:r w:rsidRPr="00191BC7">
        <w:rPr>
          <w:rFonts w:ascii="Times New Roman" w:hAnsi="Times New Roman" w:cs="Times New Roman"/>
          <w:sz w:val="24"/>
          <w:szCs w:val="24"/>
        </w:rPr>
        <w:t>tutar,</w:t>
      </w:r>
      <w:proofErr w:type="gramEnd"/>
      <w:r w:rsidRPr="00191BC7">
        <w:rPr>
          <w:rFonts w:ascii="Times New Roman" w:hAnsi="Times New Roman" w:cs="Times New Roman"/>
          <w:sz w:val="24"/>
          <w:szCs w:val="24"/>
        </w:rPr>
        <w:t xml:space="preserve"> ve bu </w:t>
      </w:r>
      <w:proofErr w:type="spellStart"/>
      <w:r w:rsidRPr="00191BC7">
        <w:rPr>
          <w:rFonts w:ascii="Times New Roman" w:hAnsi="Times New Roman" w:cs="Times New Roman"/>
          <w:sz w:val="24"/>
          <w:szCs w:val="24"/>
        </w:rPr>
        <w:t>nedensel</w:t>
      </w:r>
      <w:proofErr w:type="spellEnd"/>
      <w:r w:rsidRPr="00191BC7">
        <w:rPr>
          <w:rFonts w:ascii="Times New Roman" w:hAnsi="Times New Roman" w:cs="Times New Roman"/>
          <w:sz w:val="24"/>
          <w:szCs w:val="24"/>
        </w:rPr>
        <w:t xml:space="preserve"> ilişkide zorunluluğun içerilmesine göre, ondaki rasyonel öğeyi ileri sürer. </w:t>
      </w:r>
      <w:proofErr w:type="gramStart"/>
      <w:r w:rsidRPr="00191BC7">
        <w:rPr>
          <w:rFonts w:ascii="Times New Roman" w:hAnsi="Times New Roman" w:cs="Times New Roman"/>
          <w:sz w:val="24"/>
          <w:szCs w:val="24"/>
        </w:rPr>
        <w:t xml:space="preserve">Burada </w:t>
      </w:r>
      <w:proofErr w:type="spellStart"/>
      <w:r w:rsidRPr="00191BC7">
        <w:rPr>
          <w:rFonts w:ascii="Times New Roman" w:hAnsi="Times New Roman" w:cs="Times New Roman"/>
          <w:sz w:val="24"/>
          <w:szCs w:val="24"/>
        </w:rPr>
        <w:t>Hume</w:t>
      </w:r>
      <w:proofErr w:type="spellEnd"/>
      <w:r w:rsidRPr="00191BC7">
        <w:rPr>
          <w:rFonts w:ascii="Times New Roman" w:hAnsi="Times New Roman" w:cs="Times New Roman"/>
          <w:sz w:val="24"/>
          <w:szCs w:val="24"/>
        </w:rPr>
        <w:t xml:space="preserve">, gerçekte, </w:t>
      </w:r>
      <w:proofErr w:type="spellStart"/>
      <w:r w:rsidRPr="00191BC7">
        <w:rPr>
          <w:rFonts w:ascii="Times New Roman" w:hAnsi="Times New Roman" w:cs="Times New Roman"/>
          <w:sz w:val="24"/>
          <w:szCs w:val="24"/>
        </w:rPr>
        <w:t>Locke’ın</w:t>
      </w:r>
      <w:proofErr w:type="spellEnd"/>
      <w:r w:rsidRPr="00191BC7">
        <w:rPr>
          <w:rFonts w:ascii="Times New Roman" w:hAnsi="Times New Roman" w:cs="Times New Roman"/>
          <w:sz w:val="24"/>
          <w:szCs w:val="24"/>
        </w:rPr>
        <w:t xml:space="preserve"> sistemini tamamlamaktadır; tutarlı bir yolda şuna ilgiyi çekmekteydi: Eğer bu görüş noktasında ısrar edilecekse, o zaman deneyim bilgimizin ilkesidir, ya da algının kendisi olup biten her şeyi içerecektir; ancak, evrensellik ve zorunluluk belirlenimleri algıda içerilmemişlerdir, ne de bunlar bize deneyim ya da duyusal algı yoluyla verilirler. </w:t>
      </w:r>
      <w:proofErr w:type="spellStart"/>
      <w:proofErr w:type="gramEnd"/>
      <w:r w:rsidRPr="00191BC7">
        <w:rPr>
          <w:rFonts w:ascii="Times New Roman" w:hAnsi="Times New Roman" w:cs="Times New Roman"/>
          <w:sz w:val="24"/>
          <w:szCs w:val="24"/>
        </w:rPr>
        <w:t>Hume</w:t>
      </w:r>
      <w:proofErr w:type="spellEnd"/>
      <w:r w:rsidRPr="00191BC7">
        <w:rPr>
          <w:rFonts w:ascii="Times New Roman" w:hAnsi="Times New Roman" w:cs="Times New Roman"/>
          <w:sz w:val="24"/>
          <w:szCs w:val="24"/>
        </w:rPr>
        <w:t xml:space="preserve">, böylelikle, düşünce-belirlenimlerinin nesnelliğini ya da mutlak doğasını yıkar, ortadan kaldırır. “Bir olgunun gerçekliğine ilişkin inancımız duyguya, duyuma, algıya, belleğe ve </w:t>
      </w:r>
      <w:proofErr w:type="spellStart"/>
      <w:r w:rsidRPr="00191BC7">
        <w:rPr>
          <w:rFonts w:ascii="Times New Roman" w:hAnsi="Times New Roman" w:cs="Times New Roman"/>
          <w:sz w:val="24"/>
          <w:szCs w:val="24"/>
        </w:rPr>
        <w:t>nedensel</w:t>
      </w:r>
      <w:proofErr w:type="spellEnd"/>
      <w:r w:rsidRPr="00191BC7">
        <w:rPr>
          <w:rFonts w:ascii="Times New Roman" w:hAnsi="Times New Roman" w:cs="Times New Roman"/>
          <w:sz w:val="24"/>
          <w:szCs w:val="24"/>
        </w:rPr>
        <w:t xml:space="preserve"> bağlantı, yani neden ve etki, ilişkisi üzerine temellendirilmiş </w:t>
      </w:r>
      <w:proofErr w:type="gramStart"/>
      <w:r w:rsidRPr="00191BC7">
        <w:rPr>
          <w:rFonts w:ascii="Times New Roman" w:hAnsi="Times New Roman" w:cs="Times New Roman"/>
          <w:sz w:val="24"/>
          <w:szCs w:val="24"/>
        </w:rPr>
        <w:t>argümanlara</w:t>
      </w:r>
      <w:proofErr w:type="gramEnd"/>
      <w:r w:rsidRPr="00191BC7">
        <w:rPr>
          <w:rFonts w:ascii="Times New Roman" w:hAnsi="Times New Roman" w:cs="Times New Roman"/>
          <w:sz w:val="24"/>
          <w:szCs w:val="24"/>
        </w:rPr>
        <w:t xml:space="preserve"> dayanır. Bu ilişkinin bilgisi </w:t>
      </w:r>
      <w:r w:rsidRPr="00191BC7">
        <w:rPr>
          <w:rFonts w:ascii="Times New Roman" w:hAnsi="Times New Roman" w:cs="Times New Roman"/>
          <w:b/>
          <w:sz w:val="24"/>
          <w:szCs w:val="24"/>
        </w:rPr>
        <w:t xml:space="preserve">a </w:t>
      </w:r>
      <w:proofErr w:type="spellStart"/>
      <w:r w:rsidRPr="00191BC7">
        <w:rPr>
          <w:rFonts w:ascii="Times New Roman" w:hAnsi="Times New Roman" w:cs="Times New Roman"/>
          <w:b/>
          <w:sz w:val="24"/>
          <w:szCs w:val="24"/>
        </w:rPr>
        <w:t>priori</w:t>
      </w:r>
      <w:proofErr w:type="spellEnd"/>
      <w:r w:rsidRPr="00191BC7">
        <w:rPr>
          <w:rFonts w:ascii="Times New Roman" w:hAnsi="Times New Roman" w:cs="Times New Roman"/>
          <w:sz w:val="24"/>
          <w:szCs w:val="24"/>
        </w:rPr>
        <w:t xml:space="preserve"> argümanlarla elde edilemez; bu bilgi bütünüyle deneyimden </w:t>
      </w:r>
      <w:proofErr w:type="gramStart"/>
      <w:r w:rsidRPr="00191BC7">
        <w:rPr>
          <w:rFonts w:ascii="Times New Roman" w:hAnsi="Times New Roman" w:cs="Times New Roman"/>
          <w:sz w:val="24"/>
          <w:szCs w:val="24"/>
        </w:rPr>
        <w:t>doğar;</w:t>
      </w:r>
      <w:proofErr w:type="gramEnd"/>
      <w:r w:rsidRPr="00191BC7">
        <w:rPr>
          <w:rFonts w:ascii="Times New Roman" w:hAnsi="Times New Roman" w:cs="Times New Roman"/>
          <w:sz w:val="24"/>
          <w:szCs w:val="24"/>
        </w:rPr>
        <w:t xml:space="preserve"> ve, benzer sonuçların benzer nedenlerden çıkacağını umduğumuzdan; değişik, farklı fenomenleri birleştirme alışkanlığı ilkesiyle, yani ideaların (düşüncelerin) çağrışımı ilkesiyle, sonuçlara ulaşırız. Bu yüzden, deneyimin ötesinde, deneyimi aşan hiçbir bilgi ve hiçbir metafizik söz konusu değildir.”</w:t>
      </w:r>
    </w:p>
    <w:p w:rsidR="006031C5" w:rsidRPr="00191BC7" w:rsidRDefault="006031C5" w:rsidP="006031C5">
      <w:pPr>
        <w:jc w:val="both"/>
        <w:rPr>
          <w:rFonts w:ascii="Times New Roman" w:hAnsi="Times New Roman" w:cs="Times New Roman"/>
          <w:sz w:val="24"/>
          <w:szCs w:val="24"/>
        </w:rPr>
      </w:pPr>
      <w:r w:rsidRPr="00191BC7">
        <w:rPr>
          <w:rFonts w:ascii="Times New Roman" w:hAnsi="Times New Roman" w:cs="Times New Roman"/>
          <w:sz w:val="24"/>
          <w:szCs w:val="24"/>
        </w:rPr>
        <w:t xml:space="preserve">Burada karşılaştığımız yalın düşünce tam da </w:t>
      </w:r>
      <w:proofErr w:type="spellStart"/>
      <w:r w:rsidRPr="00191BC7">
        <w:rPr>
          <w:rFonts w:ascii="Times New Roman" w:hAnsi="Times New Roman" w:cs="Times New Roman"/>
          <w:sz w:val="24"/>
          <w:szCs w:val="24"/>
        </w:rPr>
        <w:t>Locke’ın</w:t>
      </w:r>
      <w:proofErr w:type="spellEnd"/>
      <w:r w:rsidRPr="00191BC7">
        <w:rPr>
          <w:rFonts w:ascii="Times New Roman" w:hAnsi="Times New Roman" w:cs="Times New Roman"/>
          <w:sz w:val="24"/>
          <w:szCs w:val="24"/>
        </w:rPr>
        <w:t xml:space="preserve"> söylediği şeydir: Neden ve etki </w:t>
      </w:r>
      <w:proofErr w:type="gramStart"/>
      <w:r w:rsidRPr="00191BC7">
        <w:rPr>
          <w:rFonts w:ascii="Times New Roman" w:hAnsi="Times New Roman" w:cs="Times New Roman"/>
          <w:sz w:val="24"/>
          <w:szCs w:val="24"/>
        </w:rPr>
        <w:t>kavramını,</w:t>
      </w:r>
      <w:proofErr w:type="gramEnd"/>
      <w:r w:rsidRPr="00191BC7">
        <w:rPr>
          <w:rFonts w:ascii="Times New Roman" w:hAnsi="Times New Roman" w:cs="Times New Roman"/>
          <w:sz w:val="24"/>
          <w:szCs w:val="24"/>
        </w:rPr>
        <w:t xml:space="preserve"> ve böylelikle zorunlu bağlantı, ilişki kavramını, deneyimden almalıyız; ancak duyusal algı olarak deneyim hiçbir zorunluluk, hiçbir </w:t>
      </w:r>
      <w:proofErr w:type="spellStart"/>
      <w:r w:rsidRPr="00191BC7">
        <w:rPr>
          <w:rFonts w:ascii="Times New Roman" w:hAnsi="Times New Roman" w:cs="Times New Roman"/>
          <w:sz w:val="24"/>
          <w:szCs w:val="24"/>
        </w:rPr>
        <w:t>nedensel</w:t>
      </w:r>
      <w:proofErr w:type="spellEnd"/>
      <w:r w:rsidRPr="00191BC7">
        <w:rPr>
          <w:rFonts w:ascii="Times New Roman" w:hAnsi="Times New Roman" w:cs="Times New Roman"/>
          <w:sz w:val="24"/>
          <w:szCs w:val="24"/>
        </w:rPr>
        <w:t xml:space="preserve"> ilişki içermez. Bu başlık altında, deyim yerindeyse, algıda kapsanan olgu şu: İlkin bir şey olup bitmektedir ve daha sonra başka bir şey gelmektedir. Dolaysız algı ya da duyusal algı yalnızca birbirinin yanı sıra bulunan ve birbirini izleyen koşulların ya da şeylerin bir içeriğiyle ilgilidir, yoksa neden ve etki olarak gördüğümüz (adlandırdığımız) ilişkiyle değil; zaman-dizisinde, öyleyse, hiçbir neden ve etki ilişkisi </w:t>
      </w:r>
      <w:proofErr w:type="gramStart"/>
      <w:r w:rsidRPr="00191BC7">
        <w:rPr>
          <w:rFonts w:ascii="Times New Roman" w:hAnsi="Times New Roman" w:cs="Times New Roman"/>
          <w:sz w:val="24"/>
          <w:szCs w:val="24"/>
        </w:rPr>
        <w:t>ve,</w:t>
      </w:r>
      <w:proofErr w:type="gramEnd"/>
      <w:r w:rsidRPr="00191BC7">
        <w:rPr>
          <w:rFonts w:ascii="Times New Roman" w:hAnsi="Times New Roman" w:cs="Times New Roman"/>
          <w:sz w:val="24"/>
          <w:szCs w:val="24"/>
        </w:rPr>
        <w:t xml:space="preserve"> bununla birlikte, hiçbir zorunluluk bulunmaz. Suyun basıncı bu evin yıkımının nedenidir dediğimizde, bu saf bir deneyim değildir. Gördüğümüz şey salt şudur: Belli bir yönde basınç uygulayan ve yol alan su ve sonrasında yıkılan ev. Öyleyse, zorunluluk deneyim yoluyla temellendirilemez, haklı çıkarılamaz; zorunluluğu deneyime biz aktarırız; ona </w:t>
      </w:r>
      <w:proofErr w:type="spellStart"/>
      <w:r w:rsidRPr="00191BC7">
        <w:rPr>
          <w:rFonts w:ascii="Times New Roman" w:hAnsi="Times New Roman" w:cs="Times New Roman"/>
          <w:sz w:val="24"/>
          <w:szCs w:val="24"/>
        </w:rPr>
        <w:t>raslantısal</w:t>
      </w:r>
      <w:proofErr w:type="spellEnd"/>
      <w:r w:rsidRPr="00191BC7">
        <w:rPr>
          <w:rFonts w:ascii="Times New Roman" w:hAnsi="Times New Roman" w:cs="Times New Roman"/>
          <w:sz w:val="24"/>
          <w:szCs w:val="24"/>
        </w:rPr>
        <w:t xml:space="preserve"> bir yolla ulaşırız ve o bu doğasıyla salt özneldir. Öznellikle ilişkilendirdiğimiz bu çeşit bir zorunluluğa </w:t>
      </w:r>
      <w:proofErr w:type="spellStart"/>
      <w:r w:rsidRPr="00191BC7">
        <w:rPr>
          <w:rFonts w:ascii="Times New Roman" w:hAnsi="Times New Roman" w:cs="Times New Roman"/>
          <w:sz w:val="24"/>
          <w:szCs w:val="24"/>
        </w:rPr>
        <w:t>Hume</w:t>
      </w:r>
      <w:proofErr w:type="spellEnd"/>
      <w:r w:rsidRPr="00191BC7">
        <w:rPr>
          <w:rFonts w:ascii="Times New Roman" w:hAnsi="Times New Roman" w:cs="Times New Roman"/>
          <w:sz w:val="24"/>
          <w:szCs w:val="24"/>
        </w:rPr>
        <w:t xml:space="preserve"> </w:t>
      </w:r>
      <w:r w:rsidRPr="00191BC7">
        <w:rPr>
          <w:rFonts w:ascii="Times New Roman" w:hAnsi="Times New Roman" w:cs="Times New Roman"/>
          <w:b/>
          <w:sz w:val="24"/>
          <w:szCs w:val="24"/>
        </w:rPr>
        <w:t xml:space="preserve">alışkanlık </w:t>
      </w:r>
      <w:r w:rsidRPr="00191BC7">
        <w:rPr>
          <w:rFonts w:ascii="Times New Roman" w:hAnsi="Times New Roman" w:cs="Times New Roman"/>
          <w:sz w:val="24"/>
          <w:szCs w:val="24"/>
        </w:rPr>
        <w:t xml:space="preserve">der. Sıklıkla (belirli) durumlardan (belirli) sonuçların çıktığını gördüğümüzden, aradaki ilişkiyi zorunlu bir bağlantıymış gibi görmeye alışmışızdır; </w:t>
      </w:r>
      <w:proofErr w:type="spellStart"/>
      <w:r w:rsidRPr="00191BC7">
        <w:rPr>
          <w:rFonts w:ascii="Times New Roman" w:hAnsi="Times New Roman" w:cs="Times New Roman"/>
          <w:sz w:val="24"/>
          <w:szCs w:val="24"/>
        </w:rPr>
        <w:t>Hume’a</w:t>
      </w:r>
      <w:proofErr w:type="spellEnd"/>
      <w:r w:rsidRPr="00191BC7">
        <w:rPr>
          <w:rFonts w:ascii="Times New Roman" w:hAnsi="Times New Roman" w:cs="Times New Roman"/>
          <w:sz w:val="24"/>
          <w:szCs w:val="24"/>
        </w:rPr>
        <w:t xml:space="preserve"> göre zorunluluk, alışkanlık olan, ideaların bütünüyle olumsal bir çağrışımıdır.</w:t>
      </w:r>
    </w:p>
    <w:p w:rsidR="006031C5" w:rsidRPr="00191BC7" w:rsidRDefault="006031C5" w:rsidP="006031C5">
      <w:pPr>
        <w:jc w:val="both"/>
        <w:rPr>
          <w:rFonts w:ascii="Times New Roman" w:hAnsi="Times New Roman" w:cs="Times New Roman"/>
          <w:sz w:val="24"/>
          <w:szCs w:val="24"/>
        </w:rPr>
      </w:pPr>
      <w:r w:rsidRPr="00191BC7">
        <w:rPr>
          <w:rFonts w:ascii="Times New Roman" w:hAnsi="Times New Roman" w:cs="Times New Roman"/>
          <w:sz w:val="24"/>
          <w:szCs w:val="24"/>
        </w:rPr>
        <w:t>“</w:t>
      </w:r>
      <w:proofErr w:type="spellStart"/>
      <w:r w:rsidRPr="00191BC7">
        <w:rPr>
          <w:rFonts w:ascii="Times New Roman" w:hAnsi="Times New Roman" w:cs="Times New Roman"/>
          <w:sz w:val="24"/>
          <w:szCs w:val="24"/>
        </w:rPr>
        <w:t>Evrensel”le</w:t>
      </w:r>
      <w:proofErr w:type="spellEnd"/>
      <w:r w:rsidRPr="00191BC7">
        <w:rPr>
          <w:rFonts w:ascii="Times New Roman" w:hAnsi="Times New Roman" w:cs="Times New Roman"/>
          <w:sz w:val="24"/>
          <w:szCs w:val="24"/>
        </w:rPr>
        <w:t xml:space="preserve"> ilgili olarak da aynı şey geçerlidir. Algıladıklarımız tekil </w:t>
      </w:r>
      <w:proofErr w:type="gramStart"/>
      <w:r w:rsidRPr="00191BC7">
        <w:rPr>
          <w:rFonts w:ascii="Times New Roman" w:hAnsi="Times New Roman" w:cs="Times New Roman"/>
          <w:sz w:val="24"/>
          <w:szCs w:val="24"/>
        </w:rPr>
        <w:t>fenomenler</w:t>
      </w:r>
      <w:proofErr w:type="gramEnd"/>
      <w:r w:rsidRPr="00191BC7">
        <w:rPr>
          <w:rFonts w:ascii="Times New Roman" w:hAnsi="Times New Roman" w:cs="Times New Roman"/>
          <w:sz w:val="24"/>
          <w:szCs w:val="24"/>
        </w:rPr>
        <w:t xml:space="preserve"> ve duyumsamalardır; bunlarda biz şimdi, burada bir şeyi ve sonra da bir başka şeyi görürüz. Benzer şekilde, aynı belirlenimin sıklıkla yinelendiğini ve değişik şekillerde algılarız. Ancak bu evrensellikten oldukça uzaktır; öyleyse, evrensellik bize deneyim yoluyla verilmiş olan bir belirlenim değildir. Eğer deneyimle salt dışsal deneyimi anlayacaksak, bunun </w:t>
      </w:r>
      <w:proofErr w:type="spellStart"/>
      <w:r w:rsidRPr="00191BC7">
        <w:rPr>
          <w:rFonts w:ascii="Times New Roman" w:hAnsi="Times New Roman" w:cs="Times New Roman"/>
          <w:sz w:val="24"/>
          <w:szCs w:val="24"/>
        </w:rPr>
        <w:t>Hume</w:t>
      </w:r>
      <w:proofErr w:type="spellEnd"/>
      <w:r w:rsidRPr="00191BC7">
        <w:rPr>
          <w:rFonts w:ascii="Times New Roman" w:hAnsi="Times New Roman" w:cs="Times New Roman"/>
          <w:sz w:val="24"/>
          <w:szCs w:val="24"/>
        </w:rPr>
        <w:t xml:space="preserve"> bakımından oldukça doğru bir gözlem (değerlendirme) olduğu söylenebilir. Deneyim </w:t>
      </w:r>
      <w:proofErr w:type="spellStart"/>
      <w:r w:rsidRPr="00191BC7">
        <w:rPr>
          <w:rFonts w:ascii="Times New Roman" w:hAnsi="Times New Roman" w:cs="Times New Roman"/>
          <w:sz w:val="24"/>
          <w:szCs w:val="24"/>
        </w:rPr>
        <w:t>varolan</w:t>
      </w:r>
      <w:proofErr w:type="spellEnd"/>
      <w:r w:rsidRPr="00191BC7">
        <w:rPr>
          <w:rFonts w:ascii="Times New Roman" w:hAnsi="Times New Roman" w:cs="Times New Roman"/>
          <w:sz w:val="24"/>
          <w:szCs w:val="24"/>
        </w:rPr>
        <w:t xml:space="preserve"> bir şeyin duyumudur, ancak yine de evrensel onda bulunmaz. Gerçekte ise, genel olarak duyusal varoluş ayrımsız, ilgisiz olarak, başka bir şeyden ayrımlaşmamış olan olarak, ileri sürülen bir şeydir; ancak duyusal varoluş, yine de kendinde evrenseldir, ya da onun belirliliğinin ilgisizliği, </w:t>
      </w:r>
      <w:proofErr w:type="spellStart"/>
      <w:r w:rsidRPr="00191BC7">
        <w:rPr>
          <w:rFonts w:ascii="Times New Roman" w:hAnsi="Times New Roman" w:cs="Times New Roman"/>
          <w:sz w:val="24"/>
          <w:szCs w:val="24"/>
        </w:rPr>
        <w:t>ayrımsızlığı</w:t>
      </w:r>
      <w:proofErr w:type="spellEnd"/>
      <w:r w:rsidRPr="00191BC7">
        <w:rPr>
          <w:rFonts w:ascii="Times New Roman" w:hAnsi="Times New Roman" w:cs="Times New Roman"/>
          <w:sz w:val="24"/>
          <w:szCs w:val="24"/>
        </w:rPr>
        <w:t xml:space="preserve"> onun tek, salt belirliliği değildir. Ancak </w:t>
      </w:r>
      <w:proofErr w:type="spellStart"/>
      <w:r w:rsidRPr="00191BC7">
        <w:rPr>
          <w:rFonts w:ascii="Times New Roman" w:hAnsi="Times New Roman" w:cs="Times New Roman"/>
          <w:sz w:val="24"/>
          <w:szCs w:val="24"/>
        </w:rPr>
        <w:t>Hume</w:t>
      </w:r>
      <w:proofErr w:type="spellEnd"/>
      <w:r w:rsidRPr="00191BC7">
        <w:rPr>
          <w:rFonts w:ascii="Times New Roman" w:hAnsi="Times New Roman" w:cs="Times New Roman"/>
          <w:sz w:val="24"/>
          <w:szCs w:val="24"/>
        </w:rPr>
        <w:t xml:space="preserve"> zorunluluğu bütünüyle öznel olarak </w:t>
      </w:r>
      <w:r w:rsidRPr="00191BC7">
        <w:rPr>
          <w:rFonts w:ascii="Times New Roman" w:hAnsi="Times New Roman" w:cs="Times New Roman"/>
          <w:sz w:val="24"/>
          <w:szCs w:val="24"/>
        </w:rPr>
        <w:lastRenderedPageBreak/>
        <w:t>alışkanlığa dayalı olarak gördüğünden düşünce, bu noktada, daha ileriye geçememektedir. Alışkanlık bilinçteki bir zorunluluktur; ancak bu zorunluluk, düşünceden ya da kavramdan yoksun bir şey olarak tasarımlanır.</w:t>
      </w:r>
    </w:p>
    <w:p w:rsidR="006031C5" w:rsidRPr="00191BC7" w:rsidRDefault="006031C5" w:rsidP="006031C5">
      <w:pPr>
        <w:jc w:val="both"/>
        <w:rPr>
          <w:rFonts w:ascii="Times New Roman" w:hAnsi="Times New Roman" w:cs="Times New Roman"/>
          <w:sz w:val="24"/>
          <w:szCs w:val="24"/>
        </w:rPr>
      </w:pPr>
      <w:r w:rsidRPr="00191BC7">
        <w:rPr>
          <w:rFonts w:ascii="Times New Roman" w:hAnsi="Times New Roman" w:cs="Times New Roman"/>
          <w:sz w:val="24"/>
          <w:szCs w:val="24"/>
        </w:rPr>
        <w:t xml:space="preserve">Bu alışkanlık hem duyusal doğayla ilişkili algımızda hem de hukuk ve ahlak ilişkisinde geçerlidir. Adalet ve ahlak ideaları bir içgüdüye, öznel ama genellikle yanılsamalı bir ahlak duygusuna dayanırlar. Bu bakımdan </w:t>
      </w:r>
      <w:proofErr w:type="spellStart"/>
      <w:r w:rsidRPr="00191BC7">
        <w:rPr>
          <w:rFonts w:ascii="Times New Roman" w:hAnsi="Times New Roman" w:cs="Times New Roman"/>
          <w:sz w:val="24"/>
          <w:szCs w:val="24"/>
        </w:rPr>
        <w:t>Hume</w:t>
      </w:r>
      <w:proofErr w:type="spellEnd"/>
      <w:r w:rsidRPr="00191BC7">
        <w:rPr>
          <w:rFonts w:ascii="Times New Roman" w:hAnsi="Times New Roman" w:cs="Times New Roman"/>
          <w:sz w:val="24"/>
          <w:szCs w:val="24"/>
        </w:rPr>
        <w:t xml:space="preserve"> adalet, ahlak ve dinsel belirlenimleri ele </w:t>
      </w:r>
      <w:proofErr w:type="gramStart"/>
      <w:r w:rsidRPr="00191BC7">
        <w:rPr>
          <w:rFonts w:ascii="Times New Roman" w:hAnsi="Times New Roman" w:cs="Times New Roman"/>
          <w:sz w:val="24"/>
          <w:szCs w:val="24"/>
        </w:rPr>
        <w:t>alır,</w:t>
      </w:r>
      <w:proofErr w:type="gramEnd"/>
      <w:r w:rsidRPr="00191BC7">
        <w:rPr>
          <w:rFonts w:ascii="Times New Roman" w:hAnsi="Times New Roman" w:cs="Times New Roman"/>
          <w:sz w:val="24"/>
          <w:szCs w:val="24"/>
        </w:rPr>
        <w:t xml:space="preserve"> ve bunların </w:t>
      </w:r>
      <w:proofErr w:type="spellStart"/>
      <w:r w:rsidRPr="00191BC7">
        <w:rPr>
          <w:rFonts w:ascii="Times New Roman" w:hAnsi="Times New Roman" w:cs="Times New Roman"/>
          <w:sz w:val="24"/>
          <w:szCs w:val="24"/>
        </w:rPr>
        <w:t>mutlakk</w:t>
      </w:r>
      <w:proofErr w:type="spellEnd"/>
      <w:r w:rsidRPr="00191BC7">
        <w:rPr>
          <w:rFonts w:ascii="Times New Roman" w:hAnsi="Times New Roman" w:cs="Times New Roman"/>
          <w:sz w:val="24"/>
          <w:szCs w:val="24"/>
        </w:rPr>
        <w:t xml:space="preserve"> geçerliliğini tartışır. </w:t>
      </w:r>
      <w:proofErr w:type="spellStart"/>
      <w:r w:rsidRPr="00191BC7">
        <w:rPr>
          <w:rFonts w:ascii="Times New Roman" w:hAnsi="Times New Roman" w:cs="Times New Roman"/>
          <w:sz w:val="24"/>
          <w:szCs w:val="24"/>
        </w:rPr>
        <w:t>Hume</w:t>
      </w:r>
      <w:proofErr w:type="spellEnd"/>
      <w:r w:rsidRPr="00191BC7">
        <w:rPr>
          <w:rFonts w:ascii="Times New Roman" w:hAnsi="Times New Roman" w:cs="Times New Roman"/>
          <w:sz w:val="24"/>
          <w:szCs w:val="24"/>
        </w:rPr>
        <w:t xml:space="preserve">, kendinden önceki kuşkucular gibi, değişik ulusların değişik sanılarına başvurur: Değişik uluslarda ve değişik zamanlarda çok çeşitli doğruluk, adalet ölçütleri benimsenmiştir. Bir ulusun ahlak-dışı, yüz kızartıcı ve din-dışı olarak gördüğünü bir başka ulus bu biçimde ele almamakta. Öyleyse, bu gibi konular deneyime dayandığından, bir özne belirli bir deneyimin içinde bulunacak </w:t>
      </w:r>
      <w:proofErr w:type="gramStart"/>
      <w:r w:rsidRPr="00191BC7">
        <w:rPr>
          <w:rFonts w:ascii="Times New Roman" w:hAnsi="Times New Roman" w:cs="Times New Roman"/>
          <w:sz w:val="24"/>
          <w:szCs w:val="24"/>
        </w:rPr>
        <w:t>ve,</w:t>
      </w:r>
      <w:proofErr w:type="gramEnd"/>
      <w:r w:rsidRPr="00191BC7">
        <w:rPr>
          <w:rFonts w:ascii="Times New Roman" w:hAnsi="Times New Roman" w:cs="Times New Roman"/>
          <w:sz w:val="24"/>
          <w:szCs w:val="24"/>
        </w:rPr>
        <w:t xml:space="preserve"> örneğin, kendi dinsel duygulanımlarında onu Tanrı’ya yönlendiren bir belirlenim bulacak, buna karşılık başka biri belirli deneyimin içinde bulunacağından, bütünüyle değişik belirlenimleri, duygulanımları kendisinde taşıyacaktır. Bizler, diyelim, bir şeyi doğru, adil, ahlaklı olarak benimseme alışkanlığındayken, başkaları onu bir başka biçimde görebilirler. Böylelikle, eğer gerçeklik deneyime bağlıysa, buna dayanıyorsa, evrensellik, nesnellik, vb. öğeleri başka bir yerden gelmekte ama deneyim yoluyla, deneyimde temellenmemekte, doğrulanmamakta. </w:t>
      </w:r>
      <w:proofErr w:type="spellStart"/>
      <w:r w:rsidRPr="00191BC7">
        <w:rPr>
          <w:rFonts w:ascii="Times New Roman" w:hAnsi="Times New Roman" w:cs="Times New Roman"/>
          <w:sz w:val="24"/>
          <w:szCs w:val="24"/>
        </w:rPr>
        <w:t>Hume</w:t>
      </w:r>
      <w:proofErr w:type="spellEnd"/>
      <w:r w:rsidRPr="00191BC7">
        <w:rPr>
          <w:rFonts w:ascii="Times New Roman" w:hAnsi="Times New Roman" w:cs="Times New Roman"/>
          <w:sz w:val="24"/>
          <w:szCs w:val="24"/>
        </w:rPr>
        <w:t xml:space="preserve">, yine, bu çeşit bir evrenselliği, zorunlulukta olduğu gibi, nesnel olarak </w:t>
      </w:r>
      <w:proofErr w:type="spellStart"/>
      <w:r w:rsidRPr="00191BC7">
        <w:rPr>
          <w:rFonts w:ascii="Times New Roman" w:hAnsi="Times New Roman" w:cs="Times New Roman"/>
          <w:sz w:val="24"/>
          <w:szCs w:val="24"/>
        </w:rPr>
        <w:t>varolan</w:t>
      </w:r>
      <w:proofErr w:type="spellEnd"/>
      <w:r w:rsidRPr="00191BC7">
        <w:rPr>
          <w:rFonts w:ascii="Times New Roman" w:hAnsi="Times New Roman" w:cs="Times New Roman"/>
          <w:sz w:val="24"/>
          <w:szCs w:val="24"/>
        </w:rPr>
        <w:t xml:space="preserve"> bir şey değil ama daha çok öznel olarak </w:t>
      </w:r>
      <w:proofErr w:type="spellStart"/>
      <w:r w:rsidRPr="00191BC7">
        <w:rPr>
          <w:rFonts w:ascii="Times New Roman" w:hAnsi="Times New Roman" w:cs="Times New Roman"/>
          <w:sz w:val="24"/>
          <w:szCs w:val="24"/>
        </w:rPr>
        <w:t>varolan</w:t>
      </w:r>
      <w:proofErr w:type="spellEnd"/>
      <w:r w:rsidRPr="00191BC7">
        <w:rPr>
          <w:rFonts w:ascii="Times New Roman" w:hAnsi="Times New Roman" w:cs="Times New Roman"/>
          <w:sz w:val="24"/>
          <w:szCs w:val="24"/>
        </w:rPr>
        <w:t xml:space="preserve"> bir şey gibi bildirdi; alışkanlık, tam da bu çeşit bir öznel evrenselliktir. Bu bilginin kaynağı olarak deneyimle ilgili oldukça önemli ve keskin bir </w:t>
      </w:r>
      <w:proofErr w:type="gramStart"/>
      <w:r w:rsidRPr="00191BC7">
        <w:rPr>
          <w:rFonts w:ascii="Times New Roman" w:hAnsi="Times New Roman" w:cs="Times New Roman"/>
          <w:sz w:val="24"/>
          <w:szCs w:val="24"/>
        </w:rPr>
        <w:t>gözlemdir;</w:t>
      </w:r>
      <w:proofErr w:type="gramEnd"/>
      <w:r w:rsidRPr="00191BC7">
        <w:rPr>
          <w:rFonts w:ascii="Times New Roman" w:hAnsi="Times New Roman" w:cs="Times New Roman"/>
          <w:sz w:val="24"/>
          <w:szCs w:val="24"/>
        </w:rPr>
        <w:t xml:space="preserve"> ve Kant’ın düşüncesi (felsefesi) bu noktadan başlayacaktır.</w:t>
      </w:r>
    </w:p>
    <w:p w:rsidR="006031C5" w:rsidRDefault="006031C5" w:rsidP="006031C5">
      <w:pPr>
        <w:jc w:val="both"/>
        <w:rPr>
          <w:rFonts w:ascii="Times New Roman" w:hAnsi="Times New Roman" w:cs="Times New Roman"/>
          <w:sz w:val="24"/>
          <w:szCs w:val="24"/>
        </w:rPr>
      </w:pPr>
      <w:proofErr w:type="spellStart"/>
      <w:r w:rsidRPr="00191BC7">
        <w:rPr>
          <w:rFonts w:ascii="Times New Roman" w:hAnsi="Times New Roman" w:cs="Times New Roman"/>
          <w:sz w:val="24"/>
          <w:szCs w:val="24"/>
        </w:rPr>
        <w:t>Hume</w:t>
      </w:r>
      <w:proofErr w:type="spellEnd"/>
      <w:r w:rsidRPr="00191BC7">
        <w:rPr>
          <w:rFonts w:ascii="Times New Roman" w:hAnsi="Times New Roman" w:cs="Times New Roman"/>
          <w:sz w:val="24"/>
          <w:szCs w:val="24"/>
        </w:rPr>
        <w:t xml:space="preserve"> kuşkuculuğunu, özgürlük ve zorunluluk kavramlarına ve </w:t>
      </w:r>
      <w:proofErr w:type="gramStart"/>
      <w:r w:rsidRPr="00191BC7">
        <w:rPr>
          <w:rFonts w:ascii="Times New Roman" w:hAnsi="Times New Roman" w:cs="Times New Roman"/>
          <w:sz w:val="24"/>
          <w:szCs w:val="24"/>
        </w:rPr>
        <w:t>öğretilerine,</w:t>
      </w:r>
      <w:proofErr w:type="gramEnd"/>
      <w:r w:rsidRPr="00191BC7">
        <w:rPr>
          <w:rFonts w:ascii="Times New Roman" w:hAnsi="Times New Roman" w:cs="Times New Roman"/>
          <w:sz w:val="24"/>
          <w:szCs w:val="24"/>
        </w:rPr>
        <w:t xml:space="preserve"> ve Tanrı’nın varlığının kanıtlarına dek genişletti; ve gerçekte kuşkuculuk burada kendisine oldukça geniş bir alan bulmaktadır. </w:t>
      </w:r>
      <w:proofErr w:type="spellStart"/>
      <w:r w:rsidRPr="00191BC7">
        <w:rPr>
          <w:rFonts w:ascii="Times New Roman" w:hAnsi="Times New Roman" w:cs="Times New Roman"/>
          <w:sz w:val="24"/>
          <w:szCs w:val="24"/>
        </w:rPr>
        <w:t>Hume’un</w:t>
      </w:r>
      <w:proofErr w:type="spellEnd"/>
      <w:r w:rsidRPr="00191BC7">
        <w:rPr>
          <w:rFonts w:ascii="Times New Roman" w:hAnsi="Times New Roman" w:cs="Times New Roman"/>
          <w:sz w:val="24"/>
          <w:szCs w:val="24"/>
        </w:rPr>
        <w:t xml:space="preserve"> vardığı sonuç, insan bilgisinin konumuna, koşuluna ilişkin zorunlu bir şaşkınlık, genel bir güvensizlik </w:t>
      </w:r>
      <w:proofErr w:type="gramStart"/>
      <w:r w:rsidRPr="00191BC7">
        <w:rPr>
          <w:rFonts w:ascii="Times New Roman" w:hAnsi="Times New Roman" w:cs="Times New Roman"/>
          <w:sz w:val="24"/>
          <w:szCs w:val="24"/>
        </w:rPr>
        <w:t>durumu,</w:t>
      </w:r>
      <w:proofErr w:type="gramEnd"/>
      <w:r w:rsidRPr="00191BC7">
        <w:rPr>
          <w:rFonts w:ascii="Times New Roman" w:hAnsi="Times New Roman" w:cs="Times New Roman"/>
          <w:sz w:val="24"/>
          <w:szCs w:val="24"/>
        </w:rPr>
        <w:t xml:space="preserve"> ve kuşkucu bir kararsızlıktır. Dahası </w:t>
      </w:r>
      <w:proofErr w:type="spellStart"/>
      <w:r w:rsidRPr="00191BC7">
        <w:rPr>
          <w:rFonts w:ascii="Times New Roman" w:hAnsi="Times New Roman" w:cs="Times New Roman"/>
          <w:sz w:val="24"/>
          <w:szCs w:val="24"/>
        </w:rPr>
        <w:t>Hume</w:t>
      </w:r>
      <w:proofErr w:type="spellEnd"/>
      <w:r w:rsidRPr="00191BC7">
        <w:rPr>
          <w:rFonts w:ascii="Times New Roman" w:hAnsi="Times New Roman" w:cs="Times New Roman"/>
          <w:sz w:val="24"/>
          <w:szCs w:val="24"/>
        </w:rPr>
        <w:t xml:space="preserve">, insan bilgisinin konumunu, akıl ve içgüdü arasında uzlaşmaz bir karşıtlık içeren bir durum olarak betimler; söylendiğine göre, sayısız güçleri, eğilimleri, vb. kapsayan bu içgüdü bizi pek çok bakımdan yanıltmakta, </w:t>
      </w:r>
      <w:proofErr w:type="gramStart"/>
      <w:r w:rsidRPr="00191BC7">
        <w:rPr>
          <w:rFonts w:ascii="Times New Roman" w:hAnsi="Times New Roman" w:cs="Times New Roman"/>
          <w:sz w:val="24"/>
          <w:szCs w:val="24"/>
        </w:rPr>
        <w:t>aldatmaktadır,</w:t>
      </w:r>
      <w:proofErr w:type="gramEnd"/>
      <w:r w:rsidRPr="00191BC7">
        <w:rPr>
          <w:rFonts w:ascii="Times New Roman" w:hAnsi="Times New Roman" w:cs="Times New Roman"/>
          <w:sz w:val="24"/>
          <w:szCs w:val="24"/>
        </w:rPr>
        <w:t xml:space="preserve"> ve akıl bunu kanıtlamaktadır. Diğer yandan akıl boştur, yani içeriksiz ya da kendinin ilkelerinden yoksundur; eğer bir içerik söz konusu olacaksa, eğilimlere başvurulmalıdır. Böylelikle aklın kendinde tekil istekler </w:t>
      </w:r>
      <w:proofErr w:type="gramStart"/>
      <w:r w:rsidRPr="00191BC7">
        <w:rPr>
          <w:rFonts w:ascii="Times New Roman" w:hAnsi="Times New Roman" w:cs="Times New Roman"/>
          <w:sz w:val="24"/>
          <w:szCs w:val="24"/>
        </w:rPr>
        <w:t>arasındaki,</w:t>
      </w:r>
      <w:proofErr w:type="gramEnd"/>
      <w:r w:rsidRPr="00191BC7">
        <w:rPr>
          <w:rFonts w:ascii="Times New Roman" w:hAnsi="Times New Roman" w:cs="Times New Roman"/>
          <w:sz w:val="24"/>
          <w:szCs w:val="24"/>
        </w:rPr>
        <w:t xml:space="preserve"> ve kendisiyle istekler arasındaki karşıtlığı giderecek hiçbir ölçüt bulunmaz. Her şey düşünceden yoksun akıl-dışı bir varoluş biçiminde görünür; kendinde gerçek ve doğru düşüncede değil, ama bir içgüdü, bir istek biçimindedir.</w:t>
      </w:r>
    </w:p>
    <w:p w:rsidR="009C6BF7" w:rsidRPr="006031C5" w:rsidRDefault="009C6BF7" w:rsidP="006031C5">
      <w:pPr>
        <w:jc w:val="both"/>
        <w:rPr>
          <w:rFonts w:ascii="Times New Roman" w:hAnsi="Times New Roman" w:cs="Times New Roman"/>
          <w:sz w:val="24"/>
          <w:szCs w:val="24"/>
        </w:rPr>
      </w:pPr>
      <w:bookmarkStart w:id="0" w:name="_GoBack"/>
      <w:bookmarkEnd w:id="0"/>
    </w:p>
    <w:sectPr w:rsidR="009C6BF7" w:rsidRPr="006031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1C5"/>
    <w:rsid w:val="006031C5"/>
    <w:rsid w:val="009C6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46DB8-A1DC-42C2-8ECF-4AA3C744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1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2157</Words>
  <Characters>12299</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2018-05-10T06:11:00Z</dcterms:created>
  <dcterms:modified xsi:type="dcterms:W3CDTF">2018-05-10T06:12:00Z</dcterms:modified>
</cp:coreProperties>
</file>