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527" w:rsidRDefault="000B5527" w:rsidP="000B5527">
      <w:pPr>
        <w:jc w:val="both"/>
        <w:rPr>
          <w:rFonts w:ascii="Times New Roman" w:hAnsi="Times New Roman" w:cs="Times New Roman"/>
          <w:b/>
          <w:sz w:val="24"/>
          <w:szCs w:val="24"/>
        </w:rPr>
      </w:pPr>
      <w:r>
        <w:rPr>
          <w:rFonts w:ascii="Times New Roman" w:hAnsi="Times New Roman" w:cs="Times New Roman"/>
          <w:b/>
          <w:sz w:val="24"/>
          <w:szCs w:val="24"/>
        </w:rPr>
        <w:t>Tarih Felsefesi</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 Tarih felsefesiyle ne kastedilir? </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Tarihsel gelişimin rasyonel bir model izleyerek bir </w:t>
      </w:r>
      <w:proofErr w:type="spellStart"/>
      <w:r>
        <w:rPr>
          <w:rFonts w:ascii="Times New Roman" w:hAnsi="Times New Roman" w:cs="Times New Roman"/>
          <w:sz w:val="24"/>
          <w:szCs w:val="24"/>
        </w:rPr>
        <w:t>idea’yı</w:t>
      </w:r>
      <w:proofErr w:type="spellEnd"/>
      <w:r>
        <w:rPr>
          <w:rFonts w:ascii="Times New Roman" w:hAnsi="Times New Roman" w:cs="Times New Roman"/>
          <w:sz w:val="24"/>
          <w:szCs w:val="24"/>
        </w:rPr>
        <w:t>, bir planı, bir tasarı yerine getirdiğini ya da belli evrensel ve zorunlu yasaları örneklediğini göstereceğini ileri süren bütünlüklü bir tarih teorisi.</w:t>
      </w:r>
    </w:p>
    <w:p w:rsidR="000B5527" w:rsidRDefault="000B5527" w:rsidP="000B5527">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18. </w:t>
      </w:r>
      <w:proofErr w:type="spellStart"/>
      <w:r>
        <w:rPr>
          <w:rFonts w:ascii="Times New Roman" w:hAnsi="Times New Roman" w:cs="Times New Roman"/>
          <w:sz w:val="24"/>
          <w:szCs w:val="24"/>
        </w:rPr>
        <w:t>yy.da</w:t>
      </w:r>
      <w:proofErr w:type="spellEnd"/>
      <w:r>
        <w:rPr>
          <w:rFonts w:ascii="Times New Roman" w:hAnsi="Times New Roman" w:cs="Times New Roman"/>
          <w:sz w:val="24"/>
          <w:szCs w:val="24"/>
        </w:rPr>
        <w:t>, Aydınlanma döneminde tarih yazımında karşılaşılan başlıca eksiklikler: (a) Tarihçilerin kaynakları eleştirel bir incelemeden geçirme konusundaki eksiklikleri; (b) bu dönemin tarihçileri için tarih bir tezi kanıtlamanın bir aracı ve bir ahlaksal öğütler kaynağıydı; (c) yaratıcı bir düşünce eksikliği ve geçmişi, tarihi Aydınlanmanın, Akıl Çağı’nın standartlarına göre değerlendirme yönünde genel bir eğilim.</w:t>
      </w:r>
      <w:proofErr w:type="gramEnd"/>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- 18. yy. tarih yazımında(</w:t>
      </w:r>
      <w:proofErr w:type="spellStart"/>
      <w:r>
        <w:rPr>
          <w:rFonts w:ascii="Times New Roman" w:hAnsi="Times New Roman" w:cs="Times New Roman"/>
          <w:sz w:val="24"/>
          <w:szCs w:val="24"/>
        </w:rPr>
        <w:t>historiografi</w:t>
      </w:r>
      <w:proofErr w:type="spellEnd"/>
      <w:r>
        <w:rPr>
          <w:rFonts w:ascii="Times New Roman" w:hAnsi="Times New Roman" w:cs="Times New Roman"/>
          <w:sz w:val="24"/>
          <w:szCs w:val="24"/>
        </w:rPr>
        <w:t xml:space="preserve">), kültürel ve entelektüel öğeler üzerinde yoğunlaşma ve halkın yaşantısına ve insanların alışkanlıklarına, törelerine, geleneklerine dikkat – </w:t>
      </w:r>
      <w:proofErr w:type="spellStart"/>
      <w:r>
        <w:rPr>
          <w:rFonts w:ascii="Times New Roman" w:hAnsi="Times New Roman" w:cs="Times New Roman"/>
          <w:sz w:val="24"/>
          <w:szCs w:val="24"/>
        </w:rPr>
        <w:t>Montesquieu’da</w:t>
      </w:r>
      <w:proofErr w:type="spellEnd"/>
      <w:r>
        <w:rPr>
          <w:rFonts w:ascii="Times New Roman" w:hAnsi="Times New Roman" w:cs="Times New Roman"/>
          <w:sz w:val="24"/>
          <w:szCs w:val="24"/>
        </w:rPr>
        <w:t xml:space="preserve"> halkın ya da ulusun gelişimi üzerinde, töreleri ve yasaları üzerinde iklimin etkisine vurgu.</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 Evrensel tarih düşüncesi ya da </w:t>
      </w:r>
      <w:proofErr w:type="spellStart"/>
      <w:r>
        <w:rPr>
          <w:rFonts w:ascii="Times New Roman" w:hAnsi="Times New Roman" w:cs="Times New Roman"/>
          <w:sz w:val="24"/>
          <w:szCs w:val="24"/>
        </w:rPr>
        <w:t>İdea’sı</w:t>
      </w:r>
      <w:proofErr w:type="spellEnd"/>
      <w:r>
        <w:rPr>
          <w:rFonts w:ascii="Times New Roman" w:hAnsi="Times New Roman" w:cs="Times New Roman"/>
          <w:sz w:val="24"/>
          <w:szCs w:val="24"/>
        </w:rPr>
        <w:t>, Roma tarihinin sonucudur.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Jacques</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Bossuet’de</w:t>
      </w:r>
      <w:proofErr w:type="spellEnd"/>
      <w:r>
        <w:rPr>
          <w:rFonts w:ascii="Times New Roman" w:hAnsi="Times New Roman" w:cs="Times New Roman"/>
          <w:sz w:val="24"/>
          <w:szCs w:val="24"/>
        </w:rPr>
        <w:t xml:space="preserve"> teolojik bir tarih felsefesi. </w:t>
      </w:r>
      <w:r w:rsidRPr="00984F40">
        <w:rPr>
          <w:rFonts w:ascii="Times New Roman" w:hAnsi="Times New Roman" w:cs="Times New Roman"/>
          <w:i/>
          <w:sz w:val="24"/>
          <w:szCs w:val="24"/>
        </w:rPr>
        <w:t>Evrensel Tarih Üzerine Söylem</w:t>
      </w:r>
      <w:r>
        <w:rPr>
          <w:rFonts w:ascii="Times New Roman" w:hAnsi="Times New Roman" w:cs="Times New Roman"/>
          <w:sz w:val="24"/>
          <w:szCs w:val="24"/>
        </w:rPr>
        <w:t>(1681), dinin ve imparatorlukların tarihiyle ilgili. “Din ve devlet, etraflarında insan sorunlarının şekillendiği iki başlık.”</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Bossuet</w:t>
      </w:r>
      <w:proofErr w:type="spellEnd"/>
      <w:r>
        <w:rPr>
          <w:rFonts w:ascii="Times New Roman" w:hAnsi="Times New Roman" w:cs="Times New Roman"/>
          <w:sz w:val="24"/>
          <w:szCs w:val="24"/>
        </w:rPr>
        <w:t xml:space="preserve">, Tanrının, seçtiği halklarla olan kayırıcı işlerini dikkate alır. Yaradılış, tanrısal takdir ve Tanrının İsa’da bedenselleşmesi, vb. teolojik öğretiler </w:t>
      </w:r>
      <w:proofErr w:type="spellStart"/>
      <w:r>
        <w:rPr>
          <w:rFonts w:ascii="Times New Roman" w:hAnsi="Times New Roman" w:cs="Times New Roman"/>
          <w:sz w:val="24"/>
          <w:szCs w:val="24"/>
        </w:rPr>
        <w:t>Bossuet’nin</w:t>
      </w:r>
      <w:proofErr w:type="spellEnd"/>
      <w:r>
        <w:rPr>
          <w:rFonts w:ascii="Times New Roman" w:hAnsi="Times New Roman" w:cs="Times New Roman"/>
          <w:sz w:val="24"/>
          <w:szCs w:val="24"/>
        </w:rPr>
        <w:t xml:space="preserve"> tarihsel şemasının çerçevesini oluştururlar.</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Bossuet’nin</w:t>
      </w:r>
      <w:proofErr w:type="spellEnd"/>
      <w:r>
        <w:rPr>
          <w:rFonts w:ascii="Times New Roman" w:hAnsi="Times New Roman" w:cs="Times New Roman"/>
          <w:sz w:val="24"/>
          <w:szCs w:val="24"/>
        </w:rPr>
        <w:t xml:space="preserve"> yargısı, hiçbir insanın kendi emel, arzu, istek, plan ve dileklerine göre tarihin gidişatına egemen olamayacağıdır. Yani, tarihsel değişimlerin nedenleri vardır ve bu nedenler hiçbir biçimde insanlar tarafından her zaman önceden görülmez ve istenmezler. Bütün </w:t>
      </w:r>
      <w:proofErr w:type="spellStart"/>
      <w:r>
        <w:rPr>
          <w:rFonts w:ascii="Times New Roman" w:hAnsi="Times New Roman" w:cs="Times New Roman"/>
          <w:sz w:val="24"/>
          <w:szCs w:val="24"/>
        </w:rPr>
        <w:t>bunlarad</w:t>
      </w:r>
      <w:proofErr w:type="spellEnd"/>
      <w:r>
        <w:rPr>
          <w:rFonts w:ascii="Times New Roman" w:hAnsi="Times New Roman" w:cs="Times New Roman"/>
          <w:sz w:val="24"/>
          <w:szCs w:val="24"/>
        </w:rPr>
        <w:t xml:space="preserve"> tanrısal takdir iş başındadır ve cisimleşir.</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Bossuet</w:t>
      </w:r>
      <w:proofErr w:type="spellEnd"/>
      <w:r>
        <w:rPr>
          <w:rFonts w:ascii="Times New Roman" w:hAnsi="Times New Roman" w:cs="Times New Roman"/>
          <w:sz w:val="24"/>
          <w:szCs w:val="24"/>
        </w:rPr>
        <w:t xml:space="preserve"> için iki tarihsel düzey söz konusudur: Biri, tarihçinin irdelediği nedenler düzeyi. Tarihçi, örneğin, Roma İmparatorluğu’nun çöküşüne katkıda bulunmuş olan nedenleri tespit edebilir. Diğeri, teolojik yorum düzeyi; buna göre, tanrısal takdir, tarihsel olaylarda ve bunlar yoluyla olmaktadır. Ama buna ilişkin bilgimiz sınırlıdır. [Hıristiyanlık, tarihe, insan soyunun tinsel bir birliği bilincini ve tanrısal bir planın zamanda aşamalı olarak </w:t>
      </w:r>
      <w:proofErr w:type="spellStart"/>
      <w:r>
        <w:rPr>
          <w:rFonts w:ascii="Times New Roman" w:hAnsi="Times New Roman" w:cs="Times New Roman"/>
          <w:sz w:val="24"/>
          <w:szCs w:val="24"/>
        </w:rPr>
        <w:t>açımlandığı</w:t>
      </w:r>
      <w:proofErr w:type="spellEnd"/>
      <w:r>
        <w:rPr>
          <w:rFonts w:ascii="Times New Roman" w:hAnsi="Times New Roman" w:cs="Times New Roman"/>
          <w:sz w:val="24"/>
          <w:szCs w:val="24"/>
        </w:rPr>
        <w:t xml:space="preserve"> kavramını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etti.]</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 Dönemin en önemli tarih filozofu </w:t>
      </w:r>
      <w:proofErr w:type="spellStart"/>
      <w:r>
        <w:rPr>
          <w:rFonts w:ascii="Times New Roman" w:hAnsi="Times New Roman" w:cs="Times New Roman"/>
          <w:sz w:val="24"/>
          <w:szCs w:val="24"/>
        </w:rPr>
        <w:t>Giambattista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Vico’dur</w:t>
      </w:r>
      <w:proofErr w:type="spellEnd"/>
      <w:r>
        <w:rPr>
          <w:rFonts w:ascii="Times New Roman" w:hAnsi="Times New Roman" w:cs="Times New Roman"/>
          <w:sz w:val="24"/>
          <w:szCs w:val="24"/>
        </w:rPr>
        <w:t xml:space="preserve">. </w:t>
      </w:r>
      <w:proofErr w:type="spellStart"/>
      <w:r w:rsidRPr="00386C1C">
        <w:rPr>
          <w:rFonts w:ascii="Times New Roman" w:hAnsi="Times New Roman" w:cs="Times New Roman"/>
          <w:i/>
          <w:sz w:val="24"/>
          <w:szCs w:val="24"/>
        </w:rPr>
        <w:t>Scienza</w:t>
      </w:r>
      <w:proofErr w:type="spellEnd"/>
      <w:r w:rsidRPr="00386C1C">
        <w:rPr>
          <w:rFonts w:ascii="Times New Roman" w:hAnsi="Times New Roman" w:cs="Times New Roman"/>
          <w:i/>
          <w:sz w:val="24"/>
          <w:szCs w:val="24"/>
        </w:rPr>
        <w:t xml:space="preserve"> </w:t>
      </w:r>
      <w:proofErr w:type="spellStart"/>
      <w:r w:rsidRPr="00386C1C">
        <w:rPr>
          <w:rFonts w:ascii="Times New Roman" w:hAnsi="Times New Roman" w:cs="Times New Roman"/>
          <w:i/>
          <w:sz w:val="24"/>
          <w:szCs w:val="24"/>
        </w:rPr>
        <w:t>Nuova</w:t>
      </w:r>
      <w:proofErr w:type="spellEnd"/>
      <w:r>
        <w:rPr>
          <w:rFonts w:ascii="Times New Roman" w:hAnsi="Times New Roman" w:cs="Times New Roman"/>
          <w:sz w:val="24"/>
          <w:szCs w:val="24"/>
        </w:rPr>
        <w:t xml:space="preserve">(Yeni Bilim)’da teolojik düşünceleri bir kenara bırakıp, tarihsel gelişimi yöneten doğal yasaları ele aldı. “Gerçekliğin kuralı ve </w:t>
      </w:r>
      <w:proofErr w:type="gramStart"/>
      <w:r>
        <w:rPr>
          <w:rFonts w:ascii="Times New Roman" w:hAnsi="Times New Roman" w:cs="Times New Roman"/>
          <w:sz w:val="24"/>
          <w:szCs w:val="24"/>
        </w:rPr>
        <w:t>kriteri</w:t>
      </w:r>
      <w:proofErr w:type="gramEnd"/>
      <w:r>
        <w:rPr>
          <w:rFonts w:ascii="Times New Roman" w:hAnsi="Times New Roman" w:cs="Times New Roman"/>
          <w:sz w:val="24"/>
          <w:szCs w:val="24"/>
        </w:rPr>
        <w:t xml:space="preserve">, onu yapmış olmaktır,” der </w:t>
      </w:r>
      <w:proofErr w:type="spellStart"/>
      <w:r>
        <w:rPr>
          <w:rFonts w:ascii="Times New Roman" w:hAnsi="Times New Roman" w:cs="Times New Roman"/>
          <w:sz w:val="24"/>
          <w:szCs w:val="24"/>
        </w:rPr>
        <w:t>Vico</w:t>
      </w:r>
      <w:proofErr w:type="spellEnd"/>
      <w:r>
        <w:rPr>
          <w:rFonts w:ascii="Times New Roman" w:hAnsi="Times New Roman" w:cs="Times New Roman"/>
          <w:sz w:val="24"/>
          <w:szCs w:val="24"/>
        </w:rPr>
        <w:t>, ilk çalışmalarından birinde.</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İnsan tarihi insan tarafından yapılır; öyleyse insan tarafından anlaşılabilir. Tarih biliminin ilkeleri insan zihninde, insanın doğasında bulunacaktır. Tarihin bilimsel olarak incelenmesi ve düşünülmesi, fizik-maddi Doğa’nın incelenmesinden ve düşünülmesinden daha kolaydır. Doğa, Tanrı tarafından yapılmıştır, insan tarafından değil; ancak Tanrı, Doğanın tam ve eksiksiz bir bilgisine sahiptir. Ama insan toplumu, insan yasaları, dil ve edebiyat, tümü de insan tarafından yapılırlar. İnsan bunları ve gelişimlerinin ilkelerini anlayabilir – </w:t>
      </w:r>
      <w:proofErr w:type="spellStart"/>
      <w:r>
        <w:rPr>
          <w:rFonts w:ascii="Times New Roman" w:hAnsi="Times New Roman" w:cs="Times New Roman"/>
          <w:sz w:val="24"/>
          <w:szCs w:val="24"/>
        </w:rPr>
        <w:t>Descartesçı</w:t>
      </w:r>
      <w:proofErr w:type="spellEnd"/>
      <w:r>
        <w:rPr>
          <w:rFonts w:ascii="Times New Roman" w:hAnsi="Times New Roman" w:cs="Times New Roman"/>
          <w:sz w:val="24"/>
          <w:szCs w:val="24"/>
        </w:rPr>
        <w:t xml:space="preserve"> konumun ters yüz </w:t>
      </w:r>
      <w:r>
        <w:rPr>
          <w:rFonts w:ascii="Times New Roman" w:hAnsi="Times New Roman" w:cs="Times New Roman"/>
          <w:sz w:val="24"/>
          <w:szCs w:val="24"/>
        </w:rPr>
        <w:lastRenderedPageBreak/>
        <w:t>edilmesi. Daha önce önemsiz olarak görülen bilimler, şimdi fizik biliminden daha üstün bir konuma yerleştirilirler.</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Vico</w:t>
      </w:r>
      <w:proofErr w:type="spellEnd"/>
      <w:r>
        <w:rPr>
          <w:rFonts w:ascii="Times New Roman" w:hAnsi="Times New Roman" w:cs="Times New Roman"/>
          <w:sz w:val="24"/>
          <w:szCs w:val="24"/>
        </w:rPr>
        <w:t xml:space="preserve"> uygarlığın nasıl geliştiği sorusuna yanıt arar. </w:t>
      </w:r>
      <w:proofErr w:type="spellStart"/>
      <w:r>
        <w:rPr>
          <w:rFonts w:ascii="Times New Roman" w:hAnsi="Times New Roman" w:cs="Times New Roman"/>
          <w:sz w:val="24"/>
          <w:szCs w:val="24"/>
        </w:rPr>
        <w:t>Vico</w:t>
      </w:r>
      <w:proofErr w:type="spellEnd"/>
      <w:r>
        <w:rPr>
          <w:rFonts w:ascii="Times New Roman" w:hAnsi="Times New Roman" w:cs="Times New Roman"/>
          <w:sz w:val="24"/>
          <w:szCs w:val="24"/>
        </w:rPr>
        <w:t xml:space="preserve"> uygarlığın başlangıcı olarak yerleşik hayata geçişi kabul eder. İlkel yerleşimler, mağaralar. “Tanrıların Çağı” dediği bu ilkel/ilksel evrede her zaman süren gerginlikler ve eşitsizlik var. Bundan yavaş yavaş soylular ve köleler arasında keskin bir ayrım şekillendi. Bu uygarlığın gelişiminde ikinci evre dediği, “kahramanlar </w:t>
      </w:r>
      <w:proofErr w:type="spellStart"/>
      <w:r>
        <w:rPr>
          <w:rFonts w:ascii="Times New Roman" w:hAnsi="Times New Roman" w:cs="Times New Roman"/>
          <w:sz w:val="24"/>
          <w:szCs w:val="24"/>
        </w:rPr>
        <w:t>çağı”dır</w:t>
      </w:r>
      <w:proofErr w:type="spellEnd"/>
      <w:r>
        <w:rPr>
          <w:rFonts w:ascii="Times New Roman" w:hAnsi="Times New Roman" w:cs="Times New Roman"/>
          <w:sz w:val="24"/>
          <w:szCs w:val="24"/>
        </w:rPr>
        <w:t>.</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Soylular kendi düzenlerini korumayı istiyorlardı; çalışanlar, köleler mevcut toplumsal yapıyı değiştirmek istiyorlardı. Zamanla yurttaşlık hakkı kazandılar ve devlet görevlerine seçildiler. Kahramanlar çağı yerini demokratik cumhuriyetlerle tanımlanan “insanlar </w:t>
      </w:r>
      <w:proofErr w:type="spellStart"/>
      <w:r>
        <w:rPr>
          <w:rFonts w:ascii="Times New Roman" w:hAnsi="Times New Roman" w:cs="Times New Roman"/>
          <w:sz w:val="24"/>
          <w:szCs w:val="24"/>
        </w:rPr>
        <w:t>çağı”na</w:t>
      </w:r>
      <w:proofErr w:type="spellEnd"/>
      <w:r>
        <w:rPr>
          <w:rFonts w:ascii="Times New Roman" w:hAnsi="Times New Roman" w:cs="Times New Roman"/>
          <w:sz w:val="24"/>
          <w:szCs w:val="24"/>
        </w:rPr>
        <w:t xml:space="preserve"> bıraktı. En sonunda, insanın, insan olarak, rasyonel bir varlık olarak değerinin tanındığı çağ.</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Uygarlığın bu üçüncü evresi kendi içinde çürüyüşünün tohumlarını taşıyordu. Başından beri </w:t>
      </w:r>
      <w:proofErr w:type="spellStart"/>
      <w:r>
        <w:rPr>
          <w:rFonts w:ascii="Times New Roman" w:hAnsi="Times New Roman" w:cs="Times New Roman"/>
          <w:sz w:val="24"/>
          <w:szCs w:val="24"/>
        </w:rPr>
        <w:t>varolan</w:t>
      </w:r>
      <w:proofErr w:type="spellEnd"/>
      <w:r>
        <w:rPr>
          <w:rFonts w:ascii="Times New Roman" w:hAnsi="Times New Roman" w:cs="Times New Roman"/>
          <w:sz w:val="24"/>
          <w:szCs w:val="24"/>
        </w:rPr>
        <w:t xml:space="preserve"> ve insanın gelişiminde önemli bir unsur olan din yerini rasyonalizmin gelişmesiyle felsefeye ve kuru bir entelektüalizme bıraktı. Eşitlik, genel halk kitlesi içinde değerden düşmeye ve başıbozukluğa neden oldu. Yasalar insanca bir anlam kazandı, hoşgörü arttı; ancak, insanlık yozlaşmaya başladı. Bu durum, toplum içeriden dağılıncaya ya da dış saldırılar karşısında yenik düşünceye kadar sürdü. Bu, Roma İmparatorluğu’nun çöküşünde olduğu gibi, barbarlığa bir geri dönüşe götürdü.</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Bir döngü tamamlanır, yeni bir döngü başlar. Batı’da Hıristiyanlıkla birlikte yeni bir “tanrılar çağı” başladı. Ortaçağ yeni döngüde “kahramanlar </w:t>
      </w:r>
      <w:proofErr w:type="spellStart"/>
      <w:r>
        <w:rPr>
          <w:rFonts w:ascii="Times New Roman" w:hAnsi="Times New Roman" w:cs="Times New Roman"/>
          <w:sz w:val="24"/>
          <w:szCs w:val="24"/>
        </w:rPr>
        <w:t>çağı”na</w:t>
      </w:r>
      <w:proofErr w:type="spellEnd"/>
      <w:r>
        <w:rPr>
          <w:rFonts w:ascii="Times New Roman" w:hAnsi="Times New Roman" w:cs="Times New Roman"/>
          <w:sz w:val="24"/>
          <w:szCs w:val="24"/>
        </w:rPr>
        <w:t xml:space="preserve"> karşılık gelir. 17. yy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felsefeler yüzyılı, yenilenmiş bir “insanlar </w:t>
      </w:r>
      <w:proofErr w:type="spellStart"/>
      <w:r>
        <w:rPr>
          <w:rFonts w:ascii="Times New Roman" w:hAnsi="Times New Roman" w:cs="Times New Roman"/>
          <w:sz w:val="24"/>
          <w:szCs w:val="24"/>
        </w:rPr>
        <w:t>çağı”nı</w:t>
      </w:r>
      <w:proofErr w:type="spellEnd"/>
      <w:r>
        <w:rPr>
          <w:rFonts w:ascii="Times New Roman" w:hAnsi="Times New Roman" w:cs="Times New Roman"/>
          <w:sz w:val="24"/>
          <w:szCs w:val="24"/>
        </w:rPr>
        <w:t xml:space="preserve"> temsil eder. Yinelenen şey tikel tarihsel olgular ya da olaylar değil; daha çok, içinde olayların yer aldıkları genel çerçevedir. </w:t>
      </w:r>
      <w:r w:rsidRPr="004A0EC6">
        <w:rPr>
          <w:rFonts w:ascii="Times New Roman" w:hAnsi="Times New Roman" w:cs="Times New Roman"/>
          <w:b/>
          <w:sz w:val="24"/>
          <w:szCs w:val="24"/>
        </w:rPr>
        <w:t>Tarih tekerrürden ibarettir, lakin tekerrür eden ferdi tarihi vakıa değildir</w:t>
      </w:r>
      <w:r>
        <w:rPr>
          <w:rFonts w:ascii="Times New Roman" w:hAnsi="Times New Roman" w:cs="Times New Roman"/>
          <w:sz w:val="24"/>
          <w:szCs w:val="24"/>
        </w:rPr>
        <w:t>.</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“Uygarlık her durumda din ile başladı; bilimler ve sanatlar tarafından tamamlandı.” Bir zihniyet yapıları, tarihsel gelişim biçimleri döngüsü vardır; </w:t>
      </w:r>
      <w:proofErr w:type="gramStart"/>
      <w:r>
        <w:rPr>
          <w:rFonts w:ascii="Times New Roman" w:hAnsi="Times New Roman" w:cs="Times New Roman"/>
          <w:sz w:val="24"/>
          <w:szCs w:val="24"/>
        </w:rPr>
        <w:t>yoksa,</w:t>
      </w:r>
      <w:proofErr w:type="gramEnd"/>
      <w:r>
        <w:rPr>
          <w:rFonts w:ascii="Times New Roman" w:hAnsi="Times New Roman" w:cs="Times New Roman"/>
          <w:sz w:val="24"/>
          <w:szCs w:val="24"/>
        </w:rPr>
        <w:t xml:space="preserve"> içerikleri tek tek tarihsel olaylar ve olgular döngüsü değil.</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Vico’nun</w:t>
      </w:r>
      <w:proofErr w:type="spellEnd"/>
      <w:r>
        <w:rPr>
          <w:rFonts w:ascii="Times New Roman" w:hAnsi="Times New Roman" w:cs="Times New Roman"/>
          <w:sz w:val="24"/>
          <w:szCs w:val="24"/>
        </w:rPr>
        <w:t xml:space="preserve"> düşüncesi, </w:t>
      </w:r>
      <w:proofErr w:type="spellStart"/>
      <w:r>
        <w:rPr>
          <w:rFonts w:ascii="Times New Roman" w:hAnsi="Times New Roman" w:cs="Times New Roman"/>
          <w:sz w:val="24"/>
          <w:szCs w:val="24"/>
        </w:rPr>
        <w:t>Grek’lerin</w:t>
      </w:r>
      <w:proofErr w:type="spellEnd"/>
      <w:r>
        <w:rPr>
          <w:rFonts w:ascii="Times New Roman" w:hAnsi="Times New Roman" w:cs="Times New Roman"/>
          <w:sz w:val="24"/>
          <w:szCs w:val="24"/>
        </w:rPr>
        <w:t xml:space="preserve"> döngüsel geri-dönüş teorilerini hatırlatır; ama benzer tikel olayların zorunlu yinelenişleri gibi kaderci bir teoriyi doğrulama niyeti yoktur. Ayrıca döngüler ilerlemeyi dışlamaz.</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Vico’nun</w:t>
      </w:r>
      <w:proofErr w:type="spellEnd"/>
      <w:r>
        <w:rPr>
          <w:rFonts w:ascii="Times New Roman" w:hAnsi="Times New Roman" w:cs="Times New Roman"/>
          <w:sz w:val="24"/>
          <w:szCs w:val="24"/>
        </w:rPr>
        <w:t xml:space="preserve"> tarih felsefesinde insanın ve tarihinin aşırı-</w:t>
      </w:r>
      <w:proofErr w:type="spellStart"/>
      <w:r>
        <w:rPr>
          <w:rFonts w:ascii="Times New Roman" w:hAnsi="Times New Roman" w:cs="Times New Roman"/>
          <w:sz w:val="24"/>
          <w:szCs w:val="24"/>
        </w:rPr>
        <w:t>entellektüalist</w:t>
      </w:r>
      <w:proofErr w:type="spellEnd"/>
      <w:r>
        <w:rPr>
          <w:rFonts w:ascii="Times New Roman" w:hAnsi="Times New Roman" w:cs="Times New Roman"/>
          <w:sz w:val="24"/>
          <w:szCs w:val="24"/>
        </w:rPr>
        <w:t xml:space="preserve"> bir yorumu anlamında rasyonalizme karşı bir denge öğesi vardır. </w:t>
      </w:r>
      <w:proofErr w:type="spellStart"/>
      <w:r>
        <w:rPr>
          <w:rFonts w:ascii="Times New Roman" w:hAnsi="Times New Roman" w:cs="Times New Roman"/>
          <w:sz w:val="24"/>
          <w:szCs w:val="24"/>
        </w:rPr>
        <w:t>Vico’ya</w:t>
      </w:r>
      <w:proofErr w:type="spellEnd"/>
      <w:r>
        <w:rPr>
          <w:rFonts w:ascii="Times New Roman" w:hAnsi="Times New Roman" w:cs="Times New Roman"/>
          <w:sz w:val="24"/>
          <w:szCs w:val="24"/>
        </w:rPr>
        <w:t xml:space="preserve"> göre, filozoflar akıl işi olmayanı, rasyonelleştirmeye yeltendiler.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Gerçekte, insanlar, gelişimlerinin ilk aşamalarında akıl tarafından değil, </w:t>
      </w:r>
      <w:proofErr w:type="spellStart"/>
      <w:r>
        <w:rPr>
          <w:rFonts w:ascii="Times New Roman" w:hAnsi="Times New Roman" w:cs="Times New Roman"/>
          <w:sz w:val="24"/>
          <w:szCs w:val="24"/>
        </w:rPr>
        <w:t>hayalgücü</w:t>
      </w:r>
      <w:proofErr w:type="spellEnd"/>
      <w:r>
        <w:rPr>
          <w:rFonts w:ascii="Times New Roman" w:hAnsi="Times New Roman" w:cs="Times New Roman"/>
          <w:sz w:val="24"/>
          <w:szCs w:val="24"/>
        </w:rPr>
        <w:t xml:space="preserve"> ve duygu tarafından yönetildiler. Akıl vardı, akıl yoktu değil; ama kendini </w:t>
      </w:r>
      <w:proofErr w:type="spellStart"/>
      <w:r>
        <w:rPr>
          <w:rFonts w:ascii="Times New Roman" w:hAnsi="Times New Roman" w:cs="Times New Roman"/>
          <w:sz w:val="24"/>
          <w:szCs w:val="24"/>
        </w:rPr>
        <w:t>hayalgücüne</w:t>
      </w:r>
      <w:proofErr w:type="spellEnd"/>
      <w:r>
        <w:rPr>
          <w:rFonts w:ascii="Times New Roman" w:hAnsi="Times New Roman" w:cs="Times New Roman"/>
          <w:sz w:val="24"/>
          <w:szCs w:val="24"/>
        </w:rPr>
        <w:t xml:space="preserve"> ve duyguya özgü biçimlerde ifade ediyordu. İlk din, ruhsal anlamda korkunun ve çaresizlik duygusunun kendiliğinden ürünüydü; felsefi anlamda aklın değil – Roma din düşüncesi: Dinin temelinde, özünde bağımlılık ve korku duygusunun olduğu düşüncesi.</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Vico</w:t>
      </w:r>
      <w:proofErr w:type="spellEnd"/>
      <w:r>
        <w:rPr>
          <w:rFonts w:ascii="Times New Roman" w:hAnsi="Times New Roman" w:cs="Times New Roman"/>
          <w:sz w:val="24"/>
          <w:szCs w:val="24"/>
        </w:rPr>
        <w:t xml:space="preserve">, şiir ve mitolojiye çok önem verdi. Ona göre, dinin, ahlakın, hukukun, toplumsal örgütlenmenin ve ekonominin ilk evrelerini incelemek için şiire ve mitolojiye bakılmalıdır. Bunlar, bir halkın “kaba </w:t>
      </w:r>
      <w:proofErr w:type="spellStart"/>
      <w:r>
        <w:rPr>
          <w:rFonts w:ascii="Times New Roman" w:hAnsi="Times New Roman" w:cs="Times New Roman"/>
          <w:sz w:val="24"/>
          <w:szCs w:val="24"/>
        </w:rPr>
        <w:t>bilgeliği”nin</w:t>
      </w:r>
      <w:proofErr w:type="spellEnd"/>
      <w:r>
        <w:rPr>
          <w:rFonts w:ascii="Times New Roman" w:hAnsi="Times New Roman" w:cs="Times New Roman"/>
          <w:sz w:val="24"/>
          <w:szCs w:val="24"/>
        </w:rPr>
        <w:t>, “şiirsel/</w:t>
      </w:r>
      <w:proofErr w:type="spellStart"/>
      <w:r>
        <w:rPr>
          <w:rFonts w:ascii="Times New Roman" w:hAnsi="Times New Roman" w:cs="Times New Roman"/>
          <w:sz w:val="24"/>
          <w:szCs w:val="24"/>
        </w:rPr>
        <w:t>poetik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bilgeliği”nin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ifadeleridir;</w:t>
      </w:r>
      <w:proofErr w:type="gramEnd"/>
      <w:r>
        <w:rPr>
          <w:rFonts w:ascii="Times New Roman" w:hAnsi="Times New Roman" w:cs="Times New Roman"/>
          <w:sz w:val="24"/>
          <w:szCs w:val="24"/>
        </w:rPr>
        <w:t xml:space="preserve"> ve bize mitolojilerin doğuş zamanlarındaki halkların düşünme ve yaşayış biçimleri için ipuçları verirler.</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Vico</w:t>
      </w:r>
      <w:proofErr w:type="spellEnd"/>
      <w:r>
        <w:rPr>
          <w:rFonts w:ascii="Times New Roman" w:hAnsi="Times New Roman" w:cs="Times New Roman"/>
          <w:sz w:val="24"/>
          <w:szCs w:val="24"/>
        </w:rPr>
        <w:t xml:space="preserve"> tarih </w:t>
      </w:r>
      <w:proofErr w:type="spellStart"/>
      <w:r>
        <w:rPr>
          <w:rFonts w:ascii="Times New Roman" w:hAnsi="Times New Roman" w:cs="Times New Roman"/>
          <w:sz w:val="24"/>
          <w:szCs w:val="24"/>
        </w:rPr>
        <w:t>felsefsinde</w:t>
      </w:r>
      <w:proofErr w:type="spellEnd"/>
      <w:r>
        <w:rPr>
          <w:rFonts w:ascii="Times New Roman" w:hAnsi="Times New Roman" w:cs="Times New Roman"/>
          <w:sz w:val="24"/>
          <w:szCs w:val="24"/>
        </w:rPr>
        <w:t xml:space="preserve"> her kültürel dönemin karmaşık birliğinde diretti. Bir döngüdeki her çağın ya da evrenin kendine özgü din, hukuk, toplum ve ekonomi bicileri vardır.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Tarih bize insanın doğasını gösterir. İnsanı yalnızca, örneğin, ikinci “insanlar çağı” döneminde yapıldığı gibi ele alarak ya da filozofu </w:t>
      </w:r>
      <w:proofErr w:type="spellStart"/>
      <w:r>
        <w:rPr>
          <w:rFonts w:ascii="Times New Roman" w:hAnsi="Times New Roman" w:cs="Times New Roman"/>
          <w:sz w:val="24"/>
          <w:szCs w:val="24"/>
        </w:rPr>
        <w:t>standard</w:t>
      </w:r>
      <w:proofErr w:type="spellEnd"/>
      <w:r>
        <w:rPr>
          <w:rFonts w:ascii="Times New Roman" w:hAnsi="Times New Roman" w:cs="Times New Roman"/>
          <w:sz w:val="24"/>
          <w:szCs w:val="24"/>
        </w:rPr>
        <w:t xml:space="preserve"> alarak insan doğasının bilgisine varamayız. İnsan doğasının tarihte, şiirlerde, sanatlarda, toplumu ve hukuku vb. geliştirmesinde aşamalı sergilenişine dönmemiz gerek. Tarihi incelerken insan kendi doğasının, ne olmuş olduğunun, ne olduğunun ve ne olabileceğinin düşünsel bir bilgisine ulaşır. Akıl çağının, filozoflar çağının kazanımlarını yüceltmek, geçmiş ve ilkel olanı küçümsemek aptalcadır. Tersine, tarihin bütün bir seyri, gidişatı, insanın sergilenişidir. Tarihte tanrısal takdir de işin içindedir, ama insan zihni ve iradesi yoluyla.</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 Marie Jean </w:t>
      </w:r>
      <w:proofErr w:type="spellStart"/>
      <w:r>
        <w:rPr>
          <w:rFonts w:ascii="Times New Roman" w:hAnsi="Times New Roman" w:cs="Times New Roman"/>
          <w:sz w:val="24"/>
          <w:szCs w:val="24"/>
        </w:rPr>
        <w:t>Antoine</w:t>
      </w:r>
      <w:proofErr w:type="spellEnd"/>
      <w:r>
        <w:rPr>
          <w:rFonts w:ascii="Times New Roman" w:hAnsi="Times New Roman" w:cs="Times New Roman"/>
          <w:sz w:val="24"/>
          <w:szCs w:val="24"/>
        </w:rPr>
        <w:t xml:space="preserve"> Nicolas </w:t>
      </w:r>
      <w:proofErr w:type="spellStart"/>
      <w:r>
        <w:rPr>
          <w:rFonts w:ascii="Times New Roman" w:hAnsi="Times New Roman" w:cs="Times New Roman"/>
          <w:sz w:val="24"/>
          <w:szCs w:val="24"/>
        </w:rPr>
        <w:t>Caritat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Marquis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Condorcet</w:t>
      </w:r>
      <w:proofErr w:type="spellEnd"/>
      <w:r>
        <w:rPr>
          <w:rFonts w:ascii="Times New Roman" w:hAnsi="Times New Roman" w:cs="Times New Roman"/>
          <w:sz w:val="24"/>
          <w:szCs w:val="24"/>
        </w:rPr>
        <w:t xml:space="preserve"> matematikçi ve felsefeci. Politikada ateşli bir demokrat ve cumhuriyetçi. Fransız Devrimi’ni coşkuyla karşılamıştı.</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Genel düşünceleri: İnsanın mükemmelleşebileceği, karanlıktan aydınlığa, barbarlıktan uygarlığa aşamalı bir ilerleme olarak insanlık tarihi ve gelecekte sınırsız bir ilerleme düşünceleri. İnsan Zihninin İlerlemesinin Tarihsel Bir Tablosu başlıklı çalışması giyotinin gölgesi altında yazılmasına karşın, iyimserlik tini ile doludur. Zamanındaki şiddet ve kötülüğün kaynağında egemenlerin ve rahiplerin yarattığı kötü kurumları ve yasaları görüyordu. Yalnızca monarşinin değil, rahipliğin ve hatta tüm dinin de bir düşmanıydı. Anayasal reformu ve eğitimi, ilerlemeyi sağlayacak başlıca araçlar olarak görüyordu.</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Condorcet’nin</w:t>
      </w:r>
      <w:proofErr w:type="spellEnd"/>
      <w:r>
        <w:rPr>
          <w:rFonts w:ascii="Times New Roman" w:hAnsi="Times New Roman" w:cs="Times New Roman"/>
          <w:sz w:val="24"/>
          <w:szCs w:val="24"/>
        </w:rPr>
        <w:t xml:space="preserve"> geçmiş tarihi yorumu, bilimsel kültür düşüncesinin etkilerini taşır. Çalışmasında dokuz evre ya da aşama </w:t>
      </w:r>
      <w:proofErr w:type="spellStart"/>
      <w:r>
        <w:rPr>
          <w:rFonts w:ascii="Times New Roman" w:hAnsi="Times New Roman" w:cs="Times New Roman"/>
          <w:sz w:val="24"/>
          <w:szCs w:val="24"/>
        </w:rPr>
        <w:t>ayırdeder</w:t>
      </w:r>
      <w:proofErr w:type="spellEnd"/>
      <w:r>
        <w:rPr>
          <w:rFonts w:ascii="Times New Roman" w:hAnsi="Times New Roman" w:cs="Times New Roman"/>
          <w:sz w:val="24"/>
          <w:szCs w:val="24"/>
        </w:rPr>
        <w:t xml:space="preserve">. İlk evrede insanlar hayvanlardan yalnızca fiziksel olarak farklı oldukları bir barbarlık evresinden çıkarak avcı ve balıkçı kümelerinin oluşumu ile birleştiler, aile ilişkilerini kabul ettiler ve dili kullandılar. İkinci evrede, yani kırsal evrede, kimi ilkel sanatların gelişimiyle birlikte eşitsizlik ve kölelik belirdi. Üçüncü dönemde, yani tarım döneminde, daha öte bir ilerleme gözlemlenir. Bu ilk üç evre </w:t>
      </w:r>
      <w:proofErr w:type="spellStart"/>
      <w:r>
        <w:rPr>
          <w:rFonts w:ascii="Times New Roman" w:hAnsi="Times New Roman" w:cs="Times New Roman"/>
          <w:sz w:val="24"/>
          <w:szCs w:val="24"/>
        </w:rPr>
        <w:t>varsayımsaldır</w:t>
      </w:r>
      <w:proofErr w:type="spellEnd"/>
      <w:r>
        <w:rPr>
          <w:rFonts w:ascii="Times New Roman" w:hAnsi="Times New Roman" w:cs="Times New Roman"/>
          <w:sz w:val="24"/>
          <w:szCs w:val="24"/>
        </w:rPr>
        <w:t>.</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Yazının icadıyla birlikte varsayımlardan tarihsel olaylara geçiş yapılır. Bir anlamda tarih yazı ile başlar. Grek kültürü dördüncü evreyi; Roma beşincisini temsil eder. Altıncısı Haçlılarla, yedincisi matbaanın icadıyla temsil edilir. Sekizinci evre </w:t>
      </w:r>
      <w:proofErr w:type="spellStart"/>
      <w:r>
        <w:rPr>
          <w:rFonts w:ascii="Times New Roman" w:hAnsi="Times New Roman" w:cs="Times New Roman"/>
          <w:sz w:val="24"/>
          <w:szCs w:val="24"/>
        </w:rPr>
        <w:t>Rönesansa</w:t>
      </w:r>
      <w:proofErr w:type="spellEnd"/>
      <w:r>
        <w:rPr>
          <w:rFonts w:ascii="Times New Roman" w:hAnsi="Times New Roman" w:cs="Times New Roman"/>
          <w:sz w:val="24"/>
          <w:szCs w:val="24"/>
        </w:rPr>
        <w:t xml:space="preserve"> karşılık gelir, basım tekniğinin icadıyla başlar ve </w:t>
      </w:r>
      <w:proofErr w:type="spellStart"/>
      <w:r>
        <w:rPr>
          <w:rFonts w:ascii="Times New Roman" w:hAnsi="Times New Roman" w:cs="Times New Roman"/>
          <w:sz w:val="24"/>
          <w:szCs w:val="24"/>
        </w:rPr>
        <w:t>Descartes’ın</w:t>
      </w:r>
      <w:proofErr w:type="spellEnd"/>
      <w:r>
        <w:rPr>
          <w:rFonts w:ascii="Times New Roman" w:hAnsi="Times New Roman" w:cs="Times New Roman"/>
          <w:sz w:val="24"/>
          <w:szCs w:val="24"/>
        </w:rPr>
        <w:t xml:space="preserve"> felsefeye verdiği yeni yönle son bulur.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Dokuzuncu evre 1789 Fransız Devrimi ile sonlanır. Newton’un gerçek doğa bilimini kurması,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insan bilimini ya da insan doğası bilimini başlatması, Rousseau vb. kişilerin insan toplumunun gelişimine dair düşünceleri bu evrenin içine düşer.</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Condorcet</w:t>
      </w:r>
      <w:proofErr w:type="spellEnd"/>
      <w:r>
        <w:rPr>
          <w:rFonts w:ascii="Times New Roman" w:hAnsi="Times New Roman" w:cs="Times New Roman"/>
          <w:sz w:val="24"/>
          <w:szCs w:val="24"/>
        </w:rPr>
        <w:t xml:space="preserve">, gelecekteki bir onuncu evreyi de tasarlar. Bu aşamada uluslar, halklar arasındaki eşitliğe doğru, sınıflar arasındaki eşitliğe doğru ve bireylerin fiziksel, ahlaksal ve zihinsel gelişimlerinde ilerleme olacaktır. Eşitlik, </w:t>
      </w:r>
      <w:proofErr w:type="spellStart"/>
      <w:r>
        <w:rPr>
          <w:rFonts w:ascii="Times New Roman" w:hAnsi="Times New Roman" w:cs="Times New Roman"/>
          <w:sz w:val="24"/>
          <w:szCs w:val="24"/>
        </w:rPr>
        <w:t>Condorcet</w:t>
      </w:r>
      <w:proofErr w:type="spellEnd"/>
      <w:r>
        <w:rPr>
          <w:rFonts w:ascii="Times New Roman" w:hAnsi="Times New Roman" w:cs="Times New Roman"/>
          <w:sz w:val="24"/>
          <w:szCs w:val="24"/>
        </w:rPr>
        <w:t xml:space="preserve"> için, haklarda eşitliğin eşlik ettiği özgürlük demektir.</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Condorcet’nin</w:t>
      </w:r>
      <w:proofErr w:type="spellEnd"/>
      <w:r>
        <w:rPr>
          <w:rFonts w:ascii="Times New Roman" w:hAnsi="Times New Roman" w:cs="Times New Roman"/>
          <w:sz w:val="24"/>
          <w:szCs w:val="24"/>
        </w:rPr>
        <w:t xml:space="preserve"> gelecekteki ilerlemenin garantisi olarak özellikle vurguladığı etken/faktör, eğitimdir, yani rasyonel, akılcı aydınlanma, politik reform ve ahlaksal kültür. </w:t>
      </w:r>
      <w:proofErr w:type="spellStart"/>
      <w:r>
        <w:rPr>
          <w:rFonts w:ascii="Times New Roman" w:hAnsi="Times New Roman" w:cs="Times New Roman"/>
          <w:sz w:val="24"/>
          <w:szCs w:val="24"/>
        </w:rPr>
        <w:t>Condorcet’ye</w:t>
      </w:r>
      <w:proofErr w:type="spellEnd"/>
      <w:r>
        <w:rPr>
          <w:rFonts w:ascii="Times New Roman" w:hAnsi="Times New Roman" w:cs="Times New Roman"/>
          <w:sz w:val="24"/>
          <w:szCs w:val="24"/>
        </w:rPr>
        <w:t xml:space="preserve"> göre, önceden inşa ilerlemesine ve onun </w:t>
      </w:r>
      <w:proofErr w:type="spellStart"/>
      <w:r>
        <w:rPr>
          <w:rFonts w:ascii="Times New Roman" w:hAnsi="Times New Roman" w:cs="Times New Roman"/>
          <w:sz w:val="24"/>
          <w:szCs w:val="24"/>
        </w:rPr>
        <w:t>mükemmelleşebilirliğine</w:t>
      </w:r>
      <w:proofErr w:type="spellEnd"/>
      <w:r>
        <w:rPr>
          <w:rFonts w:ascii="Times New Roman" w:hAnsi="Times New Roman" w:cs="Times New Roman"/>
          <w:sz w:val="24"/>
          <w:szCs w:val="24"/>
        </w:rPr>
        <w:t xml:space="preserve"> hiçbir sınır çekilemez. İlerleme yalnızca ahlakta değil, ama ayrıca bilimlerde, teorik ve teknik, hatta matematikte bile. Rousseau’dan farklı olarak </w:t>
      </w:r>
      <w:proofErr w:type="spellStart"/>
      <w:r>
        <w:rPr>
          <w:rFonts w:ascii="Times New Roman" w:hAnsi="Times New Roman" w:cs="Times New Roman"/>
          <w:sz w:val="24"/>
          <w:szCs w:val="24"/>
        </w:rPr>
        <w:t>Condorcet</w:t>
      </w:r>
      <w:proofErr w:type="spellEnd"/>
      <w:r>
        <w:rPr>
          <w:rFonts w:ascii="Times New Roman" w:hAnsi="Times New Roman" w:cs="Times New Roman"/>
          <w:sz w:val="24"/>
          <w:szCs w:val="24"/>
        </w:rPr>
        <w:t>, bilimlerdeki ve sanatlardaki ilerlemeye ahlakta da bir ilerlemenin eşlik ettiğini savunur.</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Voltaire’den</w:t>
      </w:r>
      <w:proofErr w:type="spellEnd"/>
      <w:r>
        <w:rPr>
          <w:rFonts w:ascii="Times New Roman" w:hAnsi="Times New Roman" w:cs="Times New Roman"/>
          <w:sz w:val="24"/>
          <w:szCs w:val="24"/>
        </w:rPr>
        <w:t xml:space="preserve"> farklı olarak, onun aydınlanmış bir despotizme inancını ya da halk için duyduğu küçümsemeyi paylaşmıyordu. Umutla demokratik ve bilimsel bir uygarlığa doğru bakıyordu.</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İlerleme düşüncesi Almanya’da G. E. Lessing tarafından savunuldu – iyimser bir tarihsel ilerleme teorisi.</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Lessing’in tarihsel ilerleme düşüncesinin teolojik bir çerçevesi vardı – tarihle ilişkisi içinde vahyin ele alınışı; </w:t>
      </w:r>
      <w:proofErr w:type="gramStart"/>
      <w:r>
        <w:rPr>
          <w:rFonts w:ascii="Times New Roman" w:hAnsi="Times New Roman" w:cs="Times New Roman"/>
          <w:sz w:val="24"/>
          <w:szCs w:val="24"/>
        </w:rPr>
        <w:t>yoksa,</w:t>
      </w:r>
      <w:proofErr w:type="gramEnd"/>
      <w:r>
        <w:rPr>
          <w:rFonts w:ascii="Times New Roman" w:hAnsi="Times New Roman" w:cs="Times New Roman"/>
          <w:sz w:val="24"/>
          <w:szCs w:val="24"/>
        </w:rPr>
        <w:t xml:space="preserve"> dinin duruş noktasından bir tarih felsefesi taslağı değil.</w:t>
      </w:r>
    </w:p>
    <w:p w:rsidR="000B5527" w:rsidRDefault="000B5527" w:rsidP="000B5527">
      <w:pPr>
        <w:jc w:val="both"/>
        <w:rPr>
          <w:rFonts w:ascii="Times New Roman" w:hAnsi="Times New Roman" w:cs="Times New Roman"/>
          <w:sz w:val="24"/>
          <w:szCs w:val="24"/>
        </w:rPr>
      </w:pPr>
      <w:r>
        <w:rPr>
          <w:rFonts w:ascii="Times New Roman" w:hAnsi="Times New Roman" w:cs="Times New Roman"/>
          <w:i/>
          <w:sz w:val="24"/>
          <w:szCs w:val="24"/>
        </w:rPr>
        <w:t>İnsan Soyunun Eğitimi</w:t>
      </w:r>
      <w:r>
        <w:rPr>
          <w:rFonts w:ascii="Times New Roman" w:hAnsi="Times New Roman" w:cs="Times New Roman"/>
          <w:sz w:val="24"/>
          <w:szCs w:val="24"/>
        </w:rPr>
        <w:t>’nde “bireysel insan için eğitim ne ise, bütün insan soyu için vahiy(tanrısal bildirim) odur,” der Lessing. Eğitim bireye sunulan bildirim iken, vahiy ise insan soyunun sürekli eğitimidir. Lessing’e göre, vahiy, insan soyunun tarihteki tanrısal eğitimidir. Bu süreç her zaman ilerlemektedir, şimdi de yer almaktadır ve gelecekte de sürecektir.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Genel olarak insan soyunun eğitimi olarak vahiy, bireyin eğitimine benzerdir. Çocuk, ödüller ve cezalar aracılığıyla eğitilir. “İnsan soyunun </w:t>
      </w:r>
      <w:proofErr w:type="spellStart"/>
      <w:r>
        <w:rPr>
          <w:rFonts w:ascii="Times New Roman" w:hAnsi="Times New Roman" w:cs="Times New Roman"/>
          <w:sz w:val="24"/>
          <w:szCs w:val="24"/>
        </w:rPr>
        <w:t>çocukluğu”nda</w:t>
      </w:r>
      <w:proofErr w:type="spellEnd"/>
      <w:r>
        <w:rPr>
          <w:rFonts w:ascii="Times New Roman" w:hAnsi="Times New Roman" w:cs="Times New Roman"/>
          <w:sz w:val="24"/>
          <w:szCs w:val="24"/>
        </w:rPr>
        <w:t xml:space="preserve"> Tanrının yapabileceği biricik şey “öyle bir din, öyle bir yasa vermekti ki, uyulması ya da uyulmaması yoluyla Onun halkı burada yeryüzünde mutlu ya da mutsuz olma umudunu ya da korkusunu duyacaktı.” İnsan soyunun çocukluğu, az çok işlerin </w:t>
      </w:r>
      <w:r w:rsidRPr="00741C64">
        <w:rPr>
          <w:rFonts w:ascii="Times New Roman" w:hAnsi="Times New Roman" w:cs="Times New Roman"/>
          <w:i/>
          <w:sz w:val="24"/>
          <w:szCs w:val="24"/>
        </w:rPr>
        <w:t>Tevrat</w:t>
      </w:r>
      <w:r>
        <w:rPr>
          <w:rFonts w:ascii="Times New Roman" w:hAnsi="Times New Roman" w:cs="Times New Roman"/>
          <w:sz w:val="24"/>
          <w:szCs w:val="24"/>
        </w:rPr>
        <w:t xml:space="preserve">’ta, </w:t>
      </w:r>
      <w:r w:rsidRPr="00741C64">
        <w:rPr>
          <w:rFonts w:ascii="Times New Roman" w:hAnsi="Times New Roman" w:cs="Times New Roman"/>
          <w:i/>
          <w:sz w:val="24"/>
          <w:szCs w:val="24"/>
        </w:rPr>
        <w:t>Eski Ahit</w:t>
      </w:r>
      <w:r>
        <w:rPr>
          <w:rFonts w:ascii="Times New Roman" w:hAnsi="Times New Roman" w:cs="Times New Roman"/>
          <w:sz w:val="24"/>
          <w:szCs w:val="24"/>
        </w:rPr>
        <w:t>’te tanımlanan durumuna karşılık gelir.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İnsan soyunun “gençlik evresi” </w:t>
      </w:r>
      <w:r w:rsidRPr="00FB586C">
        <w:rPr>
          <w:rFonts w:ascii="Times New Roman" w:hAnsi="Times New Roman" w:cs="Times New Roman"/>
          <w:i/>
          <w:sz w:val="24"/>
          <w:szCs w:val="24"/>
        </w:rPr>
        <w:t>İncil</w:t>
      </w:r>
      <w:r>
        <w:rPr>
          <w:rFonts w:ascii="Times New Roman" w:hAnsi="Times New Roman" w:cs="Times New Roman"/>
          <w:sz w:val="24"/>
          <w:szCs w:val="24"/>
        </w:rPr>
        <w:t xml:space="preserve">’e, </w:t>
      </w:r>
      <w:r w:rsidRPr="00FB586C">
        <w:rPr>
          <w:rFonts w:ascii="Times New Roman" w:hAnsi="Times New Roman" w:cs="Times New Roman"/>
          <w:i/>
          <w:sz w:val="24"/>
          <w:szCs w:val="24"/>
        </w:rPr>
        <w:t>Yeni Ahit</w:t>
      </w:r>
      <w:r>
        <w:rPr>
          <w:rFonts w:ascii="Times New Roman" w:hAnsi="Times New Roman" w:cs="Times New Roman"/>
          <w:sz w:val="24"/>
          <w:szCs w:val="24"/>
        </w:rPr>
        <w:t xml:space="preserve">’e karşılık gelir. Ahlaksal davranış için dünyasal cezalar ve ödüller yerine, daha soylu </w:t>
      </w:r>
      <w:proofErr w:type="gramStart"/>
      <w:r>
        <w:rPr>
          <w:rFonts w:ascii="Times New Roman" w:hAnsi="Times New Roman" w:cs="Times New Roman"/>
          <w:sz w:val="24"/>
          <w:szCs w:val="24"/>
        </w:rPr>
        <w:t>motivasyonlar</w:t>
      </w:r>
      <w:proofErr w:type="gramEnd"/>
      <w:r>
        <w:rPr>
          <w:rFonts w:ascii="Times New Roman" w:hAnsi="Times New Roman" w:cs="Times New Roman"/>
          <w:sz w:val="24"/>
          <w:szCs w:val="24"/>
        </w:rPr>
        <w:t xml:space="preserve">/güdüler öne çıkar. </w:t>
      </w:r>
      <w:r w:rsidRPr="00215232">
        <w:rPr>
          <w:rFonts w:ascii="Times New Roman" w:hAnsi="Times New Roman" w:cs="Times New Roman"/>
          <w:i/>
          <w:sz w:val="24"/>
          <w:szCs w:val="24"/>
        </w:rPr>
        <w:t>Eski Ahit</w:t>
      </w:r>
      <w:r>
        <w:rPr>
          <w:rFonts w:ascii="Times New Roman" w:hAnsi="Times New Roman" w:cs="Times New Roman"/>
          <w:sz w:val="24"/>
          <w:szCs w:val="24"/>
        </w:rPr>
        <w:t>’te yer almayan “ruhun ölümsüzlüğü” ve öteki dünyadaki ebedi ödüller ya da cezalar üzerine öğütler verilir. İsrail’in Tanrısı olarak Tanrı anlayışı yerini evrensel Baba anlayışına bırakır. Yasaya dünyasal refah elde etme amacıyla dışsal boyun eğmenin yerini “cennet” için bir hazırlık olarak yürek temizliği, saflığı alır.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Son olarak insan soyunun “olgunluk evresi” vardır. “Hiç kuşkusuz bize </w:t>
      </w:r>
      <w:r w:rsidRPr="000C6CD7">
        <w:rPr>
          <w:rFonts w:ascii="Times New Roman" w:hAnsi="Times New Roman" w:cs="Times New Roman"/>
          <w:i/>
          <w:sz w:val="24"/>
          <w:szCs w:val="24"/>
        </w:rPr>
        <w:t>Yeni Ahit</w:t>
      </w:r>
      <w:r>
        <w:rPr>
          <w:rFonts w:ascii="Times New Roman" w:hAnsi="Times New Roman" w:cs="Times New Roman"/>
          <w:sz w:val="24"/>
          <w:szCs w:val="24"/>
        </w:rPr>
        <w:t xml:space="preserve">’in kitaplarında sözü verilmiş, yani </w:t>
      </w:r>
      <w:r>
        <w:rPr>
          <w:rFonts w:ascii="Times New Roman" w:hAnsi="Times New Roman" w:cs="Times New Roman"/>
          <w:i/>
          <w:sz w:val="24"/>
          <w:szCs w:val="24"/>
        </w:rPr>
        <w:t>E</w:t>
      </w:r>
      <w:r w:rsidRPr="000C6CD7">
        <w:rPr>
          <w:rFonts w:ascii="Times New Roman" w:hAnsi="Times New Roman" w:cs="Times New Roman"/>
          <w:i/>
          <w:sz w:val="24"/>
          <w:szCs w:val="24"/>
        </w:rPr>
        <w:t>bedi İncil</w:t>
      </w:r>
      <w:r>
        <w:rPr>
          <w:rFonts w:ascii="Times New Roman" w:hAnsi="Times New Roman" w:cs="Times New Roman"/>
          <w:sz w:val="24"/>
          <w:szCs w:val="24"/>
        </w:rPr>
        <w:t xml:space="preserve">’in zamanı gelecektir,” der Lessing. Her bir kitap bir sonraki için </w:t>
      </w:r>
      <w:proofErr w:type="spellStart"/>
      <w:r>
        <w:rPr>
          <w:rFonts w:ascii="Times New Roman" w:hAnsi="Times New Roman" w:cs="Times New Roman"/>
          <w:i/>
          <w:sz w:val="24"/>
          <w:szCs w:val="24"/>
        </w:rPr>
        <w:t>Elementarbücher</w:t>
      </w:r>
      <w:r>
        <w:rPr>
          <w:rFonts w:ascii="Times New Roman" w:hAnsi="Times New Roman" w:cs="Times New Roman"/>
          <w:sz w:val="24"/>
          <w:szCs w:val="24"/>
        </w:rPr>
        <w:t>’dir</w:t>
      </w:r>
      <w:proofErr w:type="spellEnd"/>
      <w:r>
        <w:rPr>
          <w:rFonts w:ascii="Times New Roman" w:hAnsi="Times New Roman" w:cs="Times New Roman"/>
          <w:sz w:val="24"/>
          <w:szCs w:val="24"/>
        </w:rPr>
        <w:t>. Tanrısal vahyin bu üçüncü evresinde insan iyiyi, iyinin uğruna yapacaktır, dünyasal ya da göksel bir ödül uğruna değil. Vurgu insan soyunun ahlaksal eğitimi üzerinedir. Bu sonu gelmez bir süreçtir.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Lessing’in tarih anlayışı </w:t>
      </w:r>
      <w:proofErr w:type="spellStart"/>
      <w:r>
        <w:rPr>
          <w:rFonts w:ascii="Times New Roman" w:hAnsi="Times New Roman" w:cs="Times New Roman"/>
          <w:sz w:val="24"/>
          <w:szCs w:val="24"/>
        </w:rPr>
        <w:t>Bossuet’nin</w:t>
      </w:r>
      <w:proofErr w:type="spellEnd"/>
      <w:r>
        <w:rPr>
          <w:rFonts w:ascii="Times New Roman" w:hAnsi="Times New Roman" w:cs="Times New Roman"/>
          <w:sz w:val="24"/>
          <w:szCs w:val="24"/>
        </w:rPr>
        <w:t xml:space="preserve"> anlayışından oldukça farklıdır. Çünkü Hıristiyanlığı, Tanrının insana kesin bildirilişi olarak görmez. Onun düşüncesinde, dinsel inancın son ve kesin bir biçimi yoktur. Hıristiyan ahlakın ve dogmalar öğretisinin ötesine geçme düşüncesindeki Lessing Aydınlanmaya özgü ahlak anlayışının genel çerçevesi ile uyum içindedir. Aynı zamanda ilerleyen bir tanrısal vahiy olarak tarih anlayışı, onunla </w:t>
      </w:r>
      <w:proofErr w:type="spellStart"/>
      <w:r>
        <w:rPr>
          <w:rFonts w:ascii="Times New Roman" w:hAnsi="Times New Roman" w:cs="Times New Roman"/>
          <w:sz w:val="24"/>
          <w:szCs w:val="24"/>
        </w:rPr>
        <w:t>Bossuet’nin</w:t>
      </w:r>
      <w:proofErr w:type="spellEnd"/>
      <w:r>
        <w:rPr>
          <w:rFonts w:ascii="Times New Roman" w:hAnsi="Times New Roman" w:cs="Times New Roman"/>
          <w:sz w:val="24"/>
          <w:szCs w:val="24"/>
        </w:rPr>
        <w:t xml:space="preserve"> tarih felsefesi ya da teolojisi arasında belli bir analojiye ya da yakınlık kurmaya izin verir.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Tarih anlayışı 18. </w:t>
      </w:r>
      <w:proofErr w:type="spellStart"/>
      <w:r>
        <w:rPr>
          <w:rFonts w:ascii="Times New Roman" w:hAnsi="Times New Roman" w:cs="Times New Roman"/>
          <w:sz w:val="24"/>
          <w:szCs w:val="24"/>
        </w:rPr>
        <w:t>yy.ın</w:t>
      </w:r>
      <w:proofErr w:type="spellEnd"/>
      <w:r>
        <w:rPr>
          <w:rFonts w:ascii="Times New Roman" w:hAnsi="Times New Roman" w:cs="Times New Roman"/>
          <w:sz w:val="24"/>
          <w:szCs w:val="24"/>
        </w:rPr>
        <w:t xml:space="preserve"> damgasını taşır, ama tarihsel ilerlemeyi Tanrının işi olarak değil de tersine dinden bir kurtuluş olarak gören </w:t>
      </w:r>
      <w:proofErr w:type="spellStart"/>
      <w:r>
        <w:rPr>
          <w:rFonts w:ascii="Times New Roman" w:hAnsi="Times New Roman" w:cs="Times New Roman"/>
          <w:sz w:val="24"/>
          <w:szCs w:val="24"/>
        </w:rPr>
        <w:t>Condorcet’in</w:t>
      </w:r>
      <w:proofErr w:type="spellEnd"/>
      <w:r>
        <w:rPr>
          <w:rFonts w:ascii="Times New Roman" w:hAnsi="Times New Roman" w:cs="Times New Roman"/>
          <w:sz w:val="24"/>
          <w:szCs w:val="24"/>
        </w:rPr>
        <w:t xml:space="preserve"> teorisinden oldukça farklıdır.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 Johann </w:t>
      </w:r>
      <w:proofErr w:type="spellStart"/>
      <w:r>
        <w:rPr>
          <w:rFonts w:ascii="Times New Roman" w:hAnsi="Times New Roman" w:cs="Times New Roman"/>
          <w:sz w:val="24"/>
          <w:szCs w:val="24"/>
        </w:rPr>
        <w:t>Gottfried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Aydınlanamanın</w:t>
      </w:r>
      <w:proofErr w:type="spellEnd"/>
      <w:r>
        <w:rPr>
          <w:rFonts w:ascii="Times New Roman" w:hAnsi="Times New Roman" w:cs="Times New Roman"/>
          <w:sz w:val="24"/>
          <w:szCs w:val="24"/>
        </w:rPr>
        <w:t xml:space="preserve"> duruş noktasından başlayıp sonra yolunu bunun dışına doğru geliştiren birisi olarak göze batar. Sayısız ilgisi olan birisiydi. Büyük bir sistem kurmamış olmasına rağmen Alman düşüncesi üzerinde derin etkisi olmuş bir yazardı. Alman edebiyatındaki </w:t>
      </w:r>
      <w:proofErr w:type="spellStart"/>
      <w:r w:rsidRPr="00B54744">
        <w:rPr>
          <w:rFonts w:ascii="Times New Roman" w:hAnsi="Times New Roman" w:cs="Times New Roman"/>
          <w:i/>
          <w:sz w:val="24"/>
          <w:szCs w:val="24"/>
        </w:rPr>
        <w:t>Sturm</w:t>
      </w:r>
      <w:proofErr w:type="spellEnd"/>
      <w:r w:rsidRPr="00B54744">
        <w:rPr>
          <w:rFonts w:ascii="Times New Roman" w:hAnsi="Times New Roman" w:cs="Times New Roman"/>
          <w:i/>
          <w:sz w:val="24"/>
          <w:szCs w:val="24"/>
        </w:rPr>
        <w:t xml:space="preserve"> </w:t>
      </w:r>
      <w:proofErr w:type="spellStart"/>
      <w:r w:rsidRPr="00B54744">
        <w:rPr>
          <w:rFonts w:ascii="Times New Roman" w:hAnsi="Times New Roman" w:cs="Times New Roman"/>
          <w:i/>
          <w:sz w:val="24"/>
          <w:szCs w:val="24"/>
        </w:rPr>
        <w:t>und</w:t>
      </w:r>
      <w:proofErr w:type="spellEnd"/>
      <w:r w:rsidRPr="00B54744">
        <w:rPr>
          <w:rFonts w:ascii="Times New Roman" w:hAnsi="Times New Roman" w:cs="Times New Roman"/>
          <w:i/>
          <w:sz w:val="24"/>
          <w:szCs w:val="24"/>
        </w:rPr>
        <w:t xml:space="preserve"> </w:t>
      </w:r>
      <w:proofErr w:type="spellStart"/>
      <w:r w:rsidRPr="00B54744">
        <w:rPr>
          <w:rFonts w:ascii="Times New Roman" w:hAnsi="Times New Roman" w:cs="Times New Roman"/>
          <w:i/>
          <w:sz w:val="24"/>
          <w:szCs w:val="24"/>
        </w:rPr>
        <w:t>Drang</w:t>
      </w:r>
      <w:proofErr w:type="spellEnd"/>
      <w:r>
        <w:rPr>
          <w:rFonts w:ascii="Times New Roman" w:hAnsi="Times New Roman" w:cs="Times New Roman"/>
          <w:sz w:val="24"/>
          <w:szCs w:val="24"/>
        </w:rPr>
        <w:t xml:space="preserve"> akımının öncüsü olarak gösteriliyordu. Halk şarkılarının önemini vurgulamıştı. Dilin, estetik bilincin ve kültürün gelişiminde her şeyden çok önemli olduğu düşüncesindeydi. Tarihi, tanrısal vahiy olarak görüyordu. Panteizm tartışmasında </w:t>
      </w:r>
      <w:proofErr w:type="spellStart"/>
      <w:r>
        <w:rPr>
          <w:rFonts w:ascii="Times New Roman" w:hAnsi="Times New Roman" w:cs="Times New Roman"/>
          <w:sz w:val="24"/>
          <w:szCs w:val="24"/>
        </w:rPr>
        <w:t>Spinoza’yı</w:t>
      </w:r>
      <w:proofErr w:type="spellEnd"/>
      <w:r>
        <w:rPr>
          <w:rFonts w:ascii="Times New Roman" w:hAnsi="Times New Roman" w:cs="Times New Roman"/>
          <w:sz w:val="24"/>
          <w:szCs w:val="24"/>
        </w:rPr>
        <w:t xml:space="preserve"> savunmasıyla sonraki Romantik akımı da etkilemişti.</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Herder’in</w:t>
      </w:r>
      <w:proofErr w:type="spellEnd"/>
      <w:r>
        <w:rPr>
          <w:rFonts w:ascii="Times New Roman" w:hAnsi="Times New Roman" w:cs="Times New Roman"/>
          <w:sz w:val="24"/>
          <w:szCs w:val="24"/>
        </w:rPr>
        <w:t xml:space="preserve"> tarih felsefesi Aydınlanmanın teorilerinden ayrılır.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18. yy. filozoflarının tarihin ilerleyen bir gelişme süreciyle onların kendi zamanlarına götürdüğünü düşünme eğilimlerine saldırdı. Aydınlanma düşünürlerinin tarihe genel yaklaşımlarına saldırdı. </w:t>
      </w:r>
      <w:proofErr w:type="spellStart"/>
      <w:r>
        <w:rPr>
          <w:rFonts w:ascii="Times New Roman" w:hAnsi="Times New Roman" w:cs="Times New Roman"/>
          <w:sz w:val="24"/>
          <w:szCs w:val="24"/>
        </w:rPr>
        <w:t>Herder’e</w:t>
      </w:r>
      <w:proofErr w:type="spellEnd"/>
      <w:r>
        <w:rPr>
          <w:rFonts w:ascii="Times New Roman" w:hAnsi="Times New Roman" w:cs="Times New Roman"/>
          <w:sz w:val="24"/>
          <w:szCs w:val="24"/>
        </w:rPr>
        <w:t xml:space="preserve"> göre, Aydınlanmacılar tarihe varsayımlarla yaklaşıyorlar ve onu önceden tasarlanmış bir teoriyi kanıtlamak için kullanıyorlardı. Bu önceden tasarlanmış teoriye göre tarih, dinsel mistisizmden, mitolojiden ve hurafeye kölelikten yukarıya ya da ileriye özgür ve dinsel-olmayan bir ahlaka doğru bir hareketi göstermekteydi. Bu durumda </w:t>
      </w:r>
      <w:proofErr w:type="spellStart"/>
      <w:r>
        <w:rPr>
          <w:rFonts w:ascii="Times New Roman" w:hAnsi="Times New Roman" w:cs="Times New Roman"/>
          <w:sz w:val="24"/>
          <w:szCs w:val="24"/>
        </w:rPr>
        <w:t>Herder’e</w:t>
      </w:r>
      <w:proofErr w:type="spellEnd"/>
      <w:r>
        <w:rPr>
          <w:rFonts w:ascii="Times New Roman" w:hAnsi="Times New Roman" w:cs="Times New Roman"/>
          <w:sz w:val="24"/>
          <w:szCs w:val="24"/>
        </w:rPr>
        <w:t xml:space="preserve"> göre, Aydınlanmacıların tarihe böyle yaklaşmaları onların her kültürü, kendi değerlerinde, kendi tinine ve karmaşık bir birliğine göre incelemelerini ve anlamalarını güçleştiriyordu. Ancak verilerin sabırlı ve tam bir incelenişi bir halkın, bir kültürün gelişimini anlamamızı sağlayabilir. </w:t>
      </w:r>
      <w:proofErr w:type="spellStart"/>
      <w:r>
        <w:rPr>
          <w:rFonts w:ascii="Times New Roman" w:hAnsi="Times New Roman" w:cs="Times New Roman"/>
          <w:sz w:val="24"/>
          <w:szCs w:val="24"/>
        </w:rPr>
        <w:t>Vico</w:t>
      </w:r>
      <w:proofErr w:type="spellEnd"/>
      <w:r>
        <w:rPr>
          <w:rFonts w:ascii="Times New Roman" w:hAnsi="Times New Roman" w:cs="Times New Roman"/>
          <w:sz w:val="24"/>
          <w:szCs w:val="24"/>
        </w:rPr>
        <w:t xml:space="preserve"> gibi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de, halkların şiir ve şarkılarının insan tininin gelişiminin anlaşılması için önemli bir kaynak olduğu görüşündeydi.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insanı ve tarihini yorumlamada göreli olarak “ilkel” olanın önemine dikkat çekiyordu. İnsanlığın ilk kültürel evrelerini 18. yy. rasyonalist </w:t>
      </w:r>
      <w:proofErr w:type="gramStart"/>
      <w:r>
        <w:rPr>
          <w:rFonts w:ascii="Times New Roman" w:hAnsi="Times New Roman" w:cs="Times New Roman"/>
          <w:sz w:val="24"/>
          <w:szCs w:val="24"/>
        </w:rPr>
        <w:t>kriterlerine</w:t>
      </w:r>
      <w:proofErr w:type="gramEnd"/>
      <w:r>
        <w:rPr>
          <w:rFonts w:ascii="Times New Roman" w:hAnsi="Times New Roman" w:cs="Times New Roman"/>
          <w:sz w:val="24"/>
          <w:szCs w:val="24"/>
        </w:rPr>
        <w:t xml:space="preserve"> göre yargılamaya kalkarsak, bu evrelerin, dönemlerin kendilerine özgü değerlerini anlamakta zorluk çekeriz. Gerçekten de, </w:t>
      </w:r>
      <w:proofErr w:type="spellStart"/>
      <w:r>
        <w:rPr>
          <w:rFonts w:ascii="Times New Roman" w:hAnsi="Times New Roman" w:cs="Times New Roman"/>
          <w:i/>
          <w:sz w:val="24"/>
          <w:szCs w:val="24"/>
        </w:rPr>
        <w:t>Ideen</w:t>
      </w:r>
      <w:r>
        <w:rPr>
          <w:rFonts w:ascii="Times New Roman" w:hAnsi="Times New Roman" w:cs="Times New Roman"/>
          <w:sz w:val="24"/>
          <w:szCs w:val="24"/>
        </w:rPr>
        <w:t>’de</w:t>
      </w:r>
      <w:proofErr w:type="spellEnd"/>
      <w:r>
        <w:rPr>
          <w:rFonts w:ascii="Times New Roman" w:hAnsi="Times New Roman" w:cs="Times New Roman"/>
          <w:sz w:val="24"/>
          <w:szCs w:val="24"/>
        </w:rPr>
        <w:t>, kendi zamanına olmaktan çok, eski zamanlara ve halklara daha çok yer ayırmıştı.</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Herder’in</w:t>
      </w:r>
      <w:proofErr w:type="spellEnd"/>
      <w:r>
        <w:rPr>
          <w:rFonts w:ascii="Times New Roman" w:hAnsi="Times New Roman" w:cs="Times New Roman"/>
          <w:sz w:val="24"/>
          <w:szCs w:val="24"/>
        </w:rPr>
        <w:t xml:space="preserve"> büyük çalışmasının adı, </w:t>
      </w:r>
      <w:r w:rsidRPr="003B2C20">
        <w:rPr>
          <w:rFonts w:ascii="Times New Roman" w:hAnsi="Times New Roman" w:cs="Times New Roman"/>
          <w:i/>
          <w:sz w:val="24"/>
          <w:szCs w:val="24"/>
        </w:rPr>
        <w:t>İnsanlık Tarihinin Felsefesi İçin Düşünceler</w:t>
      </w:r>
      <w:r>
        <w:rPr>
          <w:rFonts w:ascii="Times New Roman" w:hAnsi="Times New Roman" w:cs="Times New Roman"/>
          <w:sz w:val="24"/>
          <w:szCs w:val="24"/>
        </w:rPr>
        <w:t>(1784-1791)’</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Tamamlanmamış bir çalışmadır. </w:t>
      </w:r>
      <w:proofErr w:type="spellStart"/>
      <w:r>
        <w:rPr>
          <w:rFonts w:ascii="Times New Roman" w:hAnsi="Times New Roman" w:cs="Times New Roman"/>
          <w:sz w:val="24"/>
          <w:szCs w:val="24"/>
        </w:rPr>
        <w:t>Herder’e</w:t>
      </w:r>
      <w:proofErr w:type="spellEnd"/>
      <w:r>
        <w:rPr>
          <w:rFonts w:ascii="Times New Roman" w:hAnsi="Times New Roman" w:cs="Times New Roman"/>
          <w:sz w:val="24"/>
          <w:szCs w:val="24"/>
        </w:rPr>
        <w:t xml:space="preserve"> göre yapıtı, “ancak yüzyılların bitirebileceği bir yapının </w:t>
      </w:r>
      <w:proofErr w:type="spellStart"/>
      <w:r>
        <w:rPr>
          <w:rFonts w:ascii="Times New Roman" w:hAnsi="Times New Roman" w:cs="Times New Roman"/>
          <w:sz w:val="24"/>
          <w:szCs w:val="24"/>
        </w:rPr>
        <w:t>taşları”ndan</w:t>
      </w:r>
      <w:proofErr w:type="spellEnd"/>
      <w:r>
        <w:rPr>
          <w:rFonts w:ascii="Times New Roman" w:hAnsi="Times New Roman" w:cs="Times New Roman"/>
          <w:sz w:val="24"/>
          <w:szCs w:val="24"/>
        </w:rPr>
        <w:t xml:space="preserve"> oluşur.</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Herder’e</w:t>
      </w:r>
      <w:proofErr w:type="spellEnd"/>
      <w:r>
        <w:rPr>
          <w:rFonts w:ascii="Times New Roman" w:hAnsi="Times New Roman" w:cs="Times New Roman"/>
          <w:sz w:val="24"/>
          <w:szCs w:val="24"/>
        </w:rPr>
        <w:t xml:space="preserve"> göre tarih, zaman ve yer tarafından değişime uğramış olan insanın yeti, eylem ve yatkınlıklarının doğal tarihidir. İnsan “akıl ve özgürlük” için organize olmuştur. Dünyaya aklı ve özgürlüğü kazanmak için gelmiştir.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İnsanlık(</w:t>
      </w:r>
      <w:proofErr w:type="spellStart"/>
      <w:r w:rsidRPr="006970DD">
        <w:rPr>
          <w:rFonts w:ascii="Times New Roman" w:hAnsi="Times New Roman" w:cs="Times New Roman"/>
          <w:i/>
          <w:sz w:val="24"/>
          <w:szCs w:val="24"/>
        </w:rPr>
        <w:t>Humanitaet</w:t>
      </w:r>
      <w:proofErr w:type="spellEnd"/>
      <w:r>
        <w:rPr>
          <w:rFonts w:ascii="Times New Roman" w:hAnsi="Times New Roman" w:cs="Times New Roman"/>
          <w:sz w:val="24"/>
          <w:szCs w:val="24"/>
        </w:rPr>
        <w:t>), insanda potansiyel olarak bulunan ve geliştirilmesi gereken bir şeydir. İnsanlık, insanın erişebilme yeteneğinde olduğu bir idealdir ve bu ideale erişme potansiyelidir. İnsanda daha şimdiden vardır. İnsan mükemmelleşebilmesi için, “insanlık” için bir potansiyele sahiptir.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İnsan din için de organize olmuştur. Din ve insanlık, birbirleriyle ayrılmazcasına bağlantılıdırlar. Hatta din, en yüksek insanlık olarak tanımlanır. Dinin kökeninde, </w:t>
      </w:r>
      <w:proofErr w:type="spellStart"/>
      <w:r>
        <w:rPr>
          <w:rFonts w:ascii="Times New Roman" w:hAnsi="Times New Roman" w:cs="Times New Roman"/>
          <w:sz w:val="24"/>
          <w:szCs w:val="24"/>
        </w:rPr>
        <w:t>Herder’e</w:t>
      </w:r>
      <w:proofErr w:type="spellEnd"/>
      <w:r>
        <w:rPr>
          <w:rFonts w:ascii="Times New Roman" w:hAnsi="Times New Roman" w:cs="Times New Roman"/>
          <w:sz w:val="24"/>
          <w:szCs w:val="24"/>
        </w:rPr>
        <w:t xml:space="preserve"> göre, insanın görülür </w:t>
      </w:r>
      <w:proofErr w:type="gramStart"/>
      <w:r>
        <w:rPr>
          <w:rFonts w:ascii="Times New Roman" w:hAnsi="Times New Roman" w:cs="Times New Roman"/>
          <w:sz w:val="24"/>
          <w:szCs w:val="24"/>
        </w:rPr>
        <w:t>fenomenlerden</w:t>
      </w:r>
      <w:proofErr w:type="gramEnd"/>
      <w:r>
        <w:rPr>
          <w:rFonts w:ascii="Times New Roman" w:hAnsi="Times New Roman" w:cs="Times New Roman"/>
          <w:sz w:val="24"/>
          <w:szCs w:val="24"/>
        </w:rPr>
        <w:t xml:space="preserve"> bunların görülmez nedenlerini kendiliğinden çıkarsama yeteneği vardır. Dinin temelinde “</w:t>
      </w:r>
      <w:proofErr w:type="spellStart"/>
      <w:r>
        <w:rPr>
          <w:rFonts w:ascii="Times New Roman" w:hAnsi="Times New Roman" w:cs="Times New Roman"/>
          <w:sz w:val="24"/>
          <w:szCs w:val="24"/>
        </w:rPr>
        <w:t>korku”yu</w:t>
      </w:r>
      <w:proofErr w:type="spellEnd"/>
      <w:r>
        <w:rPr>
          <w:rFonts w:ascii="Times New Roman" w:hAnsi="Times New Roman" w:cs="Times New Roman"/>
          <w:sz w:val="24"/>
          <w:szCs w:val="24"/>
        </w:rPr>
        <w:t xml:space="preserve"> görmek yetersiz bir neden ileri sürmektir. “Korku pek çok tanrı yarattı demek,” der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“hiçbir şey söylememektir. Çünkü </w:t>
      </w:r>
      <w:proofErr w:type="spellStart"/>
      <w:r>
        <w:rPr>
          <w:rFonts w:ascii="Times New Roman" w:hAnsi="Times New Roman" w:cs="Times New Roman"/>
          <w:sz w:val="24"/>
          <w:szCs w:val="24"/>
        </w:rPr>
        <w:t>krku</w:t>
      </w:r>
      <w:proofErr w:type="spellEnd"/>
      <w:r>
        <w:rPr>
          <w:rFonts w:ascii="Times New Roman" w:hAnsi="Times New Roman" w:cs="Times New Roman"/>
          <w:sz w:val="24"/>
          <w:szCs w:val="24"/>
        </w:rPr>
        <w:t xml:space="preserve"> olarak korku, hiçbir şey yaratmaz, yalnızca zihni uyandırır.” Tipik temsilcisi </w:t>
      </w:r>
      <w:proofErr w:type="spellStart"/>
      <w:r>
        <w:rPr>
          <w:rFonts w:ascii="Times New Roman" w:hAnsi="Times New Roman" w:cs="Times New Roman"/>
          <w:sz w:val="24"/>
          <w:szCs w:val="24"/>
        </w:rPr>
        <w:t>d’Holbach</w:t>
      </w:r>
      <w:proofErr w:type="spellEnd"/>
      <w:r>
        <w:rPr>
          <w:rFonts w:ascii="Times New Roman" w:hAnsi="Times New Roman" w:cs="Times New Roman"/>
          <w:sz w:val="24"/>
          <w:szCs w:val="24"/>
        </w:rPr>
        <w:t xml:space="preserve"> olan bir düşüncenin eleştirisi.</w:t>
      </w:r>
    </w:p>
    <w:p w:rsidR="000B5527" w:rsidRDefault="000B5527" w:rsidP="000B5527">
      <w:pPr>
        <w:jc w:val="both"/>
        <w:rPr>
          <w:rFonts w:ascii="Times New Roman" w:hAnsi="Times New Roman" w:cs="Times New Roman"/>
          <w:sz w:val="24"/>
          <w:szCs w:val="24"/>
        </w:rPr>
      </w:pPr>
      <w:proofErr w:type="spellStart"/>
      <w:r w:rsidRPr="005A2847">
        <w:rPr>
          <w:rFonts w:ascii="Times New Roman" w:hAnsi="Times New Roman" w:cs="Times New Roman"/>
          <w:i/>
          <w:sz w:val="24"/>
          <w:szCs w:val="24"/>
        </w:rPr>
        <w:t>Düşünceler</w:t>
      </w:r>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sidRPr="005A2847">
        <w:rPr>
          <w:rFonts w:ascii="Times New Roman" w:hAnsi="Times New Roman" w:cs="Times New Roman"/>
          <w:i/>
          <w:sz w:val="24"/>
          <w:szCs w:val="24"/>
        </w:rPr>
        <w:t>Ideen</w:t>
      </w:r>
      <w:r>
        <w:rPr>
          <w:rFonts w:ascii="Times New Roman" w:hAnsi="Times New Roman" w:cs="Times New Roman"/>
          <w:sz w:val="24"/>
          <w:szCs w:val="24"/>
        </w:rPr>
        <w:t>’in</w:t>
      </w:r>
      <w:proofErr w:type="spellEnd"/>
      <w:r>
        <w:rPr>
          <w:rFonts w:ascii="Times New Roman" w:hAnsi="Times New Roman" w:cs="Times New Roman"/>
          <w:sz w:val="24"/>
          <w:szCs w:val="24"/>
        </w:rPr>
        <w:t xml:space="preserve">, ikinci bölümünde, daha ilkelden daha az ilkele doğru bir gelişmede fiziksel çevreye tepkinin önemli bir faktör olduğunu vurguluyordu.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aileden, klana, klandan kabileye ve kabileden topluma gelişmenin varsayım düzeyinde bir açıklamasını verir – tarih-öncesi evre anlamında. Ona göre ilkel halkların hiçbir kültürlerinin olmadığını düşünmek anlamsızdır, doğru değildir; hele de 18. </w:t>
      </w:r>
      <w:proofErr w:type="spellStart"/>
      <w:r>
        <w:rPr>
          <w:rFonts w:ascii="Times New Roman" w:hAnsi="Times New Roman" w:cs="Times New Roman"/>
          <w:sz w:val="24"/>
          <w:szCs w:val="24"/>
        </w:rPr>
        <w:t>yy.ın</w:t>
      </w:r>
      <w:proofErr w:type="spellEnd"/>
      <w:r>
        <w:rPr>
          <w:rFonts w:ascii="Times New Roman" w:hAnsi="Times New Roman" w:cs="Times New Roman"/>
          <w:sz w:val="24"/>
          <w:szCs w:val="24"/>
        </w:rPr>
        <w:t xml:space="preserve"> gözde imtiyazlarına sahip olmadıkları için mutsuz ve sefil olduklarını düşünmenin ise tam bir düşüncesizlik olduğunu belirtir.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Ayrıca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tarihin çağdaş devlete doğru ilerleyen bir hareket olarak yorumlanması gerektiği düşüncesine de saldırır. Çağdaş devletin gelişimini akılla ilgisi olmayan; tersine, salt tarihsel faktörlere bağlı olan bir olay olarak değerlendirir.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Bir kabilenin üyeleri </w:t>
      </w:r>
      <w:proofErr w:type="gramStart"/>
      <w:r>
        <w:rPr>
          <w:rFonts w:ascii="Times New Roman" w:hAnsi="Times New Roman" w:cs="Times New Roman"/>
          <w:sz w:val="24"/>
          <w:szCs w:val="24"/>
        </w:rPr>
        <w:t>pekala</w:t>
      </w:r>
      <w:proofErr w:type="gramEnd"/>
      <w:r>
        <w:rPr>
          <w:rFonts w:ascii="Times New Roman" w:hAnsi="Times New Roman" w:cs="Times New Roman"/>
          <w:sz w:val="24"/>
          <w:szCs w:val="24"/>
        </w:rPr>
        <w:t xml:space="preserve"> “bir bireyin lüks içinde zevk safa sürmesi için yüzlercesinin açlık çekmesini gerektiren” büyük bir çağdaş devletin yurttaşlarının pek çoğundan daha mutlu olmuş </w:t>
      </w:r>
      <w:r>
        <w:rPr>
          <w:rFonts w:ascii="Times New Roman" w:hAnsi="Times New Roman" w:cs="Times New Roman"/>
          <w:sz w:val="24"/>
          <w:szCs w:val="24"/>
        </w:rPr>
        <w:lastRenderedPageBreak/>
        <w:t xml:space="preserve">olabilirler.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otoriter hükümetten hoşnutsuzluk duyuyordu. Çalışmasının ikinci bölümü yayınlandığında, “en iyi egemen(devlet), egemenleri(devleti) gereksizleştirmeye en büyük katkıda bulunan egemendir(devlettir)” ve “hükümetler, hastalarını sürekli olarak kendilerine muhtaç olacakları bir şekilde tedavi eden kötü doktorlar gibidirler” biçimindeki ifadeleri çıkarmak zorunda kalmıştı.</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Kant, bir insan olan insanın bir efendiye ihtiyacı olduğunu yazdığında;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“bir efendiye ihtiyaç duyan insan bir hayvandır; bir insan olur olmaz artık bir efendiye ihtiyaç duymaz,” diye yazıyordu.</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belli bir düzeyde bu açıklamalarıyla dolaylı bir şekilde Kant’a saldırdı. Kant </w:t>
      </w:r>
      <w:proofErr w:type="spellStart"/>
      <w:r>
        <w:rPr>
          <w:rFonts w:ascii="Times New Roman" w:hAnsi="Times New Roman" w:cs="Times New Roman"/>
          <w:sz w:val="24"/>
          <w:szCs w:val="24"/>
        </w:rPr>
        <w:t>Herder’in</w:t>
      </w:r>
      <w:proofErr w:type="spellEnd"/>
      <w:r>
        <w:rPr>
          <w:rFonts w:ascii="Times New Roman" w:hAnsi="Times New Roman" w:cs="Times New Roman"/>
          <w:sz w:val="24"/>
          <w:szCs w:val="24"/>
        </w:rPr>
        <w:t xml:space="preserve"> yapıtının I. bölümüne bir eleştiri yayımladı;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yapıtının II. bölümünde, dolaylı bir şekilde de olsa, Kant’a saldırdı. Kant, rasyonel devletin gelişimine ve oluşumuna katkıda bulunmadıkları anlaşıldığı düzeye dek, toplumsal örgütlenmenin tüm önceki evrelerini göz ardı etme eğilimindeydi. Ve rasyonel bir devletin bir “</w:t>
      </w:r>
      <w:proofErr w:type="spellStart"/>
      <w:r>
        <w:rPr>
          <w:rFonts w:ascii="Times New Roman" w:hAnsi="Times New Roman" w:cs="Times New Roman"/>
          <w:sz w:val="24"/>
          <w:szCs w:val="24"/>
        </w:rPr>
        <w:t>efendi”si</w:t>
      </w:r>
      <w:proofErr w:type="spellEnd"/>
      <w:r>
        <w:rPr>
          <w:rFonts w:ascii="Times New Roman" w:hAnsi="Times New Roman" w:cs="Times New Roman"/>
          <w:sz w:val="24"/>
          <w:szCs w:val="24"/>
        </w:rPr>
        <w:t xml:space="preserve"> olmalıdır, çünkü insan, eksiklikle yüklü bir varlıktır ve bir efendi olmaksızın toplumda yaşaması mümkün değildir. Ama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insanın iyiliğine ve mükemmelleşebileceğine inanıyordu.</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Yapıtının III. bölümünde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bilinen anlamda tarihi, kayıtlı tarihi, ele alır. Tarihçi için gerekli gördüğü genel ilke, bir tarihçinin yapması gereken şey, kafasını önyargılardan kurtarması, herhangi bir halkı, ulusu kayırarak başkalarını küçümsememesidir. – Milliyetçili düşüncesinin öncülerinden birisi olarak görülen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imgesinin bir çürütülüşü. İnsanlığın tarihçisi, duygusallığa düşmeksizin, hislerine kapılmaksızın ve tarafsız olarak yargılamalıdır, mümkünse “Tanrı gibi olmalıdır.”</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Herder’in</w:t>
      </w:r>
      <w:proofErr w:type="spellEnd"/>
      <w:r>
        <w:rPr>
          <w:rFonts w:ascii="Times New Roman" w:hAnsi="Times New Roman" w:cs="Times New Roman"/>
          <w:sz w:val="24"/>
          <w:szCs w:val="24"/>
        </w:rPr>
        <w:t xml:space="preserve"> tarih felsefesi Avrupa ile sınırlı değildir; Çin, Hindistan, Mısır ve Musevi kültürlerini de içerir. Grek dünyasını ele alırken, dört tane genel sonuç çıkarmaya girişir. Her kültürün kendine özgü bir ağırlık merkezi vardır. Bu ağırlık merkezi, kültürün canlı ve etkin güçlerinin bir dengesine ne kadar derinden nüfuz etmişse, kültür o kadar sağlam ve kalıcıdır.</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Bir kültür zirvesine, onun anlı ve etkin güçleri en dengeli durumlarında oldukları zaman ulaşır. Ama bu zirve, hiç kuşkusuz, önünde sonunda bir noktadır, yani ağırlık merkezi kaçınılmaz olarak hareket eder ve sonunda denge bozulur. Denge yeniden ama geçici olarak kurulabilir. Ancak bu durum sonsuza kadar sürmez. Çöküş kaçınılmaz olarak kapıyı çalar ve içeri girer.</w:t>
      </w:r>
    </w:p>
    <w:p w:rsidR="000B5527" w:rsidRDefault="000B5527" w:rsidP="000B5527">
      <w:pPr>
        <w:jc w:val="both"/>
        <w:rPr>
          <w:rFonts w:ascii="Times New Roman" w:hAnsi="Times New Roman" w:cs="Times New Roman"/>
          <w:sz w:val="24"/>
          <w:szCs w:val="24"/>
        </w:rPr>
      </w:pP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bir kültürün yaşamı sanki doğal yasalar tarafından belirleniyormuş gibi konuşur, canlı bir organizmanın yaşamına benzer. Roma’nın kaderi tanrısal bir müdahale tarafından değil, doğal faktörler tarafından önceden belirlenmişti. Çevre Romalıları askeri bir devlet, halk olmaya zorladı; bu durum tarihlerini, imparatorluk olmalarını ve en sonunda çöküşlerini şekillendirdi. İmparatorluk dengesizleşti ve kendini sürdüremedi.</w:t>
      </w:r>
    </w:p>
    <w:p w:rsid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Yapıtının IV. bölümünde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Avrupa’nın Roma İmparatorluğu’nun düşüşünden sonraki tarihini açıklamaya çalışır. Avrupa kültürünün gelişiminde Hıristiyanlığın oynadığı önemli rolü; ekonomik faktörlerin önemini vurgular. Teknik buluşların ve bilimsel bilginin gelişiminin öneminden söz eder. Uygarlığın gelişimini dinden uzaklaşan bir süreç, bir gelişim olarak gören Aydınlanmanın genel anlayışından ayrılır.</w:t>
      </w:r>
    </w:p>
    <w:p w:rsidR="000B5527" w:rsidRDefault="000B5527" w:rsidP="000B5527">
      <w:pPr>
        <w:jc w:val="both"/>
        <w:rPr>
          <w:rFonts w:ascii="Times New Roman" w:hAnsi="Times New Roman" w:cs="Times New Roman"/>
          <w:sz w:val="24"/>
          <w:szCs w:val="24"/>
        </w:rPr>
      </w:pPr>
      <w:proofErr w:type="spellStart"/>
      <w:r w:rsidRPr="00AE59C0">
        <w:rPr>
          <w:rFonts w:ascii="Times New Roman" w:hAnsi="Times New Roman" w:cs="Times New Roman"/>
          <w:i/>
          <w:sz w:val="24"/>
          <w:szCs w:val="24"/>
        </w:rPr>
        <w:t>Ideen</w:t>
      </w:r>
      <w:r>
        <w:rPr>
          <w:rFonts w:ascii="Times New Roman" w:hAnsi="Times New Roman" w:cs="Times New Roman"/>
          <w:sz w:val="24"/>
          <w:szCs w:val="24"/>
        </w:rPr>
        <w:t>’den</w:t>
      </w:r>
      <w:proofErr w:type="spellEnd"/>
      <w:r>
        <w:rPr>
          <w:rFonts w:ascii="Times New Roman" w:hAnsi="Times New Roman" w:cs="Times New Roman"/>
          <w:sz w:val="24"/>
          <w:szCs w:val="24"/>
        </w:rPr>
        <w:t xml:space="preserve"> on yıl önce yazdığı bir denemenin başlığı: “İnsanlık Tarihi Felsefesine Başka Bir Katkı.” Daha gençliğinde bu konuya giderek artan bir ilgi duymaya başladığı anlaşılıyor: “Kafama takılan düşünce şu oldu: Dünyadaki her şeyin neredeyse bir felsefesi ve bilimi vardı. </w:t>
      </w:r>
      <w:r>
        <w:rPr>
          <w:rFonts w:ascii="Times New Roman" w:hAnsi="Times New Roman" w:cs="Times New Roman"/>
          <w:sz w:val="24"/>
          <w:szCs w:val="24"/>
        </w:rPr>
        <w:lastRenderedPageBreak/>
        <w:t xml:space="preserve">Bize bu kadar çok yakın olan, daha yakın bir ilgi duymamız gereken bir şeyin – büyüklüğü ve bütünlüğü içinde insanlık tarihi- bir felsefesi ve bir bilimi neden olmasın, olamaz mı? Doğadaki her şeyi ölçüye, sayıya ve ağırlığa göre belirlemiş, bunlara göre şeylerin doğasını, biçimini, birleşmesini, gelişimlerini, kalıcılılarını, sürekliliklerini, en büyüğünden en küçüğüne, yeryüzünü ve güneşi tutan güçten, örümcek ağına kadar, belirleyen tek bilgelik, Tanrı, iyilik ve güç her şeyi sevk ve idare etmektedir. </w:t>
      </w:r>
      <w:proofErr w:type="gramStart"/>
      <w:r>
        <w:rPr>
          <w:rFonts w:ascii="Times New Roman" w:hAnsi="Times New Roman" w:cs="Times New Roman"/>
          <w:sz w:val="24"/>
          <w:szCs w:val="24"/>
        </w:rPr>
        <w:t>Peki</w:t>
      </w:r>
      <w:proofErr w:type="gramEnd"/>
      <w:r>
        <w:rPr>
          <w:rFonts w:ascii="Times New Roman" w:hAnsi="Times New Roman" w:cs="Times New Roman"/>
          <w:sz w:val="24"/>
          <w:szCs w:val="24"/>
        </w:rPr>
        <w:t xml:space="preserve"> bu Tanrı, Bilgeliğini ve İyiliğini insan soyunun kaderinden ve yöneliminden uzak tutabilir mi? İşler bu alanda plansız mı işlemekte? </w:t>
      </w:r>
      <w:proofErr w:type="gramStart"/>
      <w:r>
        <w:rPr>
          <w:rFonts w:ascii="Times New Roman" w:hAnsi="Times New Roman" w:cs="Times New Roman"/>
          <w:sz w:val="24"/>
          <w:szCs w:val="24"/>
        </w:rPr>
        <w:t>Yoksa,</w:t>
      </w:r>
      <w:proofErr w:type="gramEnd"/>
      <w:r>
        <w:rPr>
          <w:rFonts w:ascii="Times New Roman" w:hAnsi="Times New Roman" w:cs="Times New Roman"/>
          <w:sz w:val="24"/>
          <w:szCs w:val="24"/>
        </w:rPr>
        <w:t xml:space="preserve"> bu planı bizden gizlemekte mi? En küçük yaratıklarında, ki bizi daha az ilgilendiren şeylerdir bunlar, bizlere ebedi planın yasalarını gösteren bu varlık, bizden bunu esirgemekte midir?”</w:t>
      </w:r>
    </w:p>
    <w:p w:rsidR="009C6BF7" w:rsidRPr="000B5527" w:rsidRDefault="000B5527" w:rsidP="000B5527">
      <w:pPr>
        <w:jc w:val="both"/>
        <w:rPr>
          <w:rFonts w:ascii="Times New Roman" w:hAnsi="Times New Roman" w:cs="Times New Roman"/>
          <w:sz w:val="24"/>
          <w:szCs w:val="24"/>
        </w:rPr>
      </w:pPr>
      <w:r>
        <w:rPr>
          <w:rFonts w:ascii="Times New Roman" w:hAnsi="Times New Roman" w:cs="Times New Roman"/>
          <w:sz w:val="24"/>
          <w:szCs w:val="24"/>
        </w:rPr>
        <w:t xml:space="preserve">- 18. yy. düşüncesinin ilgisi insanın kendisi olduğu için, insan kültürünün gelişime yönelik bir ilgi de normal. 18. yy. tarihi </w:t>
      </w:r>
      <w:proofErr w:type="spellStart"/>
      <w:r>
        <w:rPr>
          <w:rFonts w:ascii="Times New Roman" w:hAnsi="Times New Roman" w:cs="Times New Roman"/>
          <w:sz w:val="24"/>
          <w:szCs w:val="24"/>
        </w:rPr>
        <w:t>Augustine’nin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Bossuet’nin</w:t>
      </w:r>
      <w:proofErr w:type="spellEnd"/>
      <w:r>
        <w:rPr>
          <w:rFonts w:ascii="Times New Roman" w:hAnsi="Times New Roman" w:cs="Times New Roman"/>
          <w:sz w:val="24"/>
          <w:szCs w:val="24"/>
        </w:rPr>
        <w:t xml:space="preserve"> teolojik açıklama ilkelerine karşı alternatif açıklama ilkeleri bulma yönünde bir çabalar dizisi sunar. İnsan kültürünün gelişimini iklim etkisinden tutun da dinin etkisine kadar çeşitli faktörlerle ilişkisi içinde irdeleme çabalarına tanıklık ederiz.</w:t>
      </w:r>
      <w:bookmarkStart w:id="0" w:name="_GoBack"/>
      <w:bookmarkEnd w:id="0"/>
    </w:p>
    <w:sectPr w:rsidR="009C6BF7" w:rsidRPr="000B5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27"/>
    <w:rsid w:val="000B5527"/>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9C570-4788-407E-A806-242FC334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5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3297</Words>
  <Characters>18794</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2018-05-10T06:18:00Z</dcterms:created>
  <dcterms:modified xsi:type="dcterms:W3CDTF">2018-05-10T06:19:00Z</dcterms:modified>
</cp:coreProperties>
</file>