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E9" w:rsidRDefault="002E7CE9" w:rsidP="002E7CE9">
      <w:pPr>
        <w:jc w:val="center"/>
        <w:rPr>
          <w:b/>
        </w:rPr>
      </w:pPr>
      <w:r>
        <w:rPr>
          <w:b/>
        </w:rPr>
        <w:t xml:space="preserve">ÜÇÜNCÜ </w:t>
      </w:r>
      <w:proofErr w:type="gramStart"/>
      <w:r>
        <w:rPr>
          <w:b/>
        </w:rPr>
        <w:t>ALEM</w:t>
      </w:r>
      <w:proofErr w:type="gramEnd"/>
      <w:r>
        <w:rPr>
          <w:b/>
        </w:rPr>
        <w:t>: RUH</w:t>
      </w:r>
    </w:p>
    <w:p w:rsidR="002E7CE9" w:rsidRDefault="002E7CE9" w:rsidP="002E7CE9">
      <w:pPr>
        <w:jc w:val="both"/>
      </w:pPr>
    </w:p>
    <w:p w:rsidR="002E7CE9" w:rsidRDefault="002E7CE9" w:rsidP="002E7CE9">
      <w:pPr>
        <w:jc w:val="both"/>
      </w:pPr>
    </w:p>
    <w:p w:rsidR="002E7CE9" w:rsidRDefault="002E7CE9" w:rsidP="002E7CE9">
      <w:pPr>
        <w:jc w:val="both"/>
      </w:pPr>
      <w:r>
        <w:rPr>
          <w:b/>
        </w:rPr>
        <w:t xml:space="preserve">1. </w:t>
      </w:r>
      <w:r>
        <w:rPr>
          <w:i/>
        </w:rPr>
        <w:t xml:space="preserve">Üçleme: Üst-Tanrı, </w:t>
      </w:r>
      <w:proofErr w:type="spellStart"/>
      <w:r>
        <w:rPr>
          <w:i/>
        </w:rPr>
        <w:t>Saturn</w:t>
      </w:r>
      <w:proofErr w:type="spellEnd"/>
      <w:r>
        <w:rPr>
          <w:i/>
        </w:rPr>
        <w:t xml:space="preserve"> ve Zeus-</w:t>
      </w:r>
      <w:proofErr w:type="spellStart"/>
      <w:r>
        <w:rPr>
          <w:i/>
        </w:rPr>
        <w:t>Rhea</w:t>
      </w:r>
      <w:proofErr w:type="spellEnd"/>
      <w:r>
        <w:t xml:space="preserve">.- Platoncu üçleme olarak adlandırılan şey, </w:t>
      </w:r>
      <w:proofErr w:type="spellStart"/>
      <w:r>
        <w:t>Plotinos’un</w:t>
      </w:r>
      <w:proofErr w:type="spellEnd"/>
      <w:r>
        <w:t xml:space="preserve"> </w:t>
      </w:r>
      <w:proofErr w:type="gramStart"/>
      <w:r>
        <w:t>spekülasyonlarında</w:t>
      </w:r>
      <w:proofErr w:type="gramEnd"/>
      <w:r>
        <w:t xml:space="preserve">, </w:t>
      </w:r>
      <w:proofErr w:type="spellStart"/>
      <w:r>
        <w:t>orjinalinden</w:t>
      </w:r>
      <w:proofErr w:type="spellEnd"/>
      <w:r>
        <w:t xml:space="preserve"> oldukça değişik bir biçimde bulunabilir.</w:t>
      </w:r>
    </w:p>
    <w:p w:rsidR="002E7CE9" w:rsidRDefault="002E7CE9" w:rsidP="002E7CE9">
      <w:pPr>
        <w:jc w:val="both"/>
      </w:pPr>
    </w:p>
    <w:p w:rsidR="002E7CE9" w:rsidRDefault="002E7CE9" w:rsidP="002E7CE9">
      <w:pPr>
        <w:jc w:val="both"/>
      </w:pPr>
      <w:r>
        <w:t xml:space="preserve">Bu konu hakkında </w:t>
      </w:r>
      <w:proofErr w:type="spellStart"/>
      <w:r>
        <w:t>Plotinos’un</w:t>
      </w:r>
      <w:proofErr w:type="spellEnd"/>
      <w:r>
        <w:t xml:space="preserve"> bazı yerlerde daha az kesin olmadığı doğrudur. </w:t>
      </w:r>
      <w:proofErr w:type="spellStart"/>
      <w:r>
        <w:t>Plotinos</w:t>
      </w:r>
      <w:proofErr w:type="spellEnd"/>
      <w:r>
        <w:t>, biri diğerinden daha aşağıda, alt düzeyde olan varlığın üç ardışık durumundan söz eder: “Tanrılar, cinler(</w:t>
      </w:r>
      <w:proofErr w:type="spellStart"/>
      <w:r>
        <w:rPr>
          <w:i/>
        </w:rPr>
        <w:t>daemonlar</w:t>
      </w:r>
      <w:proofErr w:type="spellEnd"/>
      <w:r>
        <w:t xml:space="preserve">) ve insanlar.” Gene, sanki dört düzen varmış gibi konuşur: İyi, </w:t>
      </w:r>
      <w:proofErr w:type="spellStart"/>
      <w:r>
        <w:t>Nous</w:t>
      </w:r>
      <w:proofErr w:type="spellEnd"/>
      <w:r>
        <w:t>, Dünya-Ruhu ve insan ruhları da olan cinler. Gene, tanrısal olana, insansal olana ve hayvan-gibi insanlara karşılık gelecek şekilde, kürelerin ve yıldızların ruhlarından, kürelerden ve ay altı uzaydan söz eder.</w:t>
      </w:r>
    </w:p>
    <w:p w:rsidR="002E7CE9" w:rsidRDefault="002E7CE9" w:rsidP="002E7CE9">
      <w:pPr>
        <w:jc w:val="both"/>
      </w:pPr>
    </w:p>
    <w:p w:rsidR="002E7CE9" w:rsidRDefault="002E7CE9" w:rsidP="002E7CE9">
      <w:pPr>
        <w:jc w:val="both"/>
      </w:pPr>
      <w:r>
        <w:t xml:space="preserve">Bununla birlikte, bir kural olarak, varoluşun üçlü bir düzeni olduğunu ileri sürmede hiç çekingen davranmaz: Tanrı, </w:t>
      </w:r>
      <w:proofErr w:type="spellStart"/>
      <w:r>
        <w:t>Nous</w:t>
      </w:r>
      <w:proofErr w:type="spellEnd"/>
      <w:r>
        <w:t xml:space="preserve"> ve Ruh.</w:t>
      </w:r>
    </w:p>
    <w:p w:rsidR="002E7CE9" w:rsidRDefault="002E7CE9" w:rsidP="002E7CE9">
      <w:pPr>
        <w:jc w:val="both"/>
      </w:pPr>
    </w:p>
    <w:p w:rsidR="002E7CE9" w:rsidRDefault="002E7CE9" w:rsidP="002E7CE9">
      <w:pPr>
        <w:jc w:val="both"/>
      </w:pPr>
      <w:r>
        <w:t xml:space="preserve">Kuşkusuz, bunlar hiyerarşik olarak birbirlerine alt-güdümlüdürler ve hiçbir surette Hıristiyan Üçleme gibi değildir. İkincinin varlığın birinci düzleminin imgesi olması gibi, üçüncü de ikincinin imgesidir- </w:t>
      </w:r>
      <w:proofErr w:type="spellStart"/>
      <w:r>
        <w:t>uslamlamacı</w:t>
      </w:r>
      <w:proofErr w:type="spellEnd"/>
      <w:r>
        <w:t xml:space="preserve"> olmayan sevgi. Ruh imgelenmiş bir İdeadır ve Tanrının iç ışığını çevreleyen, kuşatan ışığın halkalarından biridir. En yüksek Gök ateşle doludur ve böylelikle de tüm ruhların bireysel olarak pay aldıkları ışıkla doludur. Buna göre, dünyanın, evrenin pek çok ruhla süslenmiş ve aydınlanmış pek çok ışığa sahip olduğu söylenebilir. Ruh küresinin, </w:t>
      </w:r>
      <w:proofErr w:type="gramStart"/>
      <w:r>
        <w:t>aleminin</w:t>
      </w:r>
      <w:proofErr w:type="gramEnd"/>
      <w:r>
        <w:t xml:space="preserve"> anlaşılabilir ışık olduğu, ama ışığın küreleri, alemleri olarak adlandırılabilecek olanlarının en dıştakisi, en uzaktakisi olduğu ileri sürülür; onun ötesinde ise sınırsız karanlık başlar.</w:t>
      </w:r>
    </w:p>
    <w:p w:rsidR="002E7CE9" w:rsidRDefault="002E7CE9" w:rsidP="002E7CE9">
      <w:pPr>
        <w:jc w:val="both"/>
      </w:pPr>
    </w:p>
    <w:p w:rsidR="002E7CE9" w:rsidRDefault="002E7CE9" w:rsidP="002E7CE9">
      <w:pPr>
        <w:jc w:val="both"/>
      </w:pPr>
      <w:r>
        <w:t>Tanrısal Tinde ne zaman ne de uzay vardır; zaman Ruhta ve uzay ruhun altındaki bedende başlar. Buna göre “zamanı açığa çıkaran” Ruhtur.</w:t>
      </w:r>
    </w:p>
    <w:p w:rsidR="002E7CE9" w:rsidRDefault="002E7CE9" w:rsidP="002E7CE9">
      <w:pPr>
        <w:jc w:val="both"/>
      </w:pPr>
    </w:p>
    <w:p w:rsidR="002E7CE9" w:rsidRDefault="002E7CE9" w:rsidP="002E7CE9">
      <w:pPr>
        <w:jc w:val="both"/>
      </w:pPr>
      <w:r>
        <w:t xml:space="preserve">Ruh acı duymaz, hissizdir, duygusuzdur; bu yüzden hiçbir şey ona zarar veremez; ama Ruh bedenin Çokluğuna batabilir ve vücudun, tenin kıvranmalarında, acılarında ve tutkularında boğulabilir. Ancak düşünmesinde bedenine bağımlı değildir: Kendisi yoluyla düşünür ve Tanrısal Ortak Tin ya da </w:t>
      </w:r>
      <w:proofErr w:type="spellStart"/>
      <w:r>
        <w:t>Nous</w:t>
      </w:r>
      <w:proofErr w:type="spellEnd"/>
      <w:r>
        <w:t xml:space="preserve"> yoluyla anlayabilir. Form madde için ne ise, onun bireysel aklı için de bu o anlama gelmektedir.</w:t>
      </w:r>
    </w:p>
    <w:p w:rsidR="002E7CE9" w:rsidRDefault="002E7CE9" w:rsidP="002E7CE9">
      <w:pPr>
        <w:jc w:val="both"/>
      </w:pPr>
    </w:p>
    <w:p w:rsidR="002E7CE9" w:rsidRDefault="002E7CE9" w:rsidP="002E7CE9">
      <w:pPr>
        <w:jc w:val="both"/>
      </w:pPr>
      <w:r>
        <w:t xml:space="preserve">Varlığa getirme sürecinin daima Birlikten Çokluğa doğru bir ilerleme olduğuna dikkat edilirse, ruhun konumuna da açıklık getirilmiş olunur. Sonuç olarak, İyi sezginin Birliği, Üst-Birlikti. </w:t>
      </w:r>
      <w:proofErr w:type="spellStart"/>
      <w:r>
        <w:t>Nous</w:t>
      </w:r>
      <w:proofErr w:type="spellEnd"/>
      <w:r>
        <w:t xml:space="preserve"> Çoklukla karışık </w:t>
      </w:r>
      <w:proofErr w:type="gramStart"/>
      <w:r>
        <w:t>Birliktir</w:t>
      </w:r>
      <w:proofErr w:type="gramEnd"/>
      <w:r>
        <w:t>, Birlik gene de üst belirleyendir. Ruhta ise karşılaştığımız, Çokluğun üst belirleyen olduğu, egemen olduğu, Çoklukla karışık Birliktir. Ruhun altında, Akılda, Duyumda, Canlılıkta ve Maddede Çokluk çok daha fazla Birlik üzerinde egemendir; bu maddeye kadar böyle gider. Maddede Birlik Çokluğa alçalışının en son derecesindedir.</w:t>
      </w:r>
    </w:p>
    <w:p w:rsidR="002E7CE9" w:rsidRDefault="002E7CE9" w:rsidP="002E7CE9">
      <w:pPr>
        <w:jc w:val="both"/>
      </w:pPr>
    </w:p>
    <w:p w:rsidR="002E7CE9" w:rsidRDefault="002E7CE9" w:rsidP="002E7CE9">
      <w:pPr>
        <w:jc w:val="both"/>
      </w:pPr>
      <w:r>
        <w:rPr>
          <w:b/>
        </w:rPr>
        <w:t xml:space="preserve">2. </w:t>
      </w:r>
      <w:r>
        <w:rPr>
          <w:i/>
        </w:rPr>
        <w:t>Ruhların Eşitliği</w:t>
      </w:r>
      <w:r>
        <w:t xml:space="preserve">.- Tüm ruhlar </w:t>
      </w:r>
      <w:proofErr w:type="spellStart"/>
      <w:r>
        <w:t>kökensel</w:t>
      </w:r>
      <w:proofErr w:type="spellEnd"/>
      <w:r>
        <w:t xml:space="preserve"> olarak eşittir; hepsi de en yüksek gökten gelmişlerdir. Hepsi aynı Tanrısal Tinin </w:t>
      </w:r>
      <w:proofErr w:type="spellStart"/>
      <w:r>
        <w:t>kökensel</w:t>
      </w:r>
      <w:proofErr w:type="spellEnd"/>
      <w:r>
        <w:t xml:space="preserve"> parçalarıdır. Onların birbirlerini anlamalarından ve anlaşılırın dünyasında aynı zamanda aynı yerde olmalarından, yani birbirleriyle iletişim kurabilmelerinden, ideada ve özde birbirlerine benzedikleri sonucu çıkarılabilir. Ancak bu </w:t>
      </w:r>
      <w:proofErr w:type="spellStart"/>
      <w:r>
        <w:t>kökensel</w:t>
      </w:r>
      <w:proofErr w:type="spellEnd"/>
      <w:r>
        <w:t xml:space="preserve"> ortaklığa rağmen, hiç kuşkusuz, bildiğimiz kadarıyla evrenin yayılımında, dağılımında, yazgısında çokça karışıklık, adaletsizlik ve uyumsuzluk, farklılık göze batmakta, hüküm sürmektedir. Ancak, bu düzensizlik görünüşüne rağmen, burada aşağıda, tıpkı yukarıdaki anlaşılır dünyada olduğu gibi, mutlak bir düzen hüküm sürmektedir. Ruhlar aynı </w:t>
      </w:r>
      <w:proofErr w:type="spellStart"/>
      <w:r>
        <w:lastRenderedPageBreak/>
        <w:t>Noustan</w:t>
      </w:r>
      <w:proofErr w:type="spellEnd"/>
      <w:r>
        <w:t xml:space="preserve"> gelirler ve yalnızca </w:t>
      </w:r>
      <w:proofErr w:type="spellStart"/>
      <w:r>
        <w:t>özsel</w:t>
      </w:r>
      <w:proofErr w:type="spellEnd"/>
      <w:r>
        <w:t xml:space="preserve"> niteliklerde ya da karakteristiklerde ayrılırlar. Ruhlar önceki bedenleşmelerinde edindikleri deneyim miktarıyla ya da aldıkları eğitimle, disiplinle, vb. </w:t>
      </w:r>
      <w:proofErr w:type="spellStart"/>
      <w:r>
        <w:t>kökensel</w:t>
      </w:r>
      <w:proofErr w:type="spellEnd"/>
      <w:r>
        <w:t xml:space="preserve"> </w:t>
      </w:r>
      <w:proofErr w:type="spellStart"/>
      <w:r>
        <w:t>karakterisitk</w:t>
      </w:r>
      <w:proofErr w:type="spellEnd"/>
      <w:r>
        <w:t xml:space="preserve"> ayrımları yüzünden ayrılırlar. Tüm bu eşitsizlikler sayesinde Adaletin amansız terazisi işlemekte, iyiliğe göre mutluluk dağıtmaktadır. “Yalnızca iyi olan mutludur; bu yüzden Tanrılar mutludur.” Biz ve Tanrılar arasındaki ayrım salt bir gelişme ayrımıdır; insanlar insan bedenlerinde varlık bulurlar; Tanrıların bedenler olarak küreleri ya da evrenleri vardır ve insana göre “Tanrılar” olarak adlandırılırlar, çünkü kendi “</w:t>
      </w:r>
      <w:proofErr w:type="spellStart"/>
      <w:r>
        <w:t>kızkardeş</w:t>
      </w:r>
      <w:proofErr w:type="spellEnd"/>
      <w:r>
        <w:t xml:space="preserve"> </w:t>
      </w:r>
      <w:proofErr w:type="spellStart"/>
      <w:r>
        <w:t>ruhları”na</w:t>
      </w:r>
      <w:proofErr w:type="spellEnd"/>
      <w:r>
        <w:t xml:space="preserve"> bedenleşme fırsatı verirler. İnsanlar da tanrısal varlıklardır ve Tanrıların ruhlarının “kız kardeşleri” ve “erkek </w:t>
      </w:r>
      <w:proofErr w:type="spellStart"/>
      <w:r>
        <w:t>kardeşleri”dirler</w:t>
      </w:r>
      <w:proofErr w:type="spellEnd"/>
      <w:r>
        <w:t xml:space="preserve">. Ayrıca, </w:t>
      </w:r>
      <w:proofErr w:type="spellStart"/>
      <w:r>
        <w:t>Plotinos’a</w:t>
      </w:r>
      <w:proofErr w:type="spellEnd"/>
      <w:r>
        <w:t xml:space="preserve"> göre, özellikle en ufak bir lekesiz kendilerine, kendi içlerine döndükleri takdirde, insan ruhları da Dünya-Ruhuyla aynı güçlere sahip olacak ve onunla aynı tanrısallığı içerecektir.</w:t>
      </w:r>
    </w:p>
    <w:p w:rsidR="002E7CE9" w:rsidRDefault="002E7CE9" w:rsidP="002E7CE9">
      <w:pPr>
        <w:jc w:val="both"/>
      </w:pPr>
    </w:p>
    <w:p w:rsidR="002E7CE9" w:rsidRDefault="002E7CE9" w:rsidP="002E7CE9">
      <w:pPr>
        <w:jc w:val="both"/>
      </w:pPr>
      <w:r>
        <w:rPr>
          <w:b/>
        </w:rPr>
        <w:t xml:space="preserve">3. </w:t>
      </w:r>
      <w:r>
        <w:rPr>
          <w:i/>
        </w:rPr>
        <w:t>Dünya-Ruhu</w:t>
      </w:r>
      <w:r>
        <w:t xml:space="preserve">.- </w:t>
      </w:r>
      <w:proofErr w:type="spellStart"/>
      <w:r>
        <w:t>Plotinos</w:t>
      </w:r>
      <w:proofErr w:type="spellEnd"/>
      <w:r>
        <w:t xml:space="preserve"> bazı yorumcuların iddia ettiği gibi Dünya-Ruhu kavramını, düşüncesini Stoacılardan değil, Platon’dan almıştır. Platon insan ruhlarının Dünya-Ruhundan mı ileri geldiği, hepsinin aynı kalıpta ama daha küçük olarak Tanrı tarafından yaratılıp yaratılmadığı konusunda kesin bir iddiada bulunmamıştı. </w:t>
      </w:r>
      <w:proofErr w:type="spellStart"/>
      <w:r>
        <w:t>Plotinos</w:t>
      </w:r>
      <w:proofErr w:type="spellEnd"/>
      <w:r>
        <w:t xml:space="preserve"> Platon felsefesindeki bu güçlüğü, insan ruhlarının bedenleri bakımından Dünya-Ruhundan doğduklarını söyleyerek çözmeye çalışır; ama duygusuz “ben”, akıl ve tin aynı </w:t>
      </w:r>
      <w:proofErr w:type="spellStart"/>
      <w:r>
        <w:t>Nous</w:t>
      </w:r>
      <w:proofErr w:type="spellEnd"/>
      <w:r>
        <w:t xml:space="preserve"> tarafından yaratılmışlar ya da vücuda getirilmişlerdir, Dünya-Ruhu kendi kız kardeş ruhlarına gelişme fırsatları sunar. Dünyada her yerde üç varlık, mevcudiyet vardır: Tanrı, </w:t>
      </w:r>
      <w:proofErr w:type="spellStart"/>
      <w:r>
        <w:t>Nous</w:t>
      </w:r>
      <w:proofErr w:type="spellEnd"/>
      <w:r>
        <w:t xml:space="preserve"> ve Dünya-</w:t>
      </w:r>
      <w:proofErr w:type="gramStart"/>
      <w:r>
        <w:t>Ruhu;</w:t>
      </w:r>
      <w:proofErr w:type="gramEnd"/>
      <w:r>
        <w:t xml:space="preserve"> ve insan ruhları ve kısaca </w:t>
      </w:r>
      <w:proofErr w:type="spellStart"/>
      <w:r>
        <w:t>Jupiter</w:t>
      </w:r>
      <w:proofErr w:type="spellEnd"/>
      <w:r>
        <w:t xml:space="preserve"> de denilen Dünya-Ruhu kardeştirler ve köken bakımından da eşittirler.</w:t>
      </w:r>
    </w:p>
    <w:p w:rsidR="002E7CE9" w:rsidRDefault="002E7CE9" w:rsidP="002E7CE9">
      <w:pPr>
        <w:jc w:val="both"/>
      </w:pPr>
    </w:p>
    <w:p w:rsidR="002E7CE9" w:rsidRDefault="002E7CE9" w:rsidP="002E7CE9">
      <w:pPr>
        <w:jc w:val="both"/>
      </w:pPr>
      <w:r>
        <w:t xml:space="preserve">Platon kendi Dünya-Ruhunun tüm fiziksel evrenin mi yoksa yalnızca yeryüzünün mü Ruhu olduğu konusunda açık bir yanıt hiçbir zaman vermemişti. Stoacılar bir Dünya-Ruhundan </w:t>
      </w:r>
      <w:proofErr w:type="spellStart"/>
      <w:r>
        <w:t>sözettiklerinde</w:t>
      </w:r>
      <w:proofErr w:type="spellEnd"/>
      <w:r>
        <w:t xml:space="preserve"> tam olarak tüm diğer ruhların ondan doğdukları, vücut buldukları Evrenin Ruhundan </w:t>
      </w:r>
      <w:proofErr w:type="spellStart"/>
      <w:r>
        <w:t>sözetmekteydiler</w:t>
      </w:r>
      <w:proofErr w:type="spellEnd"/>
      <w:r>
        <w:t xml:space="preserve">. </w:t>
      </w:r>
      <w:proofErr w:type="spellStart"/>
      <w:r>
        <w:t>Plotinos</w:t>
      </w:r>
      <w:proofErr w:type="spellEnd"/>
      <w:r>
        <w:t xml:space="preserve"> bu Dünya-Ruhunu yeryüzüne sınırlayan ilk filozoftu ve her bir yıldız ruhunun kendi ruhuna sahip olduğunu varsayıyordu.</w:t>
      </w:r>
    </w:p>
    <w:p w:rsidR="002E7CE9" w:rsidRDefault="002E7CE9" w:rsidP="002E7CE9">
      <w:pPr>
        <w:jc w:val="both"/>
      </w:pPr>
    </w:p>
    <w:p w:rsidR="002E7CE9" w:rsidRDefault="002E7CE9" w:rsidP="002E7CE9">
      <w:pPr>
        <w:jc w:val="both"/>
      </w:pPr>
      <w:r>
        <w:t xml:space="preserve">Dünya-Ruhunun varlığının kesinliğine dair </w:t>
      </w:r>
      <w:proofErr w:type="gramStart"/>
      <w:r>
        <w:t>argüman</w:t>
      </w:r>
      <w:proofErr w:type="gramEnd"/>
      <w:r>
        <w:t xml:space="preserve"> Stoacı bir argümandır: nasıl bedenimizde, bedenimizin birliğini sağlayan, koruyan bir ruh varsa, gene böyle tüm fiziksel dünyanın da birliğini sağlayan ve koruyan bir ruh vardır. Bedenler onlara nüfuz eden ruhların içindedirler. Bedeninin biçimi küreseldir, çünkü mükemmeldir; bedenleşmediklerinde, insan ruhlarının tinsel bedenlerinin biçimi de küreseldir.</w:t>
      </w:r>
    </w:p>
    <w:p w:rsidR="002E7CE9" w:rsidRDefault="002E7CE9" w:rsidP="002E7CE9">
      <w:pPr>
        <w:jc w:val="both"/>
      </w:pPr>
    </w:p>
    <w:p w:rsidR="002E7CE9" w:rsidRDefault="002E7CE9" w:rsidP="002E7CE9">
      <w:pPr>
        <w:jc w:val="both"/>
      </w:pPr>
      <w:r>
        <w:t xml:space="preserve">4. </w:t>
      </w:r>
      <w:r>
        <w:rPr>
          <w:i/>
        </w:rPr>
        <w:t>Aşkın Üst-Ruh</w:t>
      </w:r>
      <w:r>
        <w:t xml:space="preserve">.- Üçüncü </w:t>
      </w:r>
      <w:proofErr w:type="gramStart"/>
      <w:r>
        <w:t>Alemde</w:t>
      </w:r>
      <w:proofErr w:type="gramEnd"/>
      <w:r>
        <w:t xml:space="preserve">, bireysel tin aleminde, insan ruhları ve Dünya-Ruhu bireysellik bakımından ayrı ama köken bakımından eşittirler. Bununla birlikte, Dünya-Ruhunun entelektüel güçleri bizimkilerinden çok daha gelişmiş güçlerdir; o “saf akıl” olarak adlandırılır, şeyleri duyu organları yoluyla değil, dolaysız sezgi yoluyla bilir. O dünya-bedeninin dışındadır ve bedensel olan ne varsa kendi içinde taşır. Onun öz-bilinci, kendine ilişkin bilinci bizimkinden daha ileridir; bu yüzden, onun hafızası, belleği yoktur, buna ihtiyacı da yoktur. Onun tininde tüm bilgi mevcuttur. Dünya-Ruhunda akıl da, Dördüncü </w:t>
      </w:r>
      <w:proofErr w:type="gramStart"/>
      <w:r>
        <w:t>Alemin</w:t>
      </w:r>
      <w:proofErr w:type="gramEnd"/>
      <w:r>
        <w:t xml:space="preserve"> derin-düşüncesi de, yoktur, çünkü olguların bilinmesinde mükemmel düşüncenin en küçük bir </w:t>
      </w:r>
      <w:proofErr w:type="spellStart"/>
      <w:r>
        <w:t>akılyürütmeye</w:t>
      </w:r>
      <w:proofErr w:type="spellEnd"/>
      <w:r>
        <w:t xml:space="preserve"> ihtiyacı yoktur. Onda duyusal şeyleri alma gücü yoktur, çünkü onun duyu organları yoktur. Gökyüzü onun adeta gözü gibidir. O da, Tanrı gibi, aynı tanrısal sevgi, aşk zorunluluğunun zorlamasıyla, </w:t>
      </w:r>
      <w:proofErr w:type="spellStart"/>
      <w:r>
        <w:t>akılyürütmenin</w:t>
      </w:r>
      <w:proofErr w:type="spellEnd"/>
      <w:r>
        <w:t xml:space="preserve"> ve bilinçli seçimin üstünde yaratır, varlığa getirir. Asla madde ile bağlantı içine girmez; zamanını sakin, dingin </w:t>
      </w:r>
      <w:proofErr w:type="gramStart"/>
      <w:r>
        <w:t>meditasyonda</w:t>
      </w:r>
      <w:proofErr w:type="gramEnd"/>
      <w:r>
        <w:t xml:space="preserve">, derin-düşüncede geçirir. Ayrıca daha alt bir Dünya-Ruhu vardır, </w:t>
      </w:r>
      <w:proofErr w:type="spellStart"/>
      <w:r>
        <w:t>Rhea</w:t>
      </w:r>
      <w:proofErr w:type="spellEnd"/>
      <w:r>
        <w:t xml:space="preserve"> olarak adlandırılan, daha alt alanlarda, </w:t>
      </w:r>
      <w:proofErr w:type="gramStart"/>
      <w:r>
        <w:t>alemlerde</w:t>
      </w:r>
      <w:proofErr w:type="gramEnd"/>
      <w:r>
        <w:t xml:space="preserve"> insan soyuyla ilişkili olan. Bu daha yüksek olan Zeus’un kendinin bir imgesi olarak varlığa </w:t>
      </w:r>
      <w:proofErr w:type="gramStart"/>
      <w:r>
        <w:t>getirilmiştir;</w:t>
      </w:r>
      <w:proofErr w:type="gramEnd"/>
      <w:r>
        <w:t xml:space="preserve"> ve dünyanın bedeninin maddesiyle içli dışlı olarak ilişkilidir, bağlantılıdır.</w:t>
      </w:r>
    </w:p>
    <w:p w:rsidR="002E7CE9" w:rsidRDefault="002E7CE9" w:rsidP="002E7CE9">
      <w:pPr>
        <w:jc w:val="both"/>
      </w:pPr>
    </w:p>
    <w:p w:rsidR="002E7CE9" w:rsidRDefault="002E7CE9" w:rsidP="002E7CE9">
      <w:pPr>
        <w:jc w:val="both"/>
      </w:pPr>
      <w:r>
        <w:rPr>
          <w:b/>
        </w:rPr>
        <w:lastRenderedPageBreak/>
        <w:t xml:space="preserve">5. </w:t>
      </w:r>
      <w:r>
        <w:rPr>
          <w:i/>
        </w:rPr>
        <w:t>Üst-Ruhun Diğer Ruhlarla Karşılıklı İlişkisi</w:t>
      </w:r>
      <w:r>
        <w:t xml:space="preserve">.- Dünya-Ruhu insanlar için, onlara bedenleşme fırsatını veren bir Tanrıdır. İnsanların Dünya-Ruhunun bedeninde bedenleşmiş olmaları Dünya-Ruhunun insan ruhlarının daha yüksek bağımsız yetileriyle çatışma içinde olmalarını gerektirmez; onlar onunla, organlarımızın bedenimizin parçaları olmaları gibi, içli dışlı bir şekilde bağlantılı değildirler. İnsan ruhunun Dünya-Ruhu ile ilişkisi insan ruhu ile kesilmiş bir bacaktan beslenen bir kurtçuğun ruhu arasında </w:t>
      </w:r>
      <w:proofErr w:type="spellStart"/>
      <w:r>
        <w:t>varolan</w:t>
      </w:r>
      <w:proofErr w:type="spellEnd"/>
      <w:r>
        <w:t xml:space="preserve"> bir ilişkiyle karşılaştırılabilir.</w:t>
      </w:r>
    </w:p>
    <w:p w:rsidR="002E7CE9" w:rsidRDefault="002E7CE9" w:rsidP="002E7CE9">
      <w:pPr>
        <w:jc w:val="both"/>
      </w:pPr>
    </w:p>
    <w:p w:rsidR="002E7CE9" w:rsidRDefault="002E7CE9" w:rsidP="002E7CE9">
      <w:pPr>
        <w:jc w:val="both"/>
      </w:pPr>
      <w:r>
        <w:t>Dünya-Ruhu insanları sevk ve idare eder, onun bedeni onun buyruklarına, bizim bedenlerimizin bizimkilerine uyduğundan daha çok boyun eğer. Bedenlerimiz bizim için “daha iyi bir ruh tarafından,” bizim kız kardeşimiz olan Dünya-Ruhu tarafından yapılmıştır. Dünya-Ruhu kederlerimizde, ıstıraplarımızda merhamet eder ve bedenleşmeler arasındaki aralıklarda insan ruhları onun tarafından korunurlar, iyilikte kendi gelişimlerine uygun yüksekliğe yükselirler. Bedenleşme sürecinde insan ruhları, kaderin darbelerinin önüne geçerek ya da en aza indirerek, Dünya-Ruhu kadar kutsal ve güçlü olmaya erişebilirler ve kendi bedenlerinde Dünya-Ruhunun arkadaşı olabilirler. Buna göre, Dünya-Ruhu ve tüm insan ruhları eşittir, onlar yalnızca Evrensel Tinin işleyişinin farklı biçimleridirler- tıpkı tek ışığın farklı yönlere akması gibi.</w:t>
      </w:r>
    </w:p>
    <w:p w:rsidR="005D78DC" w:rsidRPr="002E7CE9" w:rsidRDefault="005D78DC" w:rsidP="002E7CE9">
      <w:pPr>
        <w:jc w:val="both"/>
      </w:pPr>
      <w:bookmarkStart w:id="0" w:name="_GoBack"/>
      <w:bookmarkEnd w:id="0"/>
    </w:p>
    <w:sectPr w:rsidR="005D78DC" w:rsidRPr="002E7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E9"/>
    <w:rsid w:val="002E7CE9"/>
    <w:rsid w:val="005D7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E5A94-7E34-44C2-BA2A-5D8A6131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CE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7433</Characters>
  <Application>Microsoft Office Word</Application>
  <DocSecurity>0</DocSecurity>
  <Lines>61</Lines>
  <Paragraphs>17</Paragraphs>
  <ScaleCrop>false</ScaleCrop>
  <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Eyüp</cp:lastModifiedBy>
  <cp:revision>1</cp:revision>
  <dcterms:created xsi:type="dcterms:W3CDTF">2018-04-30T08:30:00Z</dcterms:created>
  <dcterms:modified xsi:type="dcterms:W3CDTF">2018-04-30T08:30:00Z</dcterms:modified>
</cp:coreProperties>
</file>