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9E7D6" w14:textId="77777777" w:rsidR="004B6883" w:rsidRPr="004B6883" w:rsidRDefault="004B6883" w:rsidP="004B6883">
      <w:pPr>
        <w:jc w:val="center"/>
        <w:rPr>
          <w:b/>
          <w:sz w:val="24"/>
        </w:rPr>
      </w:pPr>
      <w:r w:rsidRPr="004B6883">
        <w:rPr>
          <w:b/>
          <w:sz w:val="24"/>
        </w:rPr>
        <w:t>Николай Хайтов</w:t>
      </w:r>
    </w:p>
    <w:p w14:paraId="13DFB2EB" w14:textId="77777777" w:rsidR="00A45359" w:rsidRPr="004B6883" w:rsidRDefault="004B6883" w:rsidP="004B6883">
      <w:pPr>
        <w:jc w:val="center"/>
        <w:rPr>
          <w:b/>
          <w:sz w:val="24"/>
        </w:rPr>
      </w:pPr>
      <w:r w:rsidRPr="004B6883">
        <w:rPr>
          <w:b/>
          <w:sz w:val="24"/>
        </w:rPr>
        <w:t>Случка с разбойници, тъпан и мечка</w:t>
      </w:r>
    </w:p>
    <w:p w14:paraId="07DFA15E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Това, Колчо, дето ще ти разкажа, се случи с мене като дете. Като навърших девет години, една вечер баща ми рече:</w:t>
      </w:r>
    </w:p>
    <w:p w14:paraId="293E3BE9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— Рангелчо, намисли</w:t>
      </w:r>
      <w:bookmarkStart w:id="0" w:name="_GoBack"/>
      <w:bookmarkEnd w:id="0"/>
      <w:r w:rsidRPr="004B6883">
        <w:rPr>
          <w:sz w:val="24"/>
          <w:lang w:val="tr-TR"/>
        </w:rPr>
        <w:t>х да те пратим занаят да учиш. Аз съм болнав, майка ти — слаба, та някой ден ще угаснем от глад. Тия дни заминава майсторската чета на Маноля, ще вървиш с него, чираче да му бъдеш, та хем занаят да хванеш, хем и хляба си да вадиш.</w:t>
      </w:r>
    </w:p>
    <w:p w14:paraId="538D2C4A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Няколко дена след това стегнах цървулите и тръгнах с дюлгерите — занаят да уча и да си вадя хляба сам. В четата не бях чираче само аз, а петима още като мене. Останалите бяха майстори, не ги помня — пет ли, шест ли души. Водеше ни и ни заповядваше уста Манол. Ние всички пеш вървяхме, а той яздеше на кон. И както си яздеше, от време на време изваждаше от пояса си едно калаено бардуче с ракия, отпиваше от бардучето, изтриваше си мустаките и ни подканяше да бързаме.</w:t>
      </w:r>
    </w:p>
    <w:p w14:paraId="69E8FA22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А бързаше майстор Манол, защото се беше уговорил да градим черква в Палас, близо до реката Арда. Голяма черква — с три кубета и камбанария. За тази черква селяните щяха да му наброят петстотин лири за работата и отделно петдесет лири за камбанарията.</w:t>
      </w:r>
    </w:p>
    <w:p w14:paraId="29D0CFBB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 xml:space="preserve">Няма да ти приказвам как започнахме и изградихме черквата. Първо темелите копахме, сетне камъни дялахме, зидахме — цели три месеца, докато стигнахме до покрив. Мене не ми даваха да зидам: аз само носех с две кофи хоросан. На майсторите им лесно — слагат камъните </w:t>
      </w:r>
      <w:proofErr w:type="gramStart"/>
      <w:r w:rsidRPr="004B6883">
        <w:rPr>
          <w:sz w:val="24"/>
          <w:lang w:val="tr-TR"/>
        </w:rPr>
        <w:t>и</w:t>
      </w:r>
      <w:proofErr w:type="gramEnd"/>
      <w:r w:rsidRPr="004B6883">
        <w:rPr>
          <w:sz w:val="24"/>
          <w:lang w:val="tr-TR"/>
        </w:rPr>
        <w:t xml:space="preserve"> заливат с хоросан, но питаш ли мене как се носеше тоя хоросан по скелите? Скелето — високо и се клати, хоросанът по врата ми се разлива, варта пари, кожата се бели, на това отгоре слънцето пече и никой те не пита какво ти е. Майсторите едно си знаят: „Дай вар! Дай </w:t>
      </w:r>
      <w:proofErr w:type="gramStart"/>
      <w:r w:rsidRPr="004B6883">
        <w:rPr>
          <w:sz w:val="24"/>
          <w:lang w:val="tr-TR"/>
        </w:rPr>
        <w:t>вар!“</w:t>
      </w:r>
      <w:proofErr w:type="gramEnd"/>
      <w:r w:rsidRPr="004B6883">
        <w:rPr>
          <w:sz w:val="24"/>
          <w:lang w:val="tr-TR"/>
        </w:rPr>
        <w:t>, пък Рангелчо да му мисли как се носи тая вар.</w:t>
      </w:r>
    </w:p>
    <w:p w14:paraId="4ABE098E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Както и да е, свършихме покрива на черквата и селото брои на майстор Маноля обещаните петстотин жълтици.</w:t>
      </w:r>
    </w:p>
    <w:p w14:paraId="77817781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В деня на плащането майсторът освободи чираците, дрехите си да пооперат и да починат, че на другия ден щяхме да почваме камбанарията. Отидохме на реката да се перем. Другите чирачета си носеха потури за преобличане, а пък аз нямах, а се срамувах гол да си пера потурките, затова се отделих настрана. Мушнах се под едни върбалаци и там започнах да се пера, но тъкмо си намокрих ризата, и дочух зад мене стъпки. Рекох да се обърна, но някой ме хвана изотзад, сложи си ръката през устата ми, да не мога да извикам, и ме понесе към брега.</w:t>
      </w:r>
    </w:p>
    <w:p w14:paraId="3CD297C9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Отпърво си помислих, че някое от нашите чирачета си прави шега с мене, та не се уплаших, но сетне забелязах, че ръката, дето ме стиска, е космата като мечешка лапа, и се досетих, че с мене става нещо недобро.</w:t>
      </w:r>
    </w:p>
    <w:p w14:paraId="7615C0AD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Човекът, дето ме носеше, ме остави на земята и пред мене се изправи мъж с чалма и с червеникава брада. Единият му клепач беше до половината обърнат и кървав. Поясът му — кожен, с пиринчени копчета, а в него забучени два пищова и три ками.</w:t>
      </w:r>
    </w:p>
    <w:p w14:paraId="3B8D91B4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— Да не викаш! — рече ми той. — Ще те заколя. — Тури двата си пръста в устата, свирна и около мене изникнаха двама други, и те с бради и с чалми. Уплаших се и рипнах да бягам, но Кървавия клепач ме хвана и започна да ме връзва с едно въженце. Сетне ми запуши устата с парцал и като ме сложи на земята, клекна до мене и попита:</w:t>
      </w:r>
    </w:p>
    <w:p w14:paraId="411B6CC0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— Можеш ли да пишеш?</w:t>
      </w:r>
    </w:p>
    <w:p w14:paraId="5427CABB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Поклатих глава, че мога…</w:t>
      </w:r>
    </w:p>
    <w:p w14:paraId="15993EA1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— Аз ще ти отпуша устата — рече ми той, — но да не викаш, инак ще те удавя в реката. Разбра ли?</w:t>
      </w:r>
    </w:p>
    <w:p w14:paraId="33046009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Дадох знак, че съм разбрал, и той махна кърпата от устата ми.</w:t>
      </w:r>
    </w:p>
    <w:p w14:paraId="49E4FFED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lastRenderedPageBreak/>
        <w:t xml:space="preserve">— Пиши сега — рече Кървавия клепач, като ми подаде лист и молив. — „Тате, аз съм в ръцете на разбойници. Те ще искат откуп — дай им го, инак ще ме заколят, ако до три дена не им проводиш </w:t>
      </w:r>
      <w:proofErr w:type="gramStart"/>
      <w:r w:rsidRPr="004B6883">
        <w:rPr>
          <w:sz w:val="24"/>
          <w:lang w:val="tr-TR"/>
        </w:rPr>
        <w:t>откупа!“</w:t>
      </w:r>
      <w:proofErr w:type="gramEnd"/>
    </w:p>
    <w:p w14:paraId="713B0BF3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— Ха сега подпиши се — заповяда ми разбойникът, като написах каквото искаше.</w:t>
      </w:r>
    </w:p>
    <w:p w14:paraId="014655DA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Подписах писмото, главатарят го сложи в пазвата, каза нещо по турски на другарите си и бързо се изгуби в шумака. Един от останалите двама — беше с две очи различни: едното черно, другото синьо — ми донесе потурките, върза ми очите с една кърпа и ме поведе. С босите си крака аз усещах, че вървим през гора, защото пътеката беше влажна, мека, каквито са горските пътеки. Сетне пътеката стана камениста, спряхме и ме лъхна хлад. Отвързаха ми очите и видях, че сме в пещера. Борики имаше три-четири на входа и се чуваше реката наблизо.</w:t>
      </w:r>
    </w:p>
    <w:p w14:paraId="02584751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— Отур! (Сядай!) — рече ми разбойникът с шареното око.</w:t>
      </w:r>
    </w:p>
    <w:p w14:paraId="0FB4ADF8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Седнах, а двамата разбойници извадиха печено месо от чантите и започнаха да ядат. Даваха и на мене, но аз отказах. И как да ти дойде на ум за ядене, като знаеш, че откупът не дойде ли — ще те заколят.</w:t>
      </w:r>
    </w:p>
    <w:p w14:paraId="2182C345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Бях чул от баща си, че из планината ходят разбойници, крадат мулета и ги прекарват за продан отвъд границата към беломорските села, но не знаех, че грабят и деца.</w:t>
      </w:r>
    </w:p>
    <w:p w14:paraId="3089F3CA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Двамата мои пазачи, като се нахраниха, извадиха карти и заиграха. Гледах ги и ги слушах до едно време, а след това умората ме е надвила и съм заспал. Събудих се през нощта. Огънят догаряше, а главатарят с кървавия клепач се беше върнал и говореше нещо на другите. Като видя, че съм се събудил, обърна се към мене и започна да ме хока:</w:t>
      </w:r>
    </w:p>
    <w:p w14:paraId="375A53AE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— А бе, кьопек (куче), защо не каза, че уста Манол не ти е баща?</w:t>
      </w:r>
    </w:p>
    <w:p w14:paraId="1F48FA64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Аз, сънен още, не знаех защо ме пита и мълчах, но сетне се досетих каква е била работата. Разбойниците имали таен съгледник в селото, който им казал, че на майсторите ще се платят 500 лири за градежа на черквата. Щом научили това, те закроили планове как да заграбят тези пари. Да нападнат селото — не посмели, защото нашите майстори можеха да ги разпердушинят — трима от тях имаха пищови, един — с пушка, а останалите носеха кой нож, кой кама, та можеха да се опрат не на трима, а на три пъти по трима разбойници.</w:t>
      </w:r>
    </w:p>
    <w:p w14:paraId="4DBA84BA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И тогава решили разбойниците да ме откраднат мене и да поискат от майстор Маноля откуп, защото техният шпионин им бил казал, че майстор Манол води и сина си. Майсторът ми викаше „</w:t>
      </w:r>
      <w:proofErr w:type="gramStart"/>
      <w:r w:rsidRPr="004B6883">
        <w:rPr>
          <w:sz w:val="24"/>
          <w:lang w:val="tr-TR"/>
        </w:rPr>
        <w:t>детко“</w:t>
      </w:r>
      <w:proofErr w:type="gramEnd"/>
      <w:r w:rsidRPr="004B6883">
        <w:rPr>
          <w:sz w:val="24"/>
          <w:lang w:val="tr-TR"/>
        </w:rPr>
        <w:t>, както в наше село викат на децата:</w:t>
      </w:r>
    </w:p>
    <w:p w14:paraId="0782A878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 xml:space="preserve">„Дай, детко, </w:t>
      </w:r>
      <w:proofErr w:type="gramStart"/>
      <w:r w:rsidRPr="004B6883">
        <w:rPr>
          <w:sz w:val="24"/>
          <w:lang w:val="tr-TR"/>
        </w:rPr>
        <w:t>вар!“</w:t>
      </w:r>
      <w:proofErr w:type="gramEnd"/>
      <w:r w:rsidRPr="004B6883">
        <w:rPr>
          <w:sz w:val="24"/>
          <w:lang w:val="tr-TR"/>
        </w:rPr>
        <w:t>, „Дай пирони, детко!“ — тъй ми викаше той, а шпионинът на разбойниците, като го чувал така да ми вика, подлъгал се, че съм му син, та и на разбойниците така предал. Казал им още, че съм най-малкият от всички и нося шарена кърпа, завита около врата. Аз кърпата бях завил, за да не капе хоросанът на врата ми.</w:t>
      </w:r>
    </w:p>
    <w:p w14:paraId="3A85AF5A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 xml:space="preserve">Сметнали разбойниците, че аз съм майсторският син, проследили ме до реката и ме грабнали, за да научат по-късно, когато писмото ми стигнало до майстора, че аз не съм му никакъв син. На пратеника, дето разбойниците проводили, майсторът рекъл: „Рангелчо не ми е син и за него пет пари не даваме. А пък истинският му баща не е видял лира през живота си, камо ли петстотин лири да ви </w:t>
      </w:r>
      <w:proofErr w:type="gramStart"/>
      <w:r w:rsidRPr="004B6883">
        <w:rPr>
          <w:sz w:val="24"/>
          <w:lang w:val="tr-TR"/>
        </w:rPr>
        <w:t>наброи.“</w:t>
      </w:r>
      <w:proofErr w:type="gramEnd"/>
    </w:p>
    <w:p w14:paraId="35A4EC88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Отговорът на моя майстор много беше разядосал главатаря, та ме нарече два пъти „</w:t>
      </w:r>
      <w:proofErr w:type="gramStart"/>
      <w:r w:rsidRPr="004B6883">
        <w:rPr>
          <w:sz w:val="24"/>
          <w:lang w:val="tr-TR"/>
        </w:rPr>
        <w:t>кьопек“ и</w:t>
      </w:r>
      <w:proofErr w:type="gramEnd"/>
      <w:r w:rsidRPr="004B6883">
        <w:rPr>
          <w:sz w:val="24"/>
          <w:lang w:val="tr-TR"/>
        </w:rPr>
        <w:t xml:space="preserve"> дори ножа си наполовина изтегли да ме коли, но третият разбойник му хвана ръката и го спря. Той беше най-стар, най-мълчалив от тримата. Ухото му, лявото, беше наполовина срязано и пълно с косми, та останалите му казваха Колаксъза (Безухия).</w:t>
      </w:r>
    </w:p>
    <w:p w14:paraId="1312F945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Като попремина ядът на Кървавия клепач, разбойниците седнаха край огъня, запушиха тютюн и заприказваха. Чудеха се какво да правят с мене. Думите им не разбирах, но по очите им се досещах, че се страхуват, ако ме пуснат, да не ги издам. Шареното око все викаше „</w:t>
      </w:r>
      <w:proofErr w:type="gramStart"/>
      <w:r w:rsidRPr="004B6883">
        <w:rPr>
          <w:sz w:val="24"/>
          <w:lang w:val="tr-TR"/>
        </w:rPr>
        <w:t>калъч“</w:t>
      </w:r>
      <w:proofErr w:type="gramEnd"/>
      <w:r w:rsidRPr="004B6883">
        <w:rPr>
          <w:sz w:val="24"/>
          <w:lang w:val="tr-TR"/>
        </w:rPr>
        <w:t xml:space="preserve">, „калъч“, което ще рече да ме заколят. Безухия, види се, не даваше и отговаряше: „Йок! </w:t>
      </w:r>
      <w:proofErr w:type="gramStart"/>
      <w:r w:rsidRPr="004B6883">
        <w:rPr>
          <w:sz w:val="24"/>
          <w:lang w:val="tr-TR"/>
        </w:rPr>
        <w:t>Йок!“</w:t>
      </w:r>
      <w:proofErr w:type="gramEnd"/>
      <w:r w:rsidRPr="004B6883">
        <w:rPr>
          <w:sz w:val="24"/>
          <w:lang w:val="tr-TR"/>
        </w:rPr>
        <w:t>(Не! Не!) и все току поглеждаше към мене. Главатарят се колебаеше.</w:t>
      </w:r>
    </w:p>
    <w:p w14:paraId="59F19A11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Най-сетне спряха да се препират. Двамата излязоха, а при мене остана Безухия. Той се наведе и ми намигна. Разбрах, че няма да ме колят. Отряза ми от хляба едно парче и ми го даде.</w:t>
      </w:r>
    </w:p>
    <w:p w14:paraId="24B05B63" w14:textId="77777777" w:rsidR="004B6883" w:rsidRPr="004B6883" w:rsidRDefault="004B6883" w:rsidP="004B6883">
      <w:pPr>
        <w:ind w:firstLine="851"/>
        <w:jc w:val="both"/>
        <w:rPr>
          <w:sz w:val="24"/>
          <w:lang w:val="tr-TR"/>
        </w:rPr>
      </w:pPr>
      <w:r w:rsidRPr="004B6883">
        <w:rPr>
          <w:sz w:val="24"/>
          <w:lang w:val="tr-TR"/>
        </w:rPr>
        <w:t>Не бях си доял коматчето и ето че Кървавия клепач и Шареното око се върнаха. Носеха дъски. Трябва да бяха откъртени от някоя съседна кошара или къшла. Оставиха дъските и започнаха да коват сандък. Като го сковаха, главатарят ме хвана, сложи ме вътре, закова капака и ме понесоха. Като дойдоха до реката, докато разбера какво става — метнаха ме заедно със сандъка в буйната и мътна Арда. Ето, тъй бяха те решили от мене да се отърват.</w:t>
      </w:r>
    </w:p>
    <w:p w14:paraId="1CAEBD4F" w14:textId="77777777" w:rsidR="004B6883" w:rsidRPr="004B6883" w:rsidRDefault="004B6883" w:rsidP="004B6883">
      <w:pPr>
        <w:ind w:firstLine="851"/>
        <w:jc w:val="both"/>
        <w:rPr>
          <w:sz w:val="24"/>
        </w:rPr>
      </w:pPr>
    </w:p>
    <w:sectPr w:rsidR="004B6883" w:rsidRPr="004B6883" w:rsidSect="00550C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83"/>
    <w:rsid w:val="004B6883"/>
    <w:rsid w:val="004E140F"/>
    <w:rsid w:val="00550C36"/>
    <w:rsid w:val="00571B70"/>
    <w:rsid w:val="006B0CCC"/>
    <w:rsid w:val="00A45359"/>
    <w:rsid w:val="00C8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FE7E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1405</Words>
  <Characters>6380</Characters>
  <Application>Microsoft Macintosh Word</Application>
  <DocSecurity>0</DocSecurity>
  <Lines>116</Lines>
  <Paragraphs>39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7746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hacı</dc:creator>
  <cp:keywords/>
  <dc:description/>
  <cp:lastModifiedBy>sadık hacı</cp:lastModifiedBy>
  <cp:revision>1</cp:revision>
  <dcterms:created xsi:type="dcterms:W3CDTF">2018-05-14T19:32:00Z</dcterms:created>
  <dcterms:modified xsi:type="dcterms:W3CDTF">2018-05-14T19:33:00Z</dcterms:modified>
  <cp:category/>
</cp:coreProperties>
</file>