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DERS NOTU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YENİ: mikroorganizmalarca üretilen veya            yarı/total kimyasal sentez yoluyla elde edilmiş, düşük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konsantrasyonlarda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kullanıldığında diğer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mikroorganizmaların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büyümesini engelleyen/ öldüren kimyasallar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ETKİ MEKNİZMALARI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Hücre duvar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biyosentezini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engelleyen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Protein sentezini engelleyen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Nükleik asit (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DNA,RNA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 sentezini veya yapısını etkileyenler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Folik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asit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biyosentezini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engelleyen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Hücre zarının fonksiyonunu bozanlar</w:t>
      </w:r>
    </w:p>
    <w:tbl>
      <w:tblPr>
        <w:tblW w:w="107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3"/>
      </w:tblGrid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Antibiyotik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Hedef</w:t>
            </w: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Hücre  duvarı sentezini engelleyen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Beta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laktamlar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(penisilin,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sefalosporin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monobaktam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karbepenem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Transpeptidaz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Glikopeptidler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Peptidoglikan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Lipid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II deki D-ala-D-ala terminal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peptidi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Protein sentezi  engelleyen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Makrolidler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Ribozomal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peptidil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transferaz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Tetrasiklinler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30S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altünite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Aminoglikozidler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30 S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altünte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Oksazolidonlar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Başlangıç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kompleki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oluşumu</w:t>
            </w: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Nükleik Asit sentezini engelleyen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Kinolonlor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DNA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giraz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Rifampisin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RNA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polimeraz</w:t>
            </w:r>
            <w:proofErr w:type="spellEnd"/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Folik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asit 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biyosentezini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engelleyen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Sulfonamaidler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Folik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asit sentezi</w:t>
            </w: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Trimetoprim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Folik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asit sentezi</w:t>
            </w: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Hücre zarı fonksiyonlarını engelleyenler</w:t>
            </w:r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Polim,ksnler</w:t>
            </w:r>
            <w:proofErr w:type="spellEnd"/>
            <w:proofErr w:type="gram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Hücre zarı</w:t>
            </w:r>
          </w:p>
        </w:tc>
      </w:tr>
      <w:tr w:rsidR="00D86562" w:rsidRPr="00D86562" w:rsidTr="00D86562">
        <w:trPr>
          <w:trHeight w:val="195"/>
        </w:trPr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Doptomisin</w:t>
            </w:r>
            <w:proofErr w:type="spellEnd"/>
          </w:p>
        </w:tc>
        <w:tc>
          <w:tcPr>
            <w:tcW w:w="53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Hücre zarı</w:t>
            </w:r>
          </w:p>
        </w:tc>
      </w:tr>
    </w:tbl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DİRENÇ MEKANİZMALARI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Hücredeki antibiyotik miktarının azalması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Dış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membran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geçirgenliğinin azalması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İç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membrandan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 geçişin engellenmesi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Aktif atım pompası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İlacın hedefinde değişiklik oluşturulması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Mutasyon ile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Enzimatik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değişiklik ile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Sentezlenen enzimle ilacın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inaktive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edilmesi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Antimikrobik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ilaçtan etkilenmeyen farklı bir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metabolik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yol kullanılması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FARMAKOKİNETİK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AB emilimi,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biyoyararlanımı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proteine bağlanma düzeyi, dağılımı, metabolizması ve atılımı konularında vücuttaki durumunu inceler.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EMİLİM; AB veriliş noktasından genel kan dolaşımına geçişidir. %0-100 arasında değişebilir.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BİYOYARALANIM; genel dolaşıma geçen aktif antibiyotiğin, verilen doza oranının yüzde olarak ifadesidir.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Florokinolon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doksisiklin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metronidazol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PROTİENE BAĞLANMA; Plazmada ilacın bir kısmı plazma proteinlerine, bir kısmı kan hücrelerine bağlanır. Bir kısmı da serbest halde dolaşımda kalır.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İlacın bir kısmı doku proteinlerine ve hücrelerine  bağlanırken, bir kısım da doku sıvısında serbest halde bulunur.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 serum aktivitesinin düzeyi, plazma proteinlerine bağlanmamış serbest antibiyotik düzeyi ile doğru orantılıdır.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Çoğu antibiyotik albümine bağlanır, albümin düştüğü zaman serbest ilaç miktarı artar.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Bilirubin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artışında ise albümininin ilaç bağlama kapasitesi düşer ve serbest ilaç düzeyi artar.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DAĞILIM; AB dolaşımdan dokulara ve vücut boşluklarına geçmesidir.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AB dokuya geçiş oranı, tek doz ab sonrasında dokudaki ab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konsantrasyonunun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serum konsantrasyonuna oranıdır.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BOS, göz, meme, prostat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Yükleme dozu; dağılım hacmi ve hedeflenen                                  maksimum plazma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konsantrasyonunun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çarpımı olarak hesaplanır.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METABOLİZMA; AB vücutta başka bir kimyasal bileşiğe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metabolite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 dönüştürülmesidir.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Temel organ karaciğerdir.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ATILIM; AB direkt olarak aktif formunda veya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metabolize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olduktan sonra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metabolit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formunda vücuttan uzaklaştırılmasıdır.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Çoğu AB aktif olarak böbrekler yoluyla atılır.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Kreatinin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kreatinin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klerensi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GFR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                        (140 – yaş) x kg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KK: ---------------------------- x 0.85 (kadınlarda)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                           72 x serum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kreatinin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FARMAKODİNAMİ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Hastaya ab verilişinden sonra geçen zamana ve ab vücuttaki değişen konsantrasyonuna bağlı olarak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bölgesinde değişen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antimikrobiyal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etkiyi inceler.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Bu değerlendirmede ortak veri MİK dur.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MİK; İn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vitro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koşullarda belirlenen ve sıvı veya katı besi yerinde bir gecelik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inkübasyon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sonrası bakterilerin %90 ve %50’sinin üremesini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inhibe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eden, durduran en düşük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Tedavide istenen MİK 2-4 katı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plazma konsantrasyonu sağlamak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Serum antibiyotik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konsantrasyonunun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MİK değerinin üzerinde kaldığı süre (T&gt;MİK)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Serum maksimum ab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konsantrasyonunun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MİK’e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oranı (Tepe konsantrasyonu/MİK,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Cmax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/ MİK)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24 saatlik serum ab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eğrisinin altında kalan alanın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MİK’e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oranı (AUC/MİK)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AB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bakteriyostatik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olmak üzere 2 temel etki grubuna ayrılır.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 de zamana bağlı ve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bağlı etki olarak 2’e ayrılır.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ANTİMİKROBİYAL SEÇİMİ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Konak faktörleri;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Medikal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hikaye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immünsüpresif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Enfeksiyonun şiddeti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Alerjiler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Böbrek ve karaciğer fonksiyonları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Hamilelik – emzirme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Yaş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Ağırlık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Ağızdan ilaç alım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tolerabilitesi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Uyum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Mikroorganizmaya ait faktörler;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Bilinen veya tahmin edilen mikroorganizma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Bilinen veya tahmin edilen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antimikrobiyal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duyarlılık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Lokal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antimikrobiyal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politikaları ve Enfeksiyon Hastalıkları uzmanı önerileri istenmesi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İlaca ait faktörler;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Farmakokinetik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Farmakodinami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Diğer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medikasyonlarla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etkileşim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Önceki tedavi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Doz;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Enfeksiyonun şiddeti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Konak faktörleri (yaş, ağırlık, böbrek fonksiyonları)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Yetersiz doz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subklinik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iyileşme sağlamakta ve direnç gelişimine neden olmakta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Yüksek doz gereksiz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toksisiteye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maliyete neden olmakta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Uygulama yolu;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Oral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İntravenöz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(iv)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İntarmüsküler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(im)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Rektal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Vajinal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pv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Aerolized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/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nebülüze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Topikal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(top)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HAMİLELİKTE ANTİBİYOTİK KULLANIMI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Kategori A; kontrollü çalışmalar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risk göstermemiştir.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Kategori B; hayvan deneyleri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risk göstermemiştir. Fakat insan denemeleri veya insan üzerinde yapılmış kontrollü çalışma yoktur.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Azitromisin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Eritromisin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Klindamisin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AMC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Meropenem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/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ertapenem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Metronidazol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Nitrofurantoin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Sefalosporinler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Kategori C; insan ve hayvanlarda yapılmış yeterli çalışma yoktur. Hayvanlarda etkileri bulunmuştur. Fakat insana ait yeterli bilgi yoktur.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İmipenem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Kinolonlar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Klaritromisin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Kloramfenikol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Ko-trimoksazol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Linezolid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Vankomisin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Kategori D;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risk söz konusudur.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Aminoglikozid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Kolisitin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Tetrasiklinler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PENİSİLİNLER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Zamana bağımlı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Penisilinler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antibakteriyel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aktivitelerine göre 5 grupta   incelenmektedir: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Doğal penisilinler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Penisilinaza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dirençli penisilinler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Aminopenisilinler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Üreidopenisilinler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Karboksipenisilinler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1.Doğal Penisilinler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Penisilin G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benzilpenisilin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prokain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benzatin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Penisilin V (oral)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Beta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laktamaz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yapmayan gram pozitif koklar;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        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S.pneumonaie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tr-TR"/>
        </w:rPr>
        <w:t>,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S.pyogenes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S.agalactiae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S.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viridans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ile birlikte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Enterokoklar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Stafilokoklar,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Peptokoklar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Peptostreptokoklar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Bacteroides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hariç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aneroblar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 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Clostridium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Actinomyces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Fusobacterium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Gram negatif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bakteriler;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 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N.meningitidis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Pasteurella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multocida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Treponema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Leptospira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gibi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spiroketler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 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B.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anthracis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2.Penisilinaza dirençli penisilinler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antistafilokokkal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penisilinler)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Metisilin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nafsilin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kloksasilin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dikloksasilin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flukloksasilin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oksasilin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Penisiline dirençli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S.aureus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-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S.epidermidis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enfeksiyonlarında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ilk tercih olmakla birlikte, streptokoklara etkileri doğal penisilinlerden daha zayıftır.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!!!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Bir stafilokok kökeninde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metisilin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direnci var ise; hem bu gruptaki penisilinlere hem de tüm diğer penisilinlere dirençli kabul edilmelidir.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3.Aminopenisilinler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Ampisilin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amoksisilin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bakampisilin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Gram pozitif kokların çoğuna, gram negatif bakterilerin ise bir kısmına etkilidirler.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M.catarrhalis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H.influenzae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S.pneumoniae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E.coli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Proteus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mirabilis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L.monocytogenes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Shigella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Salmonella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Enterokoklara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etkinlikleri bulunmaktadır. DİRENÇ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!!!!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Listeriae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monocytogenes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 G’den daha iyi seçenektirler.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4.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Karboksipenisilinler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Tikarsilin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karbenisilin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tikarsilinin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etkinliği 4 kat daha fazladır)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Gram negatif basil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 (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P.vulgaris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Enterobacter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Providencia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5.Üreidopenisilinler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Piperasilin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azlosilin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mezlosilin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Genel olarak; gram negatif basillere etkili olmakla birlikte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antipseudomonal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etkinlikleri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karboksipenisilinlere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göre daha fazladır.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Bacterides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fragilis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dahil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anaeroblara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birçok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Klebsiella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kökenine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enterokoklara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etkilidirler.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Alt Solunum yolu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bakteriyemi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genitoüriner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intraabdominal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pelvik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febril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osteomiyelitte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kullanılmaktadır.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Allerjik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            - anafilaksi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 - ürtiker                  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 - ilaç ateşi               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 - serum hastalığı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 - gecikmiş aşırı duyarlılık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Elektrolit düzensizlikleri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hipernatremi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hipokalsemi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Sindirim sistemi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 - bulantı kusma    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 - ishal                      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pseudomembranöz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kolit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Karaciğer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transaminaz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artması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kolestatik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sarılık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Hematolojik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hemolitik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anemi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trombositopeni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fonks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 Bozulması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Nörolojik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konvülziyon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         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uyuşukluk,parestezi</w:t>
      </w:r>
      <w:proofErr w:type="spellEnd"/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nöromuskusküler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irritabilite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Böbrek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interstisyel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nefrit                               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BETA LAKTAMAZ İNHİBİTÖRLÜ BETA LAKTAMLAR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Klavulonik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asit,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Sulbaktam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Tazobaktam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Zayıf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antibakteriyel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Klinik olarak kullanımda olanlar;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Amoksisilin-klavulanik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asit,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Tikarsilin-klavulanik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asit,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Ampisilin-sulbaktam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Sefaperazon-sulbaktam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Piperasilin-tazobaktam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▫ 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Tüm bu etkilerinden dolayı da;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aspirasyon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diabetik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ayak,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abdominal-pelvik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solunum yolu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ve idrar yolu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kullanılabilmektedirler.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Yan etki; genelde az olmakla birlikte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sulbaktamın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oral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val="en-GB" w:eastAsia="tr-TR"/>
        </w:rPr>
        <w:t>l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lanımında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ishal görülebilmektedir.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SEFALOSPORİNLER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Zamana bağımlı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Yapılarına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antimikrobial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etkinliklerine göre 5 kuşakta incelenmektedirler.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Kuşak sayısı artıkça; gram pozitif etkinlik azalmakta, gram negatif etkinlik ise artmaktadır.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4.KS de ise gram pozitif etkinlik 2.KS ile benzerdir.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5. KS MRSA etkinlik söz konusudur.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KULLANIM ENDİKASYONLARI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Cerrahi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sefazolin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sefotetan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sefoksitin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AOM-sinüzit;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</w:t>
      </w:r>
      <w:proofErr w:type="gram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pneumoniae,H</w:t>
      </w:r>
      <w:proofErr w:type="gram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.influenzae,M.catarrhalis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Sefuroksim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(toplum);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S.pneumoniae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Sefuroksim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sefotaksim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nazokomiyal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seftazidim+AG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Kistik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fibrosis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KOAH alevlenmesi;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Seftazidim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İnfektif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S.aureus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S.viridans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Sefazolin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Selülit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n-GB" w:eastAsia="tr-TR"/>
        </w:rPr>
        <w:t>p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yogenes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S.aureus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Sefazolin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A.osteomiyelit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septik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artrit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   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S.aureus;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Sefazolin                                                                   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seftazidim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Diyab.ayak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E.coli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Sefoksitin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/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+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metranidazol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/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ornidazol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          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                    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Seftazidim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+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metranidazol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/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ornidazol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Karın içi enfeksiyon;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</w:t>
      </w:r>
      <w:proofErr w:type="gram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coli,B</w:t>
      </w:r>
      <w:proofErr w:type="gram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.fragilis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Sefoksitin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Komp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 olmayan ÜSE;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E.coli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Klebsiella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spp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.;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Sefozolin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sefuroksim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Üretrit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N.gonorrhoeae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PİD;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N.</w:t>
      </w:r>
      <w:proofErr w:type="gram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gonorrhoeae,C</w:t>
      </w:r>
      <w:proofErr w:type="gram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.trachomatis,B.fragilis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sefoksitin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+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doksisiklin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Menenjit; 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S.pneu</w:t>
      </w:r>
      <w:proofErr w:type="gram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N.men.,H.inf. tip b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Seftriakson,sefotaksim</w:t>
      </w:r>
      <w:proofErr w:type="spellEnd"/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Menenjit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Nazokomiyal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seftazidim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Sepsis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E.coli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Klebsiella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.;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+ AG,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S.aureus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sefazolin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Febril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Pseudomonas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.coli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S.epidermidis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S.aureus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,          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Streptecoccus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spp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seftazidim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sefepim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Lyme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Hastalığı;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.burgdorferi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ORAL SEFALOSPORİNLER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Toplum kökenli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en sık kullanılan AB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Eski üyeler;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sefaleksin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*,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sefradin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*,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sefadroksil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*,            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sefaklor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*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Yeni üyeler;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sefiksim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*,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seftibuten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sefprozil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*,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sefsanel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           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sefdinir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lorakarbef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*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Esterler;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sefuroksim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aksetil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*,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seftamet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pivoksil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           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sefpodoksim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proksetil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sefotiam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heksetil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Üst solunum yolu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.;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farenjit,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otitis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media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sinüzit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Alt solunum yolu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.;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akut  bronşit, KOAH alev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Deri ve yumuşak doku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erizipel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selülit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Üriner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 akut basit sistit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Cinsel temasla bulaşan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.;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komplike olmayan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gonore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Ardaşık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tedavi;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osteomiyelit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Hipersensitivite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reaksiyonları    ürtiker,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morbiliform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döküntü, serum hastalığı,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anaflaksi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şikayetler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 bulantı, kusma, ishal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Karaciğer enzimlerinde yükselme,  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seftriaksona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bağlı safra çamuru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İntravenöz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kullanıma bağlı flebit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Nefrotoksisite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aminoglikozidlerle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nefrotoksisite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artabilmektedir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Hematolojik yan etkiler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eozinofili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anemi,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Coombs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pozitifliği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Kanama bozuklukları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disulfiram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raksiyonları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KARBAPENEMLER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İmipenem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meropenem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ertapenem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doripenem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faropenem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pamipenem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biapenem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Zamana bağlı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İmipenem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Meropenem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Doripenem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Ertapenem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 önemli iki özellikleri: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-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en geniş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spektrumluampC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GSBL enzimlerine dirençli olmalarıdır.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Gram poz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neg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bakterilere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Fermentatif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nonfermentatif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gram negatif basillere etkili olmakla birlikte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Hücre içi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penetrasyon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özellikleri de bulunmaktadır.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Flebit,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Bulantı, kusma, ishal,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Karaciğer enzim yükselmeleri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Nörotoksisite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konvulziyon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(IMP %1, MEM %0.1)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Hipersensitivite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reaksiyonları (döküntü, ateş, ürtiker)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Anemi,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trombositopeni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MONOBAKTAM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Kullanıma giren tek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monobaktam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aztreonamdır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zamana bağlı etki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Yalnızca gram negatif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bakterilere etki göstermektedir.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Penisilin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sefalosporin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allerjisi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olanlarda alternatif olarak kullanılmaktadır.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Üriner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Bakteriyemi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Alt solunum yolu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İntraabdominal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pelvik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Gonore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Kemik ve eklem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Merkezi sinir sistemi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Flebit,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Bulantı, kusma, ishal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Döküntü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AMİNOGLİKOZİDLER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Protein sentezi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Konsantrasyona bağlı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Pseudomonaslar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başta olmak üzere gram negatif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basillere etkilidirler.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Sadece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üriner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enfeksiyonlarında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tek kullanılabilirler.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Beta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antibiyotiklerle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sinerjik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 göstermektedirler.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Streptomisin;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Tbc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 INH ve ETM ile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Bakteriyel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 penisilinle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Bruselloz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tetrasiklinle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 -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Tularemi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vebada ilk ilaç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Neomisin; barsak sterilizasyonu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Kanamisin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çoklu ilaç dirençli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Tbc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Spektinomisin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: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gonore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Gentamisin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tobramisin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netilmisin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amikasin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endikasyonları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aynı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Hastanede gelişen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pnömonilerde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antipsödomonal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 veya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sefalosporinle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Nozokomiyal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bakteriyemilerin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empirik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tedavisinde bir beta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antibiyotik ile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Nozokomiyal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çoklu dirençli bakterilerin etken olduğu ağır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ürogenital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genellikle bir 3. kuşak SS ile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İntraabdominal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klindamisin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veya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nitroimidazol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türevi veya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sefoksitinle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Bakteriyel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endokarditlerin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ampirik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tedavisinde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sinerjik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etkilerinden yararlanmak amacıyla genellikle penisilinle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ateş;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antipsödomonal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beta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laktamla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Hastanede gelişen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artrit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osteomiyelitte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Psödomoslara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otitis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externa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tedavisinde;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antipsödomonal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sefalosporinle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Psödomonas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Enterobacter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menenjitlerinde 3. kuşak SF ile kombine olarak kullanılabilmektedirler.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İrreversibl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vestibulotoksik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kohleotoksik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     tedavi süresi ve doz ile ilişkilidir.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baş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ağrısı, kulak çınlaması,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vertigo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nistagmus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ataksi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işitme kaybı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streptomisin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gentamisin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tobramisin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amikasin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netilmisin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Reversibl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nefrotoksisite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gentamisin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tobramisin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&gt;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amikasin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netilmisin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doz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-süre-diğer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ajanlar-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dehidratasyon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kreatin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klirensine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göre doz ayarlaması yapılmalı ya da kesilmeli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Nörotoksisite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 streptomisin ve neomisin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Magnezyum ve kalsiyum eksikliği, kalsiyum kanal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blokörleri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ile artar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Diğer yan etkileri; deri döküntüleri,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flaşing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eozinofili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KLORAMFENİKOL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Proetein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sentez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Bakteriyosatatik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, zamana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bağlı etki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Geniş spektrumludur.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Bakteri,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riketsiya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klamidya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mikoplazma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spiroket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Salmonella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typhi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(direnç artmakta)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 sık menenjit etkenleri (direnç bildirilmekte)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N.meningitidis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H.influenzae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S.pneumoniae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Bacteroides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fragilis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dahil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anaeroblara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Nocardia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dışı birçok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aerob-anaerob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gram poz bakterilere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Birçok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Enterobactericeae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üyesine etkili olmakla birlikte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Psudomonas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Acinetobacter’e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dirençlidir.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Ucuz olması nedeni ile tifo tedavisinde kullanıldığı ülkeler haricinde hiçbir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ilk tercih olarak kullanılmamaktadır.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Alternatif olarak ise;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Riketsiya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erlihya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enfeksiyonlarında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gebelikte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tetrasiklin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allerjisinde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veya 9 yaş altı çocuklarda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Etkili olduğu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endikasyonlarda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allerjisi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olduğunda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(bakteriyel menenjit, beyin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absesi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Kayalık Dağlar Humması, Çalılık ateşi, Q ateşi, Fare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tifusu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Ciddi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E.faecium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enfeksiyonlarında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tetrasiklinle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Hematolojik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doza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bağlı kemik iliği depresyonu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reversibl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idisenkrazik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aplastik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anemi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irreversibl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Gri bebek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sendromu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(YD ve prematürelerde)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kusma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hipotansiyon,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siyanoz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letarji,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hipotermi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Optik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Dermatolojik reaksiyonlar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şikayetler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(bulantı, kusma, ishal)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Glossit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TETRASİKLİNLER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Protein sentezi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bakteriostatik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zaman bağımlı etki göstermektedirler.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Bruselloz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(streptomisin veya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rifampin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ile kombine)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Kolera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Klamidyal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 (trahom,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psittakoz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PİD,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nongonokokal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üretrit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Leptospiroz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Granuloma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inguinale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Borrelia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recurrentis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Riketsiya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GIS; B-K, ishal,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kolit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Diş-kemiklerde; kahverengi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lekelenme,deformiteler</w:t>
      </w:r>
      <w:proofErr w:type="spellEnd"/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yan etki; yağlı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dejenerasyon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yan etki (en az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doksisiklin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)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asidoz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azotemi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hiperfosfatemi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elektrolit bozukluğu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Hipersensitivite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ürtiker,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fotosensitivite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SSS;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minosiklin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vertigo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Hematolojik; kanamaya eğilim, nadiren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anemi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TİGESİKLİN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gram pozitif ve gram negatif mikroorganizmalara etkin iken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Pseudomonas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aeruginosa’a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etkin değildir.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FDA tarafından;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&gt;18 yaş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Komplike cilt ve yumuşak doku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İntraabdominal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kullanımı onaylanmıştır.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MAKROLİDLER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Protein sentez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bakteriyostatik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zamana bağlı etki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Halkadaki karbon sayısına göre: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 -14 üyeli;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eritromisin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oleandomisin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klaritromisin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roksitromisin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 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diritromisin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-15 üyeli;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azitromisin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-16 üyeli;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spiramisin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josamisin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kitasamisin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tilosin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midekamisin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rokitamisin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miokamisin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tilmikosin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 dışı etkileri mevcuttur: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 -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motilin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resep.agonisti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gastrik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motiliteyi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arttırma (14 üyeli)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 -bakteriyel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virülans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mekanizmalarına etki (pili adezyonu önleme,                                                        toksin yapımı azaltma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 -anti-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inflamatuar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nötrofillerden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oksidan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salınımı azaltma,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proinf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                                               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sitokin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salınım azaltma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Antibakteriyel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spektrumları genel olarak doğal penisilinlere benzemektedir.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 güçlü etki; aerobik gram pozitif kok ve basillere karşıdır.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Bununla birlikte; bazı gram negatif bakteriler,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anaeroblar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spiroket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klamidya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riketsiyalara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da etkindirler.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Solunum Yolu Enfeksiyonları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Deri ve Yumuşak Doku Enfeksiyonları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Ürogenital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Enfeksiyonları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Gastrointestinal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Enfeksiyonları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 ARA-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penisiline alternatif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 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kolorektal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cerrahi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Diğer: Basiller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anjiomatosis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(E),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M.avium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complex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(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CLR),                    Lepra (CLR),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Lyme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(CLR, A),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Konj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Toxoplasma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(S)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 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şikayetler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(en çok 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  B-K, ishal, karın ağrısı,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Kolestatik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Hepatit (E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estolat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tuzu)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QT uzaması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ventriküler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taşikardi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Baş ağrısı, kulaklarda çınlama, geçici işitme kaybı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Deri döküntüsü,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üveit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ilaç ateşi,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eozinofili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Candida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süperenfeksiyonları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LİNKOZAMİDLER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Protein sentez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bakteriostatik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zamana bağlı etki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Linkomisin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,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Klindamisin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Başta stafilokok, streptokok ve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Corynebacterium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türleri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gibi gram pozitif bakterilere etkili olmakla birlikte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klindamisin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güçlü bir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antianaerobiktir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İlk seçenek olduğu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sınırlı olmakla birlikte daha çok SSS dışındaki anaerobik enfeksiyonlarda tercih edilmektedir.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İntraabdominal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pelvik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(kombine)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Akciğer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absesi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mastit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Yumuşak doku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 da derin yumuşak doku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C.tetani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C.perfringens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A.israelii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Diş kaynaklı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orofasiyel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Septik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artrit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osteomyelitte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eritromisin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alternatifi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Diyabetik ayak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dekübit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ülserlerde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Genel olarak gram pozitif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penisilin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eritromisin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alternatifi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Ayrıca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N.asteroides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T.gondii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P.falciparum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Babesia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microti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Pneumocystis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carinii’e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 etkileri bulunmaktadır.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şikayetler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  B-K, ishal,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Deri döküntüsü, Steven Johnson Sendromu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Karaciğer fonksiyon testlerinde yükselme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Nadiren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agranülositoz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Hipotansiyon, EKG değişiklikleri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KİNOLONLAR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Nükleik asit sentez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Konsantrasyon bağımlı,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940"/>
        <w:gridCol w:w="3060"/>
        <w:gridCol w:w="3180"/>
        <w:gridCol w:w="2445"/>
      </w:tblGrid>
      <w:tr w:rsidR="00D86562" w:rsidRPr="00D86562" w:rsidTr="00D86562">
        <w:trPr>
          <w:trHeight w:val="195"/>
        </w:trPr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1.KUŞAK</w:t>
            </w:r>
          </w:p>
        </w:tc>
        <w:tc>
          <w:tcPr>
            <w:tcW w:w="29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2.KUŞAK</w:t>
            </w:r>
          </w:p>
        </w:tc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3.KUŞAK</w:t>
            </w:r>
          </w:p>
        </w:tc>
        <w:tc>
          <w:tcPr>
            <w:tcW w:w="31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4.KUŞAK</w:t>
            </w:r>
          </w:p>
        </w:tc>
        <w:tc>
          <w:tcPr>
            <w:tcW w:w="24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5.KUŞAK</w:t>
            </w:r>
          </w:p>
        </w:tc>
      </w:tr>
      <w:tr w:rsidR="00D86562" w:rsidRPr="00D86562" w:rsidTr="00D86562">
        <w:trPr>
          <w:trHeight w:val="195"/>
        </w:trPr>
        <w:tc>
          <w:tcPr>
            <w:tcW w:w="27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Nalidiksik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a</w:t>
            </w:r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Oksolinik</w:t>
            </w:r>
            <w:proofErr w:type="spellEnd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a</w:t>
            </w:r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Sinoksasin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Flumequin</w:t>
            </w:r>
            <w:proofErr w:type="spellEnd"/>
          </w:p>
        </w:tc>
        <w:tc>
          <w:tcPr>
            <w:tcW w:w="29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2a</w:t>
            </w:r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Lomefloksasin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Norfloksasin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2b</w:t>
            </w:r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Siprofloksasin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Ofloksasin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lastRenderedPageBreak/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Pefloksasin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Fleroksasin</w:t>
            </w:r>
            <w:proofErr w:type="spellEnd"/>
          </w:p>
        </w:tc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lastRenderedPageBreak/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Levoflksasin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Sparfloksasin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Grepafloksasin</w:t>
            </w:r>
            <w:proofErr w:type="spellEnd"/>
          </w:p>
        </w:tc>
        <w:tc>
          <w:tcPr>
            <w:tcW w:w="31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4a</w:t>
            </w:r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Moksifloksasin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Gatifloksasin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Sitafloksasin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Kinafloksasin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Travofloksasin</w:t>
            </w:r>
            <w:proofErr w:type="spellEnd"/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4b</w:t>
            </w:r>
          </w:p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lastRenderedPageBreak/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Gemifloksasin</w:t>
            </w:r>
            <w:proofErr w:type="spellEnd"/>
          </w:p>
        </w:tc>
        <w:tc>
          <w:tcPr>
            <w:tcW w:w="24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D86562" w:rsidRPr="00D86562" w:rsidRDefault="00D86562" w:rsidP="00D8656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D86562"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  <w:lastRenderedPageBreak/>
              <w:t>•       </w:t>
            </w:r>
            <w:proofErr w:type="spellStart"/>
            <w:r w:rsidRPr="00D865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Garenoksa</w:t>
            </w:r>
            <w:proofErr w:type="spellEnd"/>
          </w:p>
        </w:tc>
      </w:tr>
    </w:tbl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Genitoüriner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prostatit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dahil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Gastrointestinal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Solunum yolu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Kemik ve eklem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Diğer;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Dekübit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ülser ve diyabetik yaralarda kombine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FEN’de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ayaktan tedavide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Sip-ofloksasin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Postoperatif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menenjitlerde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Sip-pefloksasin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            Tüberküloz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atipik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mikobakteri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Sip-Ofloksasin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GIS; bulantı-kusma, karın ağrısı, ishal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MSS; baş ağrısı, baş dönmesi, uyku bozuklukları,          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anksiyete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uyum bozuklukları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Deride döküntü, kaşıntı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Artropati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kıkırdak hasarı (hayvanlarda)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 &lt;16-18 yaş kullanımı önerilmemektedir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Fotosensitivite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KO-TRİMOKSAZOL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Folik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asit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biyosentezi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zamana bağlı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Üriner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sistem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 (kronik/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rekürren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ÜSE, akut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pyelonefrit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sistit,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prostatit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Solunum sis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alter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 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P.carinii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Cinsel yolla bulaşan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   (direnç yüksek)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Nocardia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Akut-kronik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osteomyelit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L.monocytogenes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menenjiti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T.gondii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Bruselloz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B-K,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diyare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anoreksi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enterokolit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Hipersensitivite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reaksiyonları ve döküntü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Lökopeni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granülositopeni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anemi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Böbrek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fonks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bozukluğu,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hiperkalemi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Varfarin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veya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varfarin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benzeri ilaçların birlikte kullanımı ile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antikoagülan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 artar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Sülfanilüre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grubu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antidiyabetiklerin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hipoglisemik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etkilerini arttırır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GLİKOPEPTİDLER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Hücre duvar sentezi inhibitörü,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zamana bağlı etki gösterir.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Esas olarak gram pozitif bakterilere etkilidir.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Beta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AB dirençli gram-pozitif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 olduğu ciddi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enfeksiyonlarda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Beta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laktam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AB karşı ciddi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allerjisi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olan kişilerde gram pozitif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ile gelişen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enfeksiyonlarda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Metronidazole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yanıt vermeyen veya çok ağır seyreden antibiyotiğe bağlı ishal olgularında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vankomisin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İnfektif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MRSA-MRSE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oranının yüksek olduğu merkezlerde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protez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cihaz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implantasyonu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içeren majör cerrahi girişimler öncesinde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Kırmızı Adam Sendromu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Flebit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Makülopapüler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döküntü,  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difüz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eritem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Lökopeni,trombositopeni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,eozinofili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Nefrotoksisite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Ototoksisite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DAPTOMİSİN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Membran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depolarizasyonu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bağımlı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MRSA, MRSE, VRSA,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VRE’e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etkili olmakla birlikte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Kinopristin-dalfopristin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dirençli stafilokoklar ve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E.faecium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ile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linezolid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dirençli gram pozitif koklara karşı da etkin olduğunu gösteren yayınlar mevcuttur.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Komplike deri ve yumuşak doku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kullanımı ile ilgili başarılı sonuçlar mevcut iken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pnömonide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düşük etkinlik saptanmıştır.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İlaç kullanılırken kas ağrısı yaptığından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kretain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fosfokinaz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takibi yapılmalıdır.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OKSAZOLİDON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Protein sentez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inh</w:t>
      </w:r>
      <w:proofErr w:type="spellEnd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.,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zamana bağlı etki gösterir.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Bakteriyostatik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enterokok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stafilokok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streptekok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Preperatları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Linezolid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(Türkiye)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Eperezolid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Klinik kullanım;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·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Gram pozitif mikroorganizmalarla oluşan hem toplum  hem de hastane kökenli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tedavisinde kullanılır.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Nötrofili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eozinofili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lökosit sayısında azalma veya yükselme (haftalık kan sayımı)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AST, ALT, LDH, ALP, BUN, CK ve amilazda yükselme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Protein,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albumin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kreatinin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sodyum ve kalsiyum düşüklüğü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Dilde renk değişikliği,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tad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alma bozukluğu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Bulantı, ishal, baş ağrısı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Oral-vajinal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kandidiyazis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FUSİDİK ASİT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Ribozomlara bağlanmadan protein sentezini durdurulur.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Bakteriostatik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yüksek dozlarda ise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Başta stafilokoklar olmak üzere tüm gram pozitif bakteri, gram negatif kok,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anaeroblar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 eder.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Stafilokokların neden olduğu;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Cilt ve yumuşak doku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osteomyelit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pnömoni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MRSA taşıyıcılığında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Gram pozitif bakteri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Beyin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absesi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KF’li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hastalarda üst solunum yolu </w:t>
      </w:r>
      <w:proofErr w:type="spellStart"/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enf.da</w:t>
      </w:r>
      <w:proofErr w:type="spellEnd"/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kullanılmaktadır.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GIS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şikayetleri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   bulantı-kusma, iştahsızlık,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epigastrik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ağrı,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dispepsi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Döküntü, kaşıntı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Baş dönmesi, bulanık görme, baş ağrısı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Nötropeni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lökopeni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Psişik bozukluklar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Tromboflebit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Kernikterus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yenidoğan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prematürelerde)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İMİDAZOLLER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Metronidazol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Ornidazol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Tinidazol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Seknidazol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konsantrasyon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bağımlıdır.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Düşük redoks potansiyeli olan elektron transport proteinleri yardımıyla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hücrelerde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nitro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grubu redüksiyonu gerçekleşir, oluşan serbest radikaller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ara ürünler ile nükleik asitlerde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destabilizasyon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sonunda bakteri ölümü gerçekleşir.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Anaerob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(beyin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absesi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SSS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endokardit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bakteriyemi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intraabdominal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kemik-eklem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yumuşak doku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baş boyun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tetanoz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T.vaginalis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E.histolitica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,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giyardiyazis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Balantidum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coli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Dientomoeba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fragilis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Kutanöz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leişmanyazis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Clostridium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difficille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’nin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 olduğu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enteroklit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tedavisi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Helicobacter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pylori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tedavisi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Kolorektal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cerrahi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profilaksisi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KULLANILIR.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Ensefalopati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nöbet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Serebellar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disfonksiyon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ataksi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Periferik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nöropati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Disulfiram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reaksiyonu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Warfarin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etkisi artışı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Psödomembranöz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kolit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Pankreatit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Aseptik menenjit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Hepatotoksisite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POLİMİKSİNLER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Polimiksin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 ve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Polimiksin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Sitoplazma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membranını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etkileyen antibiyotiklerdir.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Bakterisidal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 gösterir.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 KULLANIM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Gram negatif bakteriler özellikle 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P.aeruginosa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 xml:space="preserve">, </w:t>
      </w:r>
      <w:proofErr w:type="spellStart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A.baumannii</w:t>
      </w:r>
      <w:proofErr w:type="spellEnd"/>
      <w:r w:rsidRPr="00D8656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tr-TR"/>
        </w:rPr>
        <w:t>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gibi çoklu ilaç dirençli gram negatif bakterilere etkilidir.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YAN ETKİ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Doza bağımlı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nefrotoksik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etki</w:t>
      </w:r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</w:t>
      </w:r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Doza bağımlı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nörotoksisite</w:t>
      </w:r>
      <w:bookmarkStart w:id="0" w:name="_GoBack"/>
      <w:bookmarkEnd w:id="0"/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nöromusküler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blokaj</w:t>
      </w:r>
      <w:proofErr w:type="gram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kas güçsüzlüğü,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apne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Ekstremite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dudak-dil çevresinde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parestezi</w:t>
      </w:r>
      <w:proofErr w:type="spellEnd"/>
    </w:p>
    <w:p w:rsidR="00D86562" w:rsidRPr="00D86562" w:rsidRDefault="00D86562" w:rsidP="00D86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D86562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▫          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Periferik</w:t>
      </w:r>
      <w:proofErr w:type="spellEnd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D86562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nöropati</w:t>
      </w:r>
      <w:proofErr w:type="spellEnd"/>
    </w:p>
    <w:p w:rsidR="00374C6C" w:rsidRPr="00C845E4" w:rsidRDefault="00374C6C" w:rsidP="00DC68BD"/>
    <w:sectPr w:rsidR="00374C6C" w:rsidRPr="00C8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2285C"/>
    <w:multiLevelType w:val="multilevel"/>
    <w:tmpl w:val="0FF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E7146C"/>
    <w:multiLevelType w:val="multilevel"/>
    <w:tmpl w:val="58F0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FC0AD8"/>
    <w:multiLevelType w:val="multilevel"/>
    <w:tmpl w:val="761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0361F9"/>
    <w:rsid w:val="00374C6C"/>
    <w:rsid w:val="003F1C9E"/>
    <w:rsid w:val="00503A19"/>
    <w:rsid w:val="00A326AE"/>
    <w:rsid w:val="00C377FA"/>
    <w:rsid w:val="00C845E4"/>
    <w:rsid w:val="00D86562"/>
    <w:rsid w:val="00DC68BD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2491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D8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4442</Words>
  <Characters>25322</Characters>
  <Application>Microsoft Office Word</Application>
  <DocSecurity>0</DocSecurity>
  <Lines>211</Lines>
  <Paragraphs>59</Paragraphs>
  <ScaleCrop>false</ScaleCrop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10</cp:revision>
  <dcterms:created xsi:type="dcterms:W3CDTF">2018-05-15T08:35:00Z</dcterms:created>
  <dcterms:modified xsi:type="dcterms:W3CDTF">2018-05-15T10:33:00Z</dcterms:modified>
</cp:coreProperties>
</file>