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74" w:rsidRDefault="00604974" w:rsidP="00604974">
      <w:pPr>
        <w:pStyle w:val="Basliklar"/>
        <w:numPr>
          <w:ilvl w:val="0"/>
          <w:numId w:val="1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04974" w:rsidRDefault="00604974" w:rsidP="00604974">
      <w:pPr>
        <w:pStyle w:val="Basliklar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Platon, Devlet 1.</w:t>
      </w:r>
      <w:proofErr w:type="gramStart"/>
      <w:r>
        <w:rPr>
          <w:rFonts w:ascii="Times New Roman" w:hAnsi="Times New Roman"/>
          <w:sz w:val="24"/>
        </w:rPr>
        <w:t>329b :</w:t>
      </w:r>
      <w:proofErr w:type="gramEnd"/>
    </w:p>
    <w:p w:rsidR="00604974" w:rsidRPr="00364BD7" w:rsidRDefault="00604974" w:rsidP="00604974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364BD7">
        <w:rPr>
          <w:rFonts w:ascii="Times New Roman" w:hAnsi="Times New Roman"/>
          <w:b w:val="0"/>
          <w:sz w:val="24"/>
        </w:rPr>
        <w:t>ἔνιοι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δὲ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64BD7">
        <w:rPr>
          <w:rFonts w:ascii="Times New Roman" w:hAnsi="Times New Roman"/>
          <w:b w:val="0"/>
          <w:sz w:val="24"/>
        </w:rPr>
        <w:t>τὰς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τῶν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οἰκείων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64BD7">
        <w:rPr>
          <w:rFonts w:ascii="Times New Roman" w:hAnsi="Times New Roman"/>
          <w:b w:val="0"/>
          <w:sz w:val="24"/>
        </w:rPr>
        <w:t>ρο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πηλακίσεις </w:t>
      </w:r>
      <w:proofErr w:type="spellStart"/>
      <w:r w:rsidRPr="00364BD7">
        <w:rPr>
          <w:rFonts w:ascii="Times New Roman" w:hAnsi="Times New Roman"/>
          <w:b w:val="0"/>
          <w:sz w:val="24"/>
        </w:rPr>
        <w:t>τοῦ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γήρως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ὀδύροντ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αι, καὶ ἐπὶ </w:t>
      </w:r>
      <w:proofErr w:type="spellStart"/>
      <w:r w:rsidRPr="00364BD7">
        <w:rPr>
          <w:rFonts w:ascii="Times New Roman" w:hAnsi="Times New Roman"/>
          <w:b w:val="0"/>
          <w:sz w:val="24"/>
        </w:rPr>
        <w:t>τούτῳ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δὴ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τὸ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γῆρ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364BD7">
        <w:rPr>
          <w:rFonts w:ascii="Times New Roman" w:hAnsi="Times New Roman"/>
          <w:b w:val="0"/>
          <w:sz w:val="24"/>
        </w:rPr>
        <w:t>ὑμνοῦσιν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ὅσων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364BD7">
        <w:rPr>
          <w:rFonts w:ascii="Times New Roman" w:hAnsi="Times New Roman"/>
          <w:b w:val="0"/>
          <w:sz w:val="24"/>
        </w:rPr>
        <w:t>κῶν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σφίσιν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64BD7">
        <w:rPr>
          <w:rFonts w:ascii="Times New Roman" w:hAnsi="Times New Roman"/>
          <w:b w:val="0"/>
          <w:sz w:val="24"/>
        </w:rPr>
        <w:t>ἴτιον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364BD7">
        <w:rPr>
          <w:rFonts w:ascii="Times New Roman" w:hAnsi="Times New Roman"/>
          <w:b w:val="0"/>
          <w:sz w:val="24"/>
        </w:rPr>
        <w:t>ἐμοὶ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δὲ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δοκοῦσιν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364BD7">
        <w:rPr>
          <w:rFonts w:ascii="Times New Roman" w:hAnsi="Times New Roman"/>
          <w:b w:val="0"/>
          <w:sz w:val="24"/>
        </w:rPr>
        <w:t>Σώκρ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ατες, </w:t>
      </w:r>
      <w:proofErr w:type="spellStart"/>
      <w:r w:rsidRPr="00364BD7">
        <w:rPr>
          <w:rFonts w:ascii="Times New Roman" w:hAnsi="Times New Roman"/>
          <w:b w:val="0"/>
          <w:sz w:val="24"/>
        </w:rPr>
        <w:t>οὗτοι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οὐ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τὸ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64BD7">
        <w:rPr>
          <w:rFonts w:ascii="Times New Roman" w:hAnsi="Times New Roman"/>
          <w:b w:val="0"/>
          <w:sz w:val="24"/>
        </w:rPr>
        <w:t>ἴτιον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64BD7">
        <w:rPr>
          <w:rFonts w:ascii="Times New Roman" w:hAnsi="Times New Roman"/>
          <w:b w:val="0"/>
          <w:sz w:val="24"/>
        </w:rPr>
        <w:t>ἰτιᾶσθ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αι. </w:t>
      </w:r>
      <w:proofErr w:type="spellStart"/>
      <w:r w:rsidRPr="00364BD7">
        <w:rPr>
          <w:rFonts w:ascii="Times New Roman" w:hAnsi="Times New Roman"/>
          <w:b w:val="0"/>
          <w:sz w:val="24"/>
        </w:rPr>
        <w:t>εἰ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γὰρ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ἦν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τοῦτ</w:t>
      </w:r>
      <w:proofErr w:type="spellEnd"/>
      <w:r w:rsidRPr="00364BD7">
        <w:rPr>
          <w:rFonts w:ascii="Times New Roman" w:hAnsi="Times New Roman"/>
          <w:b w:val="0"/>
          <w:sz w:val="24"/>
        </w:rPr>
        <w:t>᾽ α</w:t>
      </w:r>
      <w:proofErr w:type="spellStart"/>
      <w:r w:rsidRPr="00364BD7">
        <w:rPr>
          <w:rFonts w:ascii="Times New Roman" w:hAnsi="Times New Roman"/>
          <w:b w:val="0"/>
          <w:sz w:val="24"/>
        </w:rPr>
        <w:t>ἴτιον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64BD7">
        <w:rPr>
          <w:rFonts w:ascii="Times New Roman" w:hAnsi="Times New Roman"/>
          <w:b w:val="0"/>
          <w:sz w:val="24"/>
        </w:rPr>
        <w:t>κἂν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ἐγὼ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τὰ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64BD7">
        <w:rPr>
          <w:rFonts w:ascii="Times New Roman" w:hAnsi="Times New Roman"/>
          <w:b w:val="0"/>
          <w:sz w:val="24"/>
        </w:rPr>
        <w:t>ὐτὰ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364BD7">
        <w:rPr>
          <w:rFonts w:ascii="Times New Roman" w:hAnsi="Times New Roman"/>
          <w:b w:val="0"/>
          <w:sz w:val="24"/>
        </w:rPr>
        <w:t>ῦτ</w:t>
      </w:r>
      <w:proofErr w:type="spellEnd"/>
      <w:r w:rsidRPr="00364BD7">
        <w:rPr>
          <w:rFonts w:ascii="Times New Roman" w:hAnsi="Times New Roman"/>
          <w:b w:val="0"/>
          <w:sz w:val="24"/>
        </w:rPr>
        <w:t>α ἐπεπ</w:t>
      </w:r>
      <w:proofErr w:type="spellStart"/>
      <w:r w:rsidRPr="00364BD7">
        <w:rPr>
          <w:rFonts w:ascii="Times New Roman" w:hAnsi="Times New Roman"/>
          <w:b w:val="0"/>
          <w:sz w:val="24"/>
        </w:rPr>
        <w:t>όνθη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364BD7">
        <w:rPr>
          <w:rFonts w:ascii="Times New Roman" w:hAnsi="Times New Roman"/>
          <w:b w:val="0"/>
          <w:sz w:val="24"/>
        </w:rPr>
        <w:t>ἕνεκά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γε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γήρως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364BD7">
        <w:rPr>
          <w:rFonts w:ascii="Times New Roman" w:hAnsi="Times New Roman"/>
          <w:b w:val="0"/>
          <w:sz w:val="24"/>
        </w:rPr>
        <w:t>οἱ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ἄλλοι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64BD7">
        <w:rPr>
          <w:rFonts w:ascii="Times New Roman" w:hAnsi="Times New Roman"/>
          <w:b w:val="0"/>
          <w:sz w:val="24"/>
        </w:rPr>
        <w:t>άντες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ὅσοι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ἐντ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αῦθα </w:t>
      </w:r>
      <w:proofErr w:type="spellStart"/>
      <w:r w:rsidRPr="00364BD7">
        <w:rPr>
          <w:rFonts w:ascii="Times New Roman" w:hAnsi="Times New Roman"/>
          <w:b w:val="0"/>
          <w:sz w:val="24"/>
        </w:rPr>
        <w:t>ἦλθον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ἡλικί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ας. </w:t>
      </w:r>
      <w:proofErr w:type="spellStart"/>
      <w:r w:rsidRPr="00364BD7">
        <w:rPr>
          <w:rFonts w:ascii="Times New Roman" w:hAnsi="Times New Roman"/>
          <w:b w:val="0"/>
          <w:sz w:val="24"/>
        </w:rPr>
        <w:t>νῦν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364BD7">
        <w:rPr>
          <w:rFonts w:ascii="Times New Roman" w:hAnsi="Times New Roman"/>
          <w:b w:val="0"/>
          <w:sz w:val="24"/>
        </w:rPr>
        <w:t>ἔγωγε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ἤδη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ἐντετύχηκ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364BD7">
        <w:rPr>
          <w:rFonts w:ascii="Times New Roman" w:hAnsi="Times New Roman"/>
          <w:b w:val="0"/>
          <w:sz w:val="24"/>
        </w:rPr>
        <w:t>οὐχ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οὕτως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ἔχουσιν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64BD7">
        <w:rPr>
          <w:rFonts w:ascii="Times New Roman" w:hAnsi="Times New Roman"/>
          <w:b w:val="0"/>
          <w:sz w:val="24"/>
        </w:rPr>
        <w:t>ἄλλοις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364BD7">
        <w:rPr>
          <w:rFonts w:ascii="Times New Roman" w:hAnsi="Times New Roman"/>
          <w:b w:val="0"/>
          <w:sz w:val="24"/>
        </w:rPr>
        <w:t>δὴ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364BD7">
        <w:rPr>
          <w:rFonts w:ascii="Times New Roman" w:hAnsi="Times New Roman"/>
          <w:b w:val="0"/>
          <w:sz w:val="24"/>
        </w:rPr>
        <w:t>Σοφοκλεῖ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64BD7">
        <w:rPr>
          <w:rFonts w:ascii="Times New Roman" w:hAnsi="Times New Roman"/>
          <w:b w:val="0"/>
          <w:sz w:val="24"/>
        </w:rPr>
        <w:t>οτε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τῷ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64BD7">
        <w:rPr>
          <w:rFonts w:ascii="Times New Roman" w:hAnsi="Times New Roman"/>
          <w:b w:val="0"/>
          <w:sz w:val="24"/>
        </w:rPr>
        <w:t>οιητῇ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364BD7">
        <w:rPr>
          <w:rFonts w:ascii="Times New Roman" w:hAnsi="Times New Roman"/>
          <w:b w:val="0"/>
          <w:sz w:val="24"/>
        </w:rPr>
        <w:t>ρεγενόμην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64BD7">
        <w:rPr>
          <w:rFonts w:ascii="Times New Roman" w:hAnsi="Times New Roman"/>
          <w:b w:val="0"/>
          <w:sz w:val="24"/>
        </w:rPr>
        <w:t>ἐρωτωμένῳ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 ὑπό </w:t>
      </w:r>
      <w:proofErr w:type="spellStart"/>
      <w:r w:rsidRPr="00364BD7">
        <w:rPr>
          <w:rFonts w:ascii="Times New Roman" w:hAnsi="Times New Roman"/>
          <w:b w:val="0"/>
          <w:sz w:val="24"/>
        </w:rPr>
        <w:t>τινος</w:t>
      </w:r>
      <w:proofErr w:type="spellEnd"/>
      <w:r w:rsidRPr="00364BD7">
        <w:rPr>
          <w:rFonts w:ascii="Times New Roman" w:hAnsi="Times New Roman"/>
          <w:b w:val="0"/>
          <w:sz w:val="24"/>
        </w:rPr>
        <w:t>: ‘π</w:t>
      </w:r>
      <w:proofErr w:type="spellStart"/>
      <w:r w:rsidRPr="00364BD7">
        <w:rPr>
          <w:rFonts w:ascii="Times New Roman" w:hAnsi="Times New Roman"/>
          <w:b w:val="0"/>
          <w:sz w:val="24"/>
        </w:rPr>
        <w:t>ῶς</w:t>
      </w:r>
      <w:proofErr w:type="spellEnd"/>
      <w:r w:rsidRPr="00364BD7">
        <w:rPr>
          <w:rFonts w:ascii="Times New Roman" w:hAnsi="Times New Roman"/>
          <w:b w:val="0"/>
          <w:sz w:val="24"/>
        </w:rPr>
        <w:t xml:space="preserve">,’ </w:t>
      </w:r>
      <w:proofErr w:type="spellStart"/>
      <w:r w:rsidRPr="00364BD7">
        <w:rPr>
          <w:rFonts w:ascii="Times New Roman" w:hAnsi="Times New Roman"/>
          <w:b w:val="0"/>
          <w:sz w:val="24"/>
        </w:rPr>
        <w:t>ἔφη</w:t>
      </w:r>
      <w:proofErr w:type="spellEnd"/>
      <w:r w:rsidRPr="00364BD7">
        <w:rPr>
          <w:rFonts w:ascii="Times New Roman" w:hAnsi="Times New Roman"/>
          <w:b w:val="0"/>
          <w:sz w:val="24"/>
        </w:rPr>
        <w:t>,</w:t>
      </w:r>
    </w:p>
    <w:p w:rsidR="00604974" w:rsidRDefault="00604974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Platon, Devlet 1.</w:t>
      </w:r>
      <w:proofErr w:type="gramStart"/>
      <w:r>
        <w:rPr>
          <w:rFonts w:ascii="Times New Roman" w:hAnsi="Times New Roman"/>
          <w:sz w:val="24"/>
        </w:rPr>
        <w:t>329c :</w:t>
      </w:r>
      <w:proofErr w:type="gramEnd"/>
    </w:p>
    <w:p w:rsidR="00604974" w:rsidRDefault="00604974" w:rsidP="00604974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5B5D13">
        <w:rPr>
          <w:rFonts w:ascii="Times New Roman" w:hAnsi="Times New Roman"/>
          <w:b w:val="0"/>
          <w:sz w:val="24"/>
        </w:rPr>
        <w:t xml:space="preserve">‘ὦ </w:t>
      </w:r>
      <w:proofErr w:type="spellStart"/>
      <w:r w:rsidRPr="005B5D13">
        <w:rPr>
          <w:rFonts w:ascii="Times New Roman" w:hAnsi="Times New Roman"/>
          <w:b w:val="0"/>
          <w:sz w:val="24"/>
        </w:rPr>
        <w:t>Σοφόκλεις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B5D13">
        <w:rPr>
          <w:rFonts w:ascii="Times New Roman" w:hAnsi="Times New Roman"/>
          <w:b w:val="0"/>
          <w:sz w:val="24"/>
        </w:rPr>
        <w:t>ἔχεις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B5D13">
        <w:rPr>
          <w:rFonts w:ascii="Times New Roman" w:hAnsi="Times New Roman"/>
          <w:b w:val="0"/>
          <w:sz w:val="24"/>
        </w:rPr>
        <w:t>ρὸς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τἀφροδίσι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α; </w:t>
      </w:r>
      <w:proofErr w:type="spellStart"/>
      <w:r w:rsidRPr="005B5D13">
        <w:rPr>
          <w:rFonts w:ascii="Times New Roman" w:hAnsi="Times New Roman"/>
          <w:b w:val="0"/>
          <w:sz w:val="24"/>
        </w:rPr>
        <w:t>ἔτι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οἷός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τε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εἶ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γυν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αικὶ </w:t>
      </w:r>
      <w:proofErr w:type="spellStart"/>
      <w:r w:rsidRPr="005B5D13">
        <w:rPr>
          <w:rFonts w:ascii="Times New Roman" w:hAnsi="Times New Roman"/>
          <w:b w:val="0"/>
          <w:sz w:val="24"/>
        </w:rPr>
        <w:t>συγγίγνεσθ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αι’; καὶ </w:t>
      </w:r>
      <w:proofErr w:type="spellStart"/>
      <w:r w:rsidRPr="005B5D13">
        <w:rPr>
          <w:rFonts w:ascii="Times New Roman" w:hAnsi="Times New Roman"/>
          <w:b w:val="0"/>
          <w:sz w:val="24"/>
        </w:rPr>
        <w:t>ὅς</w:t>
      </w:r>
      <w:proofErr w:type="spellEnd"/>
      <w:r w:rsidRPr="005B5D13">
        <w:rPr>
          <w:rFonts w:ascii="Times New Roman" w:hAnsi="Times New Roman"/>
          <w:b w:val="0"/>
          <w:sz w:val="24"/>
        </w:rPr>
        <w:t>, ‘</w:t>
      </w:r>
      <w:proofErr w:type="spellStart"/>
      <w:r w:rsidRPr="005B5D13">
        <w:rPr>
          <w:rFonts w:ascii="Times New Roman" w:hAnsi="Times New Roman"/>
          <w:b w:val="0"/>
          <w:sz w:val="24"/>
        </w:rPr>
        <w:t>εὐφήμει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,’ </w:t>
      </w:r>
      <w:proofErr w:type="spellStart"/>
      <w:r w:rsidRPr="005B5D13">
        <w:rPr>
          <w:rFonts w:ascii="Times New Roman" w:hAnsi="Times New Roman"/>
          <w:b w:val="0"/>
          <w:sz w:val="24"/>
        </w:rPr>
        <w:t>ἔφη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, ‘ὦ </w:t>
      </w:r>
      <w:proofErr w:type="spellStart"/>
      <w:r w:rsidRPr="005B5D13">
        <w:rPr>
          <w:rFonts w:ascii="Times New Roman" w:hAnsi="Times New Roman"/>
          <w:b w:val="0"/>
          <w:sz w:val="24"/>
        </w:rPr>
        <w:t>ἄνθρω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πε: </w:t>
      </w:r>
      <w:proofErr w:type="spellStart"/>
      <w:r w:rsidRPr="005B5D13">
        <w:rPr>
          <w:rFonts w:ascii="Times New Roman" w:hAnsi="Times New Roman"/>
          <w:b w:val="0"/>
          <w:sz w:val="24"/>
        </w:rPr>
        <w:t>ἁσμενέστ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ατα </w:t>
      </w:r>
      <w:proofErr w:type="spellStart"/>
      <w:r w:rsidRPr="005B5D13">
        <w:rPr>
          <w:rFonts w:ascii="Times New Roman" w:hAnsi="Times New Roman"/>
          <w:b w:val="0"/>
          <w:sz w:val="24"/>
        </w:rPr>
        <w:t>μέντοι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5B5D13">
        <w:rPr>
          <w:rFonts w:ascii="Times New Roman" w:hAnsi="Times New Roman"/>
          <w:b w:val="0"/>
          <w:sz w:val="24"/>
        </w:rPr>
        <w:t>ὐτὸ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5B5D13">
        <w:rPr>
          <w:rFonts w:ascii="Times New Roman" w:hAnsi="Times New Roman"/>
          <w:b w:val="0"/>
          <w:sz w:val="24"/>
        </w:rPr>
        <w:t>έφυγον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B5D13">
        <w:rPr>
          <w:rFonts w:ascii="Times New Roman" w:hAnsi="Times New Roman"/>
          <w:b w:val="0"/>
          <w:sz w:val="24"/>
        </w:rPr>
        <w:t>ὥσ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περ </w:t>
      </w:r>
      <w:proofErr w:type="spellStart"/>
      <w:r w:rsidRPr="005B5D13">
        <w:rPr>
          <w:rFonts w:ascii="Times New Roman" w:hAnsi="Times New Roman"/>
          <w:b w:val="0"/>
          <w:sz w:val="24"/>
        </w:rPr>
        <w:t>λυττῶντά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τιν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5B5D13">
        <w:rPr>
          <w:rFonts w:ascii="Times New Roman" w:hAnsi="Times New Roman"/>
          <w:b w:val="0"/>
          <w:sz w:val="24"/>
        </w:rPr>
        <w:t>ἄγριον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δεσ</w:t>
      </w:r>
      <w:proofErr w:type="spellEnd"/>
      <w:r w:rsidRPr="005B5D13">
        <w:rPr>
          <w:rFonts w:ascii="Times New Roman" w:hAnsi="Times New Roman"/>
          <w:b w:val="0"/>
          <w:sz w:val="24"/>
        </w:rPr>
        <w:t>πότην ἀπ</w:t>
      </w:r>
      <w:proofErr w:type="spellStart"/>
      <w:r w:rsidRPr="005B5D13">
        <w:rPr>
          <w:rFonts w:ascii="Times New Roman" w:hAnsi="Times New Roman"/>
          <w:b w:val="0"/>
          <w:sz w:val="24"/>
        </w:rPr>
        <w:t>οδράς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.’ </w:t>
      </w:r>
      <w:proofErr w:type="spellStart"/>
      <w:r w:rsidRPr="005B5D13">
        <w:rPr>
          <w:rFonts w:ascii="Times New Roman" w:hAnsi="Times New Roman"/>
          <w:b w:val="0"/>
          <w:sz w:val="24"/>
        </w:rPr>
        <w:t>εὖ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οὖν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μοι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5B5D13">
        <w:rPr>
          <w:rFonts w:ascii="Times New Roman" w:hAnsi="Times New Roman"/>
          <w:b w:val="0"/>
          <w:sz w:val="24"/>
        </w:rPr>
        <w:t>τότε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ἔδοξεν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ἐκεῖνος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εἰ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πεῖν, καὶ </w:t>
      </w:r>
      <w:proofErr w:type="spellStart"/>
      <w:r w:rsidRPr="005B5D13">
        <w:rPr>
          <w:rFonts w:ascii="Times New Roman" w:hAnsi="Times New Roman"/>
          <w:b w:val="0"/>
          <w:sz w:val="24"/>
        </w:rPr>
        <w:t>νῦν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οὐχ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ἧττον</w:t>
      </w:r>
      <w:proofErr w:type="spellEnd"/>
      <w:r w:rsidRPr="005B5D13">
        <w:rPr>
          <w:rFonts w:ascii="Times New Roman" w:hAnsi="Times New Roman"/>
          <w:b w:val="0"/>
          <w:sz w:val="24"/>
        </w:rPr>
        <w:t>. πα</w:t>
      </w:r>
      <w:proofErr w:type="spellStart"/>
      <w:r w:rsidRPr="005B5D13">
        <w:rPr>
          <w:rFonts w:ascii="Times New Roman" w:hAnsi="Times New Roman"/>
          <w:b w:val="0"/>
          <w:sz w:val="24"/>
        </w:rPr>
        <w:t>ντά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πασι </w:t>
      </w:r>
      <w:proofErr w:type="spellStart"/>
      <w:r w:rsidRPr="005B5D13">
        <w:rPr>
          <w:rFonts w:ascii="Times New Roman" w:hAnsi="Times New Roman"/>
          <w:b w:val="0"/>
          <w:sz w:val="24"/>
        </w:rPr>
        <w:t>γὰρ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τῶν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γε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τοιούτων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ἐν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τῷ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γήρᾳ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B5D13">
        <w:rPr>
          <w:rFonts w:ascii="Times New Roman" w:hAnsi="Times New Roman"/>
          <w:b w:val="0"/>
          <w:sz w:val="24"/>
        </w:rPr>
        <w:t>ολλὴ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εἰρήνη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γίγνετ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αι καὶ </w:t>
      </w:r>
      <w:proofErr w:type="spellStart"/>
      <w:r w:rsidRPr="005B5D13">
        <w:rPr>
          <w:rFonts w:ascii="Times New Roman" w:hAnsi="Times New Roman"/>
          <w:b w:val="0"/>
          <w:sz w:val="24"/>
        </w:rPr>
        <w:t>ἐλευθερί</w:t>
      </w:r>
      <w:proofErr w:type="spellEnd"/>
      <w:r w:rsidRPr="005B5D13">
        <w:rPr>
          <w:rFonts w:ascii="Times New Roman" w:hAnsi="Times New Roman"/>
          <w:b w:val="0"/>
          <w:sz w:val="24"/>
        </w:rPr>
        <w:t>α: ἐπ</w:t>
      </w:r>
      <w:proofErr w:type="spellStart"/>
      <w:r w:rsidRPr="005B5D13">
        <w:rPr>
          <w:rFonts w:ascii="Times New Roman" w:hAnsi="Times New Roman"/>
          <w:b w:val="0"/>
          <w:sz w:val="24"/>
        </w:rPr>
        <w:t>ειδὰν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αἱ ἐπ</w:t>
      </w:r>
      <w:proofErr w:type="spellStart"/>
      <w:r w:rsidRPr="005B5D13">
        <w:rPr>
          <w:rFonts w:ascii="Times New Roman" w:hAnsi="Times New Roman"/>
          <w:b w:val="0"/>
          <w:sz w:val="24"/>
        </w:rPr>
        <w:t>ιθυμί</w:t>
      </w:r>
      <w:proofErr w:type="spellEnd"/>
      <w:r w:rsidRPr="005B5D13">
        <w:rPr>
          <w:rFonts w:ascii="Times New Roman" w:hAnsi="Times New Roman"/>
          <w:b w:val="0"/>
          <w:sz w:val="24"/>
        </w:rPr>
        <w:t>αι πα</w:t>
      </w:r>
      <w:proofErr w:type="spellStart"/>
      <w:r w:rsidRPr="005B5D13">
        <w:rPr>
          <w:rFonts w:ascii="Times New Roman" w:hAnsi="Times New Roman"/>
          <w:b w:val="0"/>
          <w:sz w:val="24"/>
        </w:rPr>
        <w:t>ύσωντ</w:t>
      </w:r>
      <w:proofErr w:type="spellEnd"/>
      <w:r w:rsidRPr="005B5D13">
        <w:rPr>
          <w:rFonts w:ascii="Times New Roman" w:hAnsi="Times New Roman"/>
          <w:b w:val="0"/>
          <w:sz w:val="24"/>
        </w:rPr>
        <w:t>αι κατα</w:t>
      </w:r>
      <w:proofErr w:type="spellStart"/>
      <w:r w:rsidRPr="005B5D13">
        <w:rPr>
          <w:rFonts w:ascii="Times New Roman" w:hAnsi="Times New Roman"/>
          <w:b w:val="0"/>
          <w:sz w:val="24"/>
        </w:rPr>
        <w:t>τείνουσ</w:t>
      </w:r>
      <w:proofErr w:type="spellEnd"/>
      <w:r w:rsidRPr="005B5D13">
        <w:rPr>
          <w:rFonts w:ascii="Times New Roman" w:hAnsi="Times New Roman"/>
          <w:b w:val="0"/>
          <w:sz w:val="24"/>
        </w:rPr>
        <w:t>αι καὶ χα</w:t>
      </w:r>
      <w:proofErr w:type="spellStart"/>
      <w:r w:rsidRPr="005B5D13">
        <w:rPr>
          <w:rFonts w:ascii="Times New Roman" w:hAnsi="Times New Roman"/>
          <w:b w:val="0"/>
          <w:sz w:val="24"/>
        </w:rPr>
        <w:t>λάσωσιν</w:t>
      </w:r>
      <w:proofErr w:type="spellEnd"/>
      <w:r w:rsidRPr="005B5D13">
        <w:rPr>
          <w:rFonts w:ascii="Times New Roman" w:hAnsi="Times New Roman"/>
          <w:b w:val="0"/>
          <w:sz w:val="24"/>
        </w:rPr>
        <w:t>, πα</w:t>
      </w:r>
      <w:proofErr w:type="spellStart"/>
      <w:r w:rsidRPr="005B5D13">
        <w:rPr>
          <w:rFonts w:ascii="Times New Roman" w:hAnsi="Times New Roman"/>
          <w:b w:val="0"/>
          <w:sz w:val="24"/>
        </w:rPr>
        <w:t>ντά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πασιν </w:t>
      </w:r>
      <w:proofErr w:type="spellStart"/>
      <w:r w:rsidRPr="005B5D13">
        <w:rPr>
          <w:rFonts w:ascii="Times New Roman" w:hAnsi="Times New Roman"/>
          <w:b w:val="0"/>
          <w:sz w:val="24"/>
        </w:rPr>
        <w:t>τὸ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τοῦ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Σοφοκλέους</w:t>
      </w:r>
      <w:proofErr w:type="spellEnd"/>
      <w:r w:rsidRPr="005B5D1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B5D13">
        <w:rPr>
          <w:rFonts w:ascii="Times New Roman" w:hAnsi="Times New Roman"/>
          <w:b w:val="0"/>
          <w:sz w:val="24"/>
        </w:rPr>
        <w:t>γίγνετ</w:t>
      </w:r>
      <w:proofErr w:type="spellEnd"/>
      <w:r w:rsidRPr="005B5D13">
        <w:rPr>
          <w:rFonts w:ascii="Times New Roman" w:hAnsi="Times New Roman"/>
          <w:b w:val="0"/>
          <w:sz w:val="24"/>
        </w:rPr>
        <w:t>αι,</w:t>
      </w:r>
    </w:p>
    <w:p w:rsidR="00604974" w:rsidRDefault="001319F8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Platon, Devlet 1.329d</w:t>
      </w:r>
      <w:bookmarkStart w:id="0" w:name="_GoBack"/>
      <w:bookmarkEnd w:id="0"/>
      <w:r w:rsidR="00604974">
        <w:rPr>
          <w:rFonts w:ascii="Times New Roman" w:hAnsi="Times New Roman"/>
          <w:sz w:val="24"/>
        </w:rPr>
        <w:t xml:space="preserve"> :</w:t>
      </w:r>
    </w:p>
    <w:p w:rsidR="00604974" w:rsidRPr="00604974" w:rsidRDefault="00604974" w:rsidP="00604974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604974">
        <w:rPr>
          <w:rFonts w:ascii="Times New Roman" w:hAnsi="Times New Roman"/>
          <w:b w:val="0"/>
          <w:sz w:val="24"/>
        </w:rPr>
        <w:t>δεσ</w:t>
      </w:r>
      <w:proofErr w:type="spellEnd"/>
      <w:r w:rsidRPr="00604974">
        <w:rPr>
          <w:rFonts w:ascii="Times New Roman" w:hAnsi="Times New Roman"/>
          <w:b w:val="0"/>
          <w:sz w:val="24"/>
        </w:rPr>
        <w:t>ποτῶν π</w:t>
      </w:r>
      <w:proofErr w:type="spellStart"/>
      <w:r w:rsidRPr="00604974">
        <w:rPr>
          <w:rFonts w:ascii="Times New Roman" w:hAnsi="Times New Roman"/>
          <w:b w:val="0"/>
          <w:sz w:val="24"/>
        </w:rPr>
        <w:t>άνυ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04974">
        <w:rPr>
          <w:rFonts w:ascii="Times New Roman" w:hAnsi="Times New Roman"/>
          <w:b w:val="0"/>
          <w:sz w:val="24"/>
        </w:rPr>
        <w:t>ολλῶν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ἐστι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καὶ μα</w:t>
      </w:r>
      <w:proofErr w:type="spellStart"/>
      <w:r w:rsidRPr="00604974">
        <w:rPr>
          <w:rFonts w:ascii="Times New Roman" w:hAnsi="Times New Roman"/>
          <w:b w:val="0"/>
          <w:sz w:val="24"/>
        </w:rPr>
        <w:t>ινομένων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604974">
        <w:rPr>
          <w:rFonts w:ascii="Times New Roman" w:hAnsi="Times New Roman"/>
          <w:b w:val="0"/>
          <w:sz w:val="24"/>
        </w:rPr>
        <w:t>ηλλάχθ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αι. </w:t>
      </w:r>
      <w:proofErr w:type="spellStart"/>
      <w:r w:rsidRPr="00604974">
        <w:rPr>
          <w:rFonts w:ascii="Times New Roman" w:hAnsi="Times New Roman"/>
          <w:b w:val="0"/>
          <w:sz w:val="24"/>
        </w:rPr>
        <w:t>ἀλλὰ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04974">
        <w:rPr>
          <w:rFonts w:ascii="Times New Roman" w:hAnsi="Times New Roman"/>
          <w:b w:val="0"/>
          <w:sz w:val="24"/>
        </w:rPr>
        <w:t>τούτων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04974">
        <w:rPr>
          <w:rFonts w:ascii="Times New Roman" w:hAnsi="Times New Roman"/>
          <w:b w:val="0"/>
          <w:sz w:val="24"/>
        </w:rPr>
        <w:t>έρι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04974">
        <w:rPr>
          <w:rFonts w:ascii="Times New Roman" w:hAnsi="Times New Roman"/>
          <w:b w:val="0"/>
          <w:sz w:val="24"/>
        </w:rPr>
        <w:t>τῶν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γε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04974">
        <w:rPr>
          <w:rFonts w:ascii="Times New Roman" w:hAnsi="Times New Roman"/>
          <w:b w:val="0"/>
          <w:sz w:val="24"/>
        </w:rPr>
        <w:t>ρὸς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τοὺς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οἰκείους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μί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604974">
        <w:rPr>
          <w:rFonts w:ascii="Times New Roman" w:hAnsi="Times New Roman"/>
          <w:b w:val="0"/>
          <w:sz w:val="24"/>
        </w:rPr>
        <w:t>τις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604974">
        <w:rPr>
          <w:rFonts w:ascii="Times New Roman" w:hAnsi="Times New Roman"/>
          <w:b w:val="0"/>
          <w:sz w:val="24"/>
        </w:rPr>
        <w:t>ἰτί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604974">
        <w:rPr>
          <w:rFonts w:ascii="Times New Roman" w:hAnsi="Times New Roman"/>
          <w:b w:val="0"/>
          <w:sz w:val="24"/>
        </w:rPr>
        <w:t>ἐστίν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04974">
        <w:rPr>
          <w:rFonts w:ascii="Times New Roman" w:hAnsi="Times New Roman"/>
          <w:b w:val="0"/>
          <w:sz w:val="24"/>
        </w:rPr>
        <w:t>οὐ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τὸ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γῆρ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ας, ὦ </w:t>
      </w:r>
      <w:proofErr w:type="spellStart"/>
      <w:r w:rsidRPr="00604974">
        <w:rPr>
          <w:rFonts w:ascii="Times New Roman" w:hAnsi="Times New Roman"/>
          <w:b w:val="0"/>
          <w:sz w:val="24"/>
        </w:rPr>
        <w:t>Σώκρ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ατες, </w:t>
      </w:r>
      <w:proofErr w:type="spellStart"/>
      <w:r w:rsidRPr="00604974">
        <w:rPr>
          <w:rFonts w:ascii="Times New Roman" w:hAnsi="Times New Roman"/>
          <w:b w:val="0"/>
          <w:sz w:val="24"/>
        </w:rPr>
        <w:t>ἀλλ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᾽ ὁ </w:t>
      </w:r>
      <w:proofErr w:type="spellStart"/>
      <w:r w:rsidRPr="00604974">
        <w:rPr>
          <w:rFonts w:ascii="Times New Roman" w:hAnsi="Times New Roman"/>
          <w:b w:val="0"/>
          <w:sz w:val="24"/>
        </w:rPr>
        <w:t>τρό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πος </w:t>
      </w:r>
      <w:proofErr w:type="spellStart"/>
      <w:r w:rsidRPr="00604974">
        <w:rPr>
          <w:rFonts w:ascii="Times New Roman" w:hAnsi="Times New Roman"/>
          <w:b w:val="0"/>
          <w:sz w:val="24"/>
        </w:rPr>
        <w:t>τῶν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ἀνθρώ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πων. </w:t>
      </w:r>
      <w:proofErr w:type="spellStart"/>
      <w:r w:rsidRPr="00604974">
        <w:rPr>
          <w:rFonts w:ascii="Times New Roman" w:hAnsi="Times New Roman"/>
          <w:b w:val="0"/>
          <w:sz w:val="24"/>
        </w:rPr>
        <w:t>ἂν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μὲν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γὰρ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κόσμιοι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04974">
        <w:rPr>
          <w:rFonts w:ascii="Times New Roman" w:hAnsi="Times New Roman"/>
          <w:b w:val="0"/>
          <w:sz w:val="24"/>
        </w:rPr>
        <w:t>εὔκολοι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ὦσιν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604974">
        <w:rPr>
          <w:rFonts w:ascii="Times New Roman" w:hAnsi="Times New Roman"/>
          <w:b w:val="0"/>
          <w:sz w:val="24"/>
        </w:rPr>
        <w:t>τὸ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γῆρ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604974">
        <w:rPr>
          <w:rFonts w:ascii="Times New Roman" w:hAnsi="Times New Roman"/>
          <w:b w:val="0"/>
          <w:sz w:val="24"/>
        </w:rPr>
        <w:t>μετρίως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ἐστὶν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ἐπίπ</w:t>
      </w:r>
      <w:proofErr w:type="spellStart"/>
      <w:r w:rsidRPr="00604974">
        <w:rPr>
          <w:rFonts w:ascii="Times New Roman" w:hAnsi="Times New Roman"/>
          <w:b w:val="0"/>
          <w:sz w:val="24"/>
        </w:rPr>
        <w:t>ονον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604974">
        <w:rPr>
          <w:rFonts w:ascii="Times New Roman" w:hAnsi="Times New Roman"/>
          <w:b w:val="0"/>
          <w:sz w:val="24"/>
        </w:rPr>
        <w:t>εἰ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δὲ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μή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604974">
        <w:rPr>
          <w:rFonts w:ascii="Times New Roman" w:hAnsi="Times New Roman"/>
          <w:b w:val="0"/>
          <w:sz w:val="24"/>
        </w:rPr>
        <w:t>γῆρ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ας, ὦ </w:t>
      </w:r>
      <w:proofErr w:type="spellStart"/>
      <w:r w:rsidRPr="00604974">
        <w:rPr>
          <w:rFonts w:ascii="Times New Roman" w:hAnsi="Times New Roman"/>
          <w:b w:val="0"/>
          <w:sz w:val="24"/>
        </w:rPr>
        <w:t>Σώκρ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ατες, καὶ </w:t>
      </w:r>
      <w:proofErr w:type="spellStart"/>
      <w:r w:rsidRPr="00604974">
        <w:rPr>
          <w:rFonts w:ascii="Times New Roman" w:hAnsi="Times New Roman"/>
          <w:b w:val="0"/>
          <w:sz w:val="24"/>
        </w:rPr>
        <w:t>νεότης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χα</w:t>
      </w:r>
      <w:proofErr w:type="spellStart"/>
      <w:r w:rsidRPr="00604974">
        <w:rPr>
          <w:rFonts w:ascii="Times New Roman" w:hAnsi="Times New Roman"/>
          <w:b w:val="0"/>
          <w:sz w:val="24"/>
        </w:rPr>
        <w:t>λε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πὴ </w:t>
      </w:r>
      <w:proofErr w:type="spellStart"/>
      <w:r w:rsidRPr="00604974">
        <w:rPr>
          <w:rFonts w:ascii="Times New Roman" w:hAnsi="Times New Roman"/>
          <w:b w:val="0"/>
          <w:sz w:val="24"/>
        </w:rPr>
        <w:t>τῷ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τοιούτῳ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συμ</w:t>
      </w:r>
      <w:proofErr w:type="spellEnd"/>
      <w:r w:rsidRPr="00604974">
        <w:rPr>
          <w:rFonts w:ascii="Times New Roman" w:hAnsi="Times New Roman"/>
          <w:b w:val="0"/>
          <w:sz w:val="24"/>
        </w:rPr>
        <w:t>βαίνει.</w:t>
      </w:r>
    </w:p>
    <w:p w:rsidR="00604974" w:rsidRPr="00604974" w:rsidRDefault="00604974" w:rsidP="00604974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604974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604974">
        <w:rPr>
          <w:rFonts w:ascii="Times New Roman" w:hAnsi="Times New Roman"/>
          <w:b w:val="0"/>
          <w:sz w:val="24"/>
        </w:rPr>
        <w:t>ἐγὼ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ἀγ</w:t>
      </w:r>
      <w:proofErr w:type="spellEnd"/>
      <w:r w:rsidRPr="00604974">
        <w:rPr>
          <w:rFonts w:ascii="Times New Roman" w:hAnsi="Times New Roman"/>
          <w:b w:val="0"/>
          <w:sz w:val="24"/>
        </w:rPr>
        <w:t>ασθεὶς α</w:t>
      </w:r>
      <w:proofErr w:type="spellStart"/>
      <w:r w:rsidRPr="00604974">
        <w:rPr>
          <w:rFonts w:ascii="Times New Roman" w:hAnsi="Times New Roman"/>
          <w:b w:val="0"/>
          <w:sz w:val="24"/>
        </w:rPr>
        <w:t>ὐτοῦ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εἰ</w:t>
      </w:r>
      <w:proofErr w:type="spellEnd"/>
      <w:r w:rsidRPr="00604974">
        <w:rPr>
          <w:rFonts w:ascii="Times New Roman" w:hAnsi="Times New Roman"/>
          <w:b w:val="0"/>
          <w:sz w:val="24"/>
        </w:rPr>
        <w:t>πόντος τα</w:t>
      </w:r>
      <w:proofErr w:type="spellStart"/>
      <w:r w:rsidRPr="00604974">
        <w:rPr>
          <w:rFonts w:ascii="Times New Roman" w:hAnsi="Times New Roman"/>
          <w:b w:val="0"/>
          <w:sz w:val="24"/>
        </w:rPr>
        <w:t>ῦτ</w:t>
      </w:r>
      <w:proofErr w:type="spellEnd"/>
      <w:r w:rsidRPr="00604974">
        <w:rPr>
          <w:rFonts w:ascii="Times New Roman" w:hAnsi="Times New Roman"/>
          <w:b w:val="0"/>
          <w:sz w:val="24"/>
        </w:rPr>
        <w:t>α, β</w:t>
      </w:r>
      <w:proofErr w:type="spellStart"/>
      <w:r w:rsidRPr="00604974">
        <w:rPr>
          <w:rFonts w:ascii="Times New Roman" w:hAnsi="Times New Roman"/>
          <w:b w:val="0"/>
          <w:sz w:val="24"/>
        </w:rPr>
        <w:t>ουλόμενος</w:t>
      </w:r>
      <w:proofErr w:type="spellEnd"/>
      <w:r w:rsidRPr="0060497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04974">
        <w:rPr>
          <w:rFonts w:ascii="Times New Roman" w:hAnsi="Times New Roman"/>
          <w:b w:val="0"/>
          <w:sz w:val="24"/>
        </w:rPr>
        <w:t>ἔτι</w:t>
      </w:r>
      <w:proofErr w:type="spellEnd"/>
    </w:p>
    <w:p w:rsidR="00FB5BE0" w:rsidRDefault="00FB5BE0"/>
    <w:sectPr w:rsidR="00FB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1832"/>
    <w:multiLevelType w:val="hybridMultilevel"/>
    <w:tmpl w:val="DDB88C8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B"/>
    <w:rsid w:val="001319F8"/>
    <w:rsid w:val="0049071B"/>
    <w:rsid w:val="00604974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2462"/>
  <w15:chartTrackingRefBased/>
  <w15:docId w15:val="{B6A7CB5B-C14D-4052-AAD2-33B8912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lar">
    <w:name w:val="Basliklar"/>
    <w:basedOn w:val="Normal"/>
    <w:rsid w:val="00604974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2018-05-11T12:40:00Z</dcterms:created>
  <dcterms:modified xsi:type="dcterms:W3CDTF">2018-05-11T12:43:00Z</dcterms:modified>
</cp:coreProperties>
</file>