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23D6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SÜ411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23D6B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Prof.Dr.Mine</w:t>
            </w:r>
            <w:proofErr w:type="spellEnd"/>
            <w:proofErr w:type="gramEnd"/>
            <w:r>
              <w:rPr>
                <w:szCs w:val="16"/>
              </w:rPr>
              <w:t xml:space="preserve"> KIRKAĞAÇ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23D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23D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2243CE">
              <w:rPr>
                <w:szCs w:val="16"/>
              </w:rPr>
              <w:t xml:space="preserve"> (ECTS)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23D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243CE" w:rsidP="002243CE">
            <w:pPr>
              <w:rPr>
                <w:szCs w:val="16"/>
              </w:rPr>
            </w:pPr>
            <w:r w:rsidRPr="002243CE">
              <w:rPr>
                <w:sz w:val="16"/>
                <w:szCs w:val="16"/>
              </w:rPr>
              <w:t xml:space="preserve">Ekonomik değeri olan balıkların </w:t>
            </w:r>
            <w:proofErr w:type="spellStart"/>
            <w:r w:rsidRPr="002243CE">
              <w:rPr>
                <w:sz w:val="16"/>
                <w:szCs w:val="16"/>
              </w:rPr>
              <w:t>populasyon</w:t>
            </w:r>
            <w:proofErr w:type="spellEnd"/>
            <w:r w:rsidRPr="002243CE">
              <w:rPr>
                <w:sz w:val="16"/>
                <w:szCs w:val="16"/>
              </w:rPr>
              <w:t xml:space="preserve"> dinamikleri veya stokları üzerinde yapılacak çalışmalar kapsamında; Balıkların avlanması, örneklenmesi ve saklanması,</w:t>
            </w:r>
            <w:r>
              <w:rPr>
                <w:sz w:val="16"/>
                <w:szCs w:val="16"/>
              </w:rPr>
              <w:t xml:space="preserve"> </w:t>
            </w:r>
            <w:r w:rsidRPr="002243CE">
              <w:rPr>
                <w:sz w:val="16"/>
                <w:szCs w:val="16"/>
              </w:rPr>
              <w:t>Balıklarda tür ayrımı ve incelenmesi</w:t>
            </w:r>
            <w:r>
              <w:rPr>
                <w:sz w:val="16"/>
                <w:szCs w:val="16"/>
              </w:rPr>
              <w:t xml:space="preserve">, </w:t>
            </w:r>
            <w:r w:rsidRPr="002243CE">
              <w:rPr>
                <w:sz w:val="16"/>
                <w:szCs w:val="16"/>
              </w:rPr>
              <w:t>Yaş ve büyüme çalışmaları</w:t>
            </w:r>
            <w:r>
              <w:rPr>
                <w:sz w:val="16"/>
                <w:szCs w:val="16"/>
              </w:rPr>
              <w:t xml:space="preserve">, </w:t>
            </w:r>
            <w:r w:rsidRPr="002243CE">
              <w:rPr>
                <w:sz w:val="16"/>
                <w:szCs w:val="16"/>
              </w:rPr>
              <w:t>Üreme, göçler, besin ve beslenme alışkanlıkları</w:t>
            </w:r>
            <w:r>
              <w:rPr>
                <w:sz w:val="16"/>
                <w:szCs w:val="16"/>
              </w:rPr>
              <w:t xml:space="preserve"> y</w:t>
            </w:r>
            <w:r w:rsidRPr="002243CE">
              <w:rPr>
                <w:sz w:val="16"/>
                <w:szCs w:val="16"/>
              </w:rPr>
              <w:t>umurta, larva ve yavru dönemlerinin tanınması, Yumurta veriminin hesaplanması, Balıklarda markalama ve etiketleme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23D6B" w:rsidP="00832AEF">
            <w:pPr>
              <w:pStyle w:val="DersBilgileri"/>
              <w:rPr>
                <w:szCs w:val="16"/>
              </w:rPr>
            </w:pPr>
            <w:r>
              <w:t xml:space="preserve">Su Ürünleri alanında öğrenim gören öğrencilere balıkların yaşam </w:t>
            </w:r>
            <w:proofErr w:type="gramStart"/>
            <w:r>
              <w:t>hikayeleri</w:t>
            </w:r>
            <w:proofErr w:type="gramEnd"/>
            <w:r>
              <w:t xml:space="preserve"> ile çevresel ilişkilerinin incelenmesi konusunda gerekli temel bilgilerin verilmesidir.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23D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teorik+2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23D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243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23D6B" w:rsidRPr="00A23D6B" w:rsidRDefault="00A23D6B" w:rsidP="00A23D6B">
            <w:pPr>
              <w:pStyle w:val="ListeParagraf"/>
              <w:spacing w:line="240" w:lineRule="auto"/>
              <w:ind w:left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proofErr w:type="gramStart"/>
            <w:r w:rsidRPr="00A23D6B">
              <w:rPr>
                <w:rFonts w:ascii="Verdana" w:hAnsi="Verdana"/>
                <w:sz w:val="16"/>
                <w:szCs w:val="16"/>
              </w:rPr>
              <w:t>Hart</w:t>
            </w:r>
            <w:proofErr w:type="gramEnd"/>
            <w:r w:rsidRPr="00A23D6B">
              <w:rPr>
                <w:rFonts w:ascii="Verdana" w:hAnsi="Verdana"/>
                <w:sz w:val="16"/>
                <w:szCs w:val="16"/>
              </w:rPr>
              <w:t xml:space="preserve">, J.B.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Reynolds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 H.2002. 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Handbook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Fish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Biology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Fisheries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Blackwell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 Publishing, Volume 1, p. 413</w:t>
            </w:r>
          </w:p>
          <w:p w:rsidR="00A23D6B" w:rsidRPr="00A23D6B" w:rsidRDefault="00A23D6B" w:rsidP="00A23D6B">
            <w:pPr>
              <w:pStyle w:val="ListeParagraf"/>
              <w:spacing w:line="240" w:lineRule="auto"/>
              <w:ind w:left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proofErr w:type="gramStart"/>
            <w:r w:rsidRPr="00A23D6B">
              <w:rPr>
                <w:rFonts w:ascii="Verdana" w:hAnsi="Verdana"/>
                <w:sz w:val="16"/>
                <w:szCs w:val="16"/>
              </w:rPr>
              <w:t>Hart</w:t>
            </w:r>
            <w:proofErr w:type="gramEnd"/>
            <w:r w:rsidRPr="00A23D6B">
              <w:rPr>
                <w:rFonts w:ascii="Verdana" w:hAnsi="Verdana"/>
                <w:sz w:val="16"/>
                <w:szCs w:val="16"/>
              </w:rPr>
              <w:t xml:space="preserve">, J.B.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Reynolds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 H.2002. 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Handbook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Fish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Biology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Fisheries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Blackwell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 xml:space="preserve"> Publishing, Volume 2, p. 410</w:t>
            </w:r>
          </w:p>
          <w:p w:rsidR="00A23D6B" w:rsidRPr="00A23D6B" w:rsidRDefault="00A23D6B" w:rsidP="00A23D6B">
            <w:pPr>
              <w:pStyle w:val="ListeParagraf"/>
              <w:spacing w:line="240" w:lineRule="auto"/>
              <w:ind w:left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Geldiay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>, R. ve Balık S. 1996. Türkiye Tatlısu Balıkları. Ege Üniversitesi Su Ürünleri Fakültesi Yayınları No:16,532 s.</w:t>
            </w:r>
          </w:p>
          <w:p w:rsidR="00A23D6B" w:rsidRPr="00A23D6B" w:rsidRDefault="00A23D6B" w:rsidP="00A23D6B">
            <w:pPr>
              <w:pStyle w:val="ListeParagraf"/>
              <w:spacing w:line="240" w:lineRule="auto"/>
              <w:ind w:left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A23D6B">
              <w:rPr>
                <w:rFonts w:ascii="Verdana" w:hAnsi="Verdana"/>
                <w:sz w:val="16"/>
                <w:szCs w:val="16"/>
              </w:rPr>
              <w:t xml:space="preserve">Demir, N. 1992. 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İhtiyoloji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>. İstanbul Üniversitesi Fen Fakültesi Yayınları No: 3668, 391 s.</w:t>
            </w:r>
          </w:p>
          <w:p w:rsidR="00A23D6B" w:rsidRPr="00A23D6B" w:rsidRDefault="00A23D6B" w:rsidP="00A23D6B">
            <w:pPr>
              <w:pStyle w:val="ListeParagraf"/>
              <w:spacing w:line="240" w:lineRule="auto"/>
              <w:ind w:left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A23D6B">
              <w:rPr>
                <w:rFonts w:ascii="Verdana" w:hAnsi="Verdana"/>
                <w:sz w:val="16"/>
                <w:szCs w:val="16"/>
              </w:rPr>
              <w:t>Çelikkale</w:t>
            </w:r>
            <w:proofErr w:type="spellEnd"/>
            <w:r w:rsidRPr="00A23D6B">
              <w:rPr>
                <w:rFonts w:ascii="Verdana" w:hAnsi="Verdana"/>
                <w:sz w:val="16"/>
                <w:szCs w:val="16"/>
              </w:rPr>
              <w:t>, M.S. 1986 Balık Biyolojisi. K.T.Ü. Sürmene Deniz Bilimleri ve Teknolojisi Yüksekokulu Yayın:1, 387 s.</w:t>
            </w:r>
          </w:p>
          <w:p w:rsidR="00BC32DD" w:rsidRPr="001A2552" w:rsidRDefault="00A23D6B" w:rsidP="00A23D6B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>-</w:t>
            </w:r>
            <w:proofErr w:type="spellStart"/>
            <w:r w:rsidRPr="00A23D6B">
              <w:rPr>
                <w:szCs w:val="16"/>
              </w:rPr>
              <w:t>Lagler</w:t>
            </w:r>
            <w:proofErr w:type="spellEnd"/>
            <w:r w:rsidRPr="00A23D6B">
              <w:rPr>
                <w:szCs w:val="16"/>
              </w:rPr>
              <w:t>, K.F. 1969. Freshwater Fishery Biology. WMC Brown Company Publisher, p. 421.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23D6B" w:rsidP="00A23D6B">
            <w:pPr>
              <w:pStyle w:val="DersBilgileri"/>
              <w:rPr>
                <w:szCs w:val="16"/>
              </w:rPr>
            </w:pPr>
            <w:r>
              <w:t>Teorik ders konuları ile ilişkili olarak, ç</w:t>
            </w:r>
            <w:r>
              <w:t>eşitli balık örnekleri üzerinde yapılan uygulamalı gru</w:t>
            </w:r>
            <w:r w:rsidRPr="00005A0B">
              <w:t>p çalışmaları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243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243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3338C"/>
    <w:multiLevelType w:val="hybridMultilevel"/>
    <w:tmpl w:val="7DB29D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76002"/>
    <w:multiLevelType w:val="hybridMultilevel"/>
    <w:tmpl w:val="D1FA0C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243CE"/>
    <w:rsid w:val="00832BE3"/>
    <w:rsid w:val="00A23D6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GvdeMetni"/>
    <w:next w:val="GvdeMetni"/>
    <w:link w:val="Balk2Char"/>
    <w:qFormat/>
    <w:rsid w:val="002243CE"/>
    <w:pPr>
      <w:keepNext/>
      <w:tabs>
        <w:tab w:val="left" w:pos="240"/>
        <w:tab w:val="left" w:pos="480"/>
        <w:tab w:val="left" w:pos="720"/>
      </w:tabs>
      <w:autoSpaceDE w:val="0"/>
      <w:autoSpaceDN w:val="0"/>
      <w:spacing w:before="240" w:after="240" w:line="240" w:lineRule="atLeast"/>
      <w:outlineLvl w:val="1"/>
    </w:pPr>
    <w:rPr>
      <w:rFonts w:eastAsia="SimSun" w:cs="Arial"/>
      <w:b/>
      <w:bCs/>
      <w:i/>
      <w:iCs/>
      <w:sz w:val="23"/>
      <w:szCs w:val="28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23D6B"/>
    <w:pPr>
      <w:widowControl w:val="0"/>
      <w:adjustRightInd w:val="0"/>
      <w:spacing w:after="120" w:line="360" w:lineRule="atLeast"/>
      <w:textAlignment w:val="baseline"/>
    </w:pPr>
    <w:rPr>
      <w:rFonts w:ascii="Times New Roman" w:hAnsi="Times New Roman"/>
      <w:sz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23D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23D6B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customStyle="1" w:styleId="Balk2Char">
    <w:name w:val="Başlık 2 Char"/>
    <w:basedOn w:val="VarsaylanParagrafYazTipi"/>
    <w:link w:val="Balk2"/>
    <w:rsid w:val="002243CE"/>
    <w:rPr>
      <w:rFonts w:ascii="Times New Roman" w:eastAsia="SimSun" w:hAnsi="Times New Roman" w:cs="Arial"/>
      <w:b/>
      <w:bCs/>
      <w:i/>
      <w:iCs/>
      <w:sz w:val="23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ref</cp:lastModifiedBy>
  <cp:revision>3</cp:revision>
  <dcterms:created xsi:type="dcterms:W3CDTF">2018-05-17T08:54:00Z</dcterms:created>
  <dcterms:modified xsi:type="dcterms:W3CDTF">2018-05-17T09:53:00Z</dcterms:modified>
</cp:coreProperties>
</file>