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E08E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Anafilaksi ve zehirli hayvanların yol açtığı </w:t>
            </w:r>
            <w:proofErr w:type="spellStart"/>
            <w:r>
              <w:rPr>
                <w:b/>
                <w:bCs/>
                <w:szCs w:val="16"/>
              </w:rPr>
              <w:t>toksikasyonlar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E08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Yeşim </w:t>
            </w:r>
            <w:proofErr w:type="spellStart"/>
            <w:r>
              <w:rPr>
                <w:szCs w:val="16"/>
              </w:rPr>
              <w:t>Batislam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642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Temel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642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642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ve Pratik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E08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Anafilaksi nedenleri, kliniği, tedavisi ve zehirlenmelere genel bakış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E08EB" w:rsidP="000642F3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Anafilkasi</w:t>
            </w:r>
            <w:proofErr w:type="spellEnd"/>
            <w:r>
              <w:rPr>
                <w:szCs w:val="16"/>
              </w:rPr>
              <w:t xml:space="preserve"> ve zehirli hayvan ısırığı gelişen hastaya yaklaşım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E08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bookmarkStart w:id="0" w:name="_GoBack"/>
            <w:bookmarkEnd w:id="0"/>
            <w:r w:rsidR="000642F3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642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642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V öğrencisi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0642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642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 </w:t>
            </w:r>
            <w:r w:rsidR="005E08EB">
              <w:rPr>
                <w:szCs w:val="16"/>
              </w:rPr>
              <w:t>saat teorik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E08E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642F3"/>
    <w:rsid w:val="000A48ED"/>
    <w:rsid w:val="005E08EB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528</Characters>
  <Application>Microsoft Macintosh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Menekse Özçelik</cp:lastModifiedBy>
  <cp:revision>2</cp:revision>
  <dcterms:created xsi:type="dcterms:W3CDTF">2018-05-17T13:58:00Z</dcterms:created>
  <dcterms:modified xsi:type="dcterms:W3CDTF">2018-05-17T13:58:00Z</dcterms:modified>
</cp:coreProperties>
</file>