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F8" w:rsidRPr="00B90588" w:rsidRDefault="003B74FE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B90588">
        <w:rPr>
          <w:rFonts w:ascii="Times New Roman" w:hAnsi="Times New Roman" w:cs="Times New Roman"/>
          <w:b/>
          <w:sz w:val="24"/>
          <w:szCs w:val="24"/>
        </w:rPr>
        <w:t>Kriton</w:t>
      </w:r>
      <w:proofErr w:type="spellEnd"/>
      <w:r w:rsidRPr="00B90588">
        <w:rPr>
          <w:rFonts w:ascii="Times New Roman" w:hAnsi="Times New Roman" w:cs="Times New Roman"/>
          <w:b/>
          <w:sz w:val="24"/>
          <w:szCs w:val="24"/>
        </w:rPr>
        <w:t xml:space="preserve"> (Ödev Üstüne) </w:t>
      </w:r>
    </w:p>
    <w:p w:rsidR="003B74FE" w:rsidRPr="00B90588" w:rsidRDefault="00EE58E2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E7">
        <w:rPr>
          <w:rFonts w:ascii="Times New Roman" w:hAnsi="Times New Roman" w:cs="Times New Roman"/>
          <w:i/>
          <w:sz w:val="24"/>
          <w:szCs w:val="24"/>
        </w:rPr>
        <w:t xml:space="preserve">Sokrates’in </w:t>
      </w:r>
      <w:proofErr w:type="spellStart"/>
      <w:r w:rsidRPr="00C703E7">
        <w:rPr>
          <w:rFonts w:ascii="Times New Roman" w:hAnsi="Times New Roman" w:cs="Times New Roman"/>
          <w:i/>
          <w:sz w:val="24"/>
          <w:szCs w:val="24"/>
        </w:rPr>
        <w:t>Savunması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703E7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C703E7">
        <w:rPr>
          <w:rFonts w:ascii="Times New Roman" w:hAnsi="Times New Roman" w:cs="Times New Roman"/>
          <w:sz w:val="24"/>
          <w:szCs w:val="24"/>
        </w:rPr>
        <w:t xml:space="preserve"> devamı niteliğinde olan bu diyalogda</w:t>
      </w:r>
      <w:r w:rsidR="003B74FE" w:rsidRPr="00B90588">
        <w:rPr>
          <w:rFonts w:ascii="Times New Roman" w:hAnsi="Times New Roman" w:cs="Times New Roman"/>
          <w:sz w:val="24"/>
          <w:szCs w:val="24"/>
        </w:rPr>
        <w:t>, ölüm cezasıyla cezalandırılan Sokrates’in cezas</w:t>
      </w:r>
      <w:r w:rsidR="004C7BD3">
        <w:rPr>
          <w:rFonts w:ascii="Times New Roman" w:hAnsi="Times New Roman" w:cs="Times New Roman"/>
          <w:sz w:val="24"/>
          <w:szCs w:val="24"/>
        </w:rPr>
        <w:t xml:space="preserve">ının infazını beklediği süreçte </w:t>
      </w:r>
      <w:r w:rsidR="003B74FE" w:rsidRPr="00B90588">
        <w:rPr>
          <w:rFonts w:ascii="Times New Roman" w:hAnsi="Times New Roman" w:cs="Times New Roman"/>
          <w:sz w:val="24"/>
          <w:szCs w:val="24"/>
        </w:rPr>
        <w:t xml:space="preserve">ödev, dostluk, yurttaşlık erdemi ve doğruluk kavramları üzerinden iyi yaşama ilişkin </w:t>
      </w:r>
      <w:r w:rsidR="004C7BD3">
        <w:rPr>
          <w:rFonts w:ascii="Times New Roman" w:hAnsi="Times New Roman" w:cs="Times New Roman"/>
          <w:sz w:val="24"/>
          <w:szCs w:val="24"/>
        </w:rPr>
        <w:t xml:space="preserve">yakın dostu </w:t>
      </w:r>
      <w:proofErr w:type="spellStart"/>
      <w:r w:rsidR="004C7BD3">
        <w:rPr>
          <w:rFonts w:ascii="Times New Roman" w:hAnsi="Times New Roman" w:cs="Times New Roman"/>
          <w:sz w:val="24"/>
          <w:szCs w:val="24"/>
        </w:rPr>
        <w:t>Kriton’la</w:t>
      </w:r>
      <w:proofErr w:type="spellEnd"/>
      <w:r w:rsidR="004C7BD3">
        <w:rPr>
          <w:rFonts w:ascii="Times New Roman" w:hAnsi="Times New Roman" w:cs="Times New Roman"/>
          <w:sz w:val="24"/>
          <w:szCs w:val="24"/>
        </w:rPr>
        <w:t xml:space="preserve"> </w:t>
      </w:r>
      <w:r w:rsidR="003B74FE" w:rsidRPr="00B90588">
        <w:rPr>
          <w:rFonts w:ascii="Times New Roman" w:hAnsi="Times New Roman" w:cs="Times New Roman"/>
          <w:sz w:val="24"/>
          <w:szCs w:val="24"/>
        </w:rPr>
        <w:t>yaptığı sorgulama ele alınmaktadır.</w:t>
      </w:r>
      <w:r w:rsidR="004C7BD3">
        <w:rPr>
          <w:rFonts w:ascii="Times New Roman" w:hAnsi="Times New Roman" w:cs="Times New Roman"/>
          <w:sz w:val="24"/>
          <w:szCs w:val="24"/>
        </w:rPr>
        <w:t xml:space="preserve"> Öncelikle </w:t>
      </w:r>
      <w:proofErr w:type="spellStart"/>
      <w:r w:rsidR="004C7BD3">
        <w:rPr>
          <w:rFonts w:ascii="Times New Roman" w:hAnsi="Times New Roman" w:cs="Times New Roman"/>
          <w:sz w:val="24"/>
          <w:szCs w:val="24"/>
        </w:rPr>
        <w:t>Kriton’un</w:t>
      </w:r>
      <w:proofErr w:type="spellEnd"/>
      <w:r w:rsidR="004C7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7BD3">
        <w:rPr>
          <w:rFonts w:ascii="Times New Roman" w:hAnsi="Times New Roman" w:cs="Times New Roman"/>
          <w:sz w:val="24"/>
          <w:szCs w:val="24"/>
        </w:rPr>
        <w:t>Sokrtes’</w:t>
      </w:r>
      <w:r w:rsidR="004C7B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C7BD3">
        <w:rPr>
          <w:rFonts w:ascii="Times New Roman" w:hAnsi="Times New Roman" w:cs="Times New Roman"/>
          <w:sz w:val="24"/>
          <w:szCs w:val="24"/>
        </w:rPr>
        <w:t xml:space="preserve"> para karşılığında cezadan kurtarma önerisi ele alınır. Bu anlamda, </w:t>
      </w:r>
      <w:proofErr w:type="spellStart"/>
      <w:r w:rsidR="004C7BD3">
        <w:rPr>
          <w:rFonts w:ascii="Times New Roman" w:hAnsi="Times New Roman" w:cs="Times New Roman"/>
          <w:sz w:val="24"/>
          <w:szCs w:val="24"/>
        </w:rPr>
        <w:t>Kriton’un</w:t>
      </w:r>
      <w:proofErr w:type="spellEnd"/>
      <w:r w:rsidR="004C7BD3">
        <w:rPr>
          <w:rFonts w:ascii="Times New Roman" w:hAnsi="Times New Roman" w:cs="Times New Roman"/>
          <w:sz w:val="24"/>
          <w:szCs w:val="24"/>
        </w:rPr>
        <w:t xml:space="preserve"> önerisinin hem kendi açısından hem de</w:t>
      </w:r>
      <w:r w:rsidR="00BF1C8D">
        <w:rPr>
          <w:rFonts w:ascii="Times New Roman" w:hAnsi="Times New Roman" w:cs="Times New Roman"/>
          <w:sz w:val="24"/>
          <w:szCs w:val="24"/>
        </w:rPr>
        <w:t xml:space="preserve"> toplumun çoğunluğu</w:t>
      </w:r>
      <w:r w:rsidR="004C7BD3">
        <w:rPr>
          <w:rFonts w:ascii="Times New Roman" w:hAnsi="Times New Roman" w:cs="Times New Roman"/>
          <w:sz w:val="24"/>
          <w:szCs w:val="24"/>
        </w:rPr>
        <w:t xml:space="preserve"> açısından bir değerlendirilmesi ortaya konulur. </w:t>
      </w:r>
      <w:r w:rsidR="00BF1C8D">
        <w:rPr>
          <w:rFonts w:ascii="Times New Roman" w:hAnsi="Times New Roman" w:cs="Times New Roman"/>
          <w:sz w:val="24"/>
          <w:szCs w:val="24"/>
        </w:rPr>
        <w:t>Devamında,</w:t>
      </w:r>
      <w:r w:rsidR="004C7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D3">
        <w:rPr>
          <w:rFonts w:ascii="Times New Roman" w:hAnsi="Times New Roman" w:cs="Times New Roman"/>
          <w:sz w:val="24"/>
          <w:szCs w:val="24"/>
        </w:rPr>
        <w:t>Kriton’</w:t>
      </w:r>
      <w:r w:rsidR="00BF1C8D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BF1C8D">
        <w:rPr>
          <w:rFonts w:ascii="Times New Roman" w:hAnsi="Times New Roman" w:cs="Times New Roman"/>
          <w:sz w:val="24"/>
          <w:szCs w:val="24"/>
        </w:rPr>
        <w:t xml:space="preserve"> S</w:t>
      </w:r>
      <w:r w:rsidR="004C7BD3">
        <w:rPr>
          <w:rFonts w:ascii="Times New Roman" w:hAnsi="Times New Roman" w:cs="Times New Roman"/>
          <w:sz w:val="24"/>
          <w:szCs w:val="24"/>
        </w:rPr>
        <w:t>okrates’i hapist</w:t>
      </w:r>
      <w:r w:rsidR="00BF1C8D">
        <w:rPr>
          <w:rFonts w:ascii="Times New Roman" w:hAnsi="Times New Roman" w:cs="Times New Roman"/>
          <w:sz w:val="24"/>
          <w:szCs w:val="24"/>
        </w:rPr>
        <w:t>en kaçırma önerisi</w:t>
      </w:r>
      <w:r w:rsidR="004C7BD3">
        <w:rPr>
          <w:rFonts w:ascii="Times New Roman" w:hAnsi="Times New Roman" w:cs="Times New Roman"/>
          <w:sz w:val="24"/>
          <w:szCs w:val="24"/>
        </w:rPr>
        <w:t xml:space="preserve"> ve</w:t>
      </w:r>
      <w:r w:rsidR="00BF1C8D">
        <w:rPr>
          <w:rFonts w:ascii="Times New Roman" w:hAnsi="Times New Roman" w:cs="Times New Roman"/>
          <w:sz w:val="24"/>
          <w:szCs w:val="24"/>
        </w:rPr>
        <w:t xml:space="preserve"> bu önerinin hem ahlaki hem yasal sonuçları üzerinde durulur. B</w:t>
      </w:r>
      <w:r w:rsidR="003B74FE" w:rsidRPr="00B90588">
        <w:rPr>
          <w:rFonts w:ascii="Times New Roman" w:hAnsi="Times New Roman" w:cs="Times New Roman"/>
          <w:sz w:val="24"/>
          <w:szCs w:val="24"/>
        </w:rPr>
        <w:t>u bağlamda, şu soruların yanıtları aranmaya çalışılır:</w:t>
      </w:r>
    </w:p>
    <w:p w:rsidR="003B74FE" w:rsidRPr="00B90588" w:rsidRDefault="003B74FE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>-</w:t>
      </w:r>
      <w:r w:rsidR="009F5D81" w:rsidRPr="00B90588">
        <w:rPr>
          <w:rFonts w:ascii="Times New Roman" w:hAnsi="Times New Roman" w:cs="Times New Roman"/>
          <w:sz w:val="24"/>
          <w:szCs w:val="24"/>
        </w:rPr>
        <w:t>Dostlukta, ö</w:t>
      </w:r>
      <w:r w:rsidRPr="00B90588">
        <w:rPr>
          <w:rFonts w:ascii="Times New Roman" w:hAnsi="Times New Roman" w:cs="Times New Roman"/>
          <w:sz w:val="24"/>
          <w:szCs w:val="24"/>
        </w:rPr>
        <w:t>de</w:t>
      </w:r>
      <w:r w:rsidR="009F5D81" w:rsidRPr="00B90588">
        <w:rPr>
          <w:rFonts w:ascii="Times New Roman" w:hAnsi="Times New Roman" w:cs="Times New Roman"/>
          <w:sz w:val="24"/>
          <w:szCs w:val="24"/>
        </w:rPr>
        <w:t>v ve eğilim arasındaki ilişki nasıl</w:t>
      </w:r>
      <w:r w:rsidRPr="00B90588">
        <w:rPr>
          <w:rFonts w:ascii="Times New Roman" w:hAnsi="Times New Roman" w:cs="Times New Roman"/>
          <w:sz w:val="24"/>
          <w:szCs w:val="24"/>
        </w:rPr>
        <w:t xml:space="preserve"> olmalıdır? </w:t>
      </w:r>
    </w:p>
    <w:p w:rsidR="009F5D81" w:rsidRPr="00B90588" w:rsidRDefault="009F5D81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>-Kişinin söz ve eylemlerinde ölçüsü ne olmalıdır?</w:t>
      </w:r>
    </w:p>
    <w:p w:rsidR="009F5D81" w:rsidRPr="00B90588" w:rsidRDefault="009F5D81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>-Kişinin bir felaket karşısında erdemli tutumu nasıl olmalıdır?</w:t>
      </w:r>
    </w:p>
    <w:p w:rsidR="009F5D81" w:rsidRPr="00B90588" w:rsidRDefault="00C703E7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-Neden sadece</w:t>
      </w:r>
      <w:r w:rsidR="009F5D81" w:rsidRPr="00B90588">
        <w:rPr>
          <w:rFonts w:ascii="Times New Roman" w:hAnsi="Times New Roman" w:cs="Times New Roman"/>
          <w:sz w:val="24"/>
          <w:szCs w:val="24"/>
        </w:rPr>
        <w:t xml:space="preserve"> yaşamak</w:t>
      </w:r>
      <w:r>
        <w:rPr>
          <w:rFonts w:ascii="Times New Roman" w:hAnsi="Times New Roman" w:cs="Times New Roman"/>
          <w:sz w:val="24"/>
          <w:szCs w:val="24"/>
        </w:rPr>
        <w:t xml:space="preserve"> değil de iyi yaşamak önemlidir</w:t>
      </w:r>
      <w:r w:rsidR="009F5D81" w:rsidRPr="00B9058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F5D81" w:rsidRPr="00B90588" w:rsidRDefault="009F5D81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>-Neden kötülüğe kötülükle</w:t>
      </w:r>
      <w:r w:rsidR="00BF1C8D">
        <w:rPr>
          <w:rFonts w:ascii="Times New Roman" w:hAnsi="Times New Roman" w:cs="Times New Roman"/>
          <w:sz w:val="24"/>
          <w:szCs w:val="24"/>
        </w:rPr>
        <w:t xml:space="preserve"> ya da yanlışa yanlışla</w:t>
      </w:r>
      <w:r w:rsidRPr="00B90588">
        <w:rPr>
          <w:rFonts w:ascii="Times New Roman" w:hAnsi="Times New Roman" w:cs="Times New Roman"/>
          <w:sz w:val="24"/>
          <w:szCs w:val="24"/>
        </w:rPr>
        <w:t xml:space="preserve"> karşılık verilmemeli? </w:t>
      </w:r>
    </w:p>
    <w:p w:rsidR="009F5D81" w:rsidRPr="00B90588" w:rsidRDefault="003B74FE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 xml:space="preserve">-Yasalar karşısında kişi nasıl davranmalıdır? </w:t>
      </w:r>
    </w:p>
    <w:bookmarkEnd w:id="0"/>
    <w:p w:rsidR="003B74FE" w:rsidRPr="00B90588" w:rsidRDefault="003B74FE" w:rsidP="00BF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74FE" w:rsidRPr="00B9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FE"/>
    <w:rsid w:val="001272F8"/>
    <w:rsid w:val="003B74FE"/>
    <w:rsid w:val="004C7BD3"/>
    <w:rsid w:val="009F5D81"/>
    <w:rsid w:val="00B90588"/>
    <w:rsid w:val="00BF1C8D"/>
    <w:rsid w:val="00C703E7"/>
    <w:rsid w:val="00E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AD7"/>
  <w15:chartTrackingRefBased/>
  <w15:docId w15:val="{6634F416-215D-4CB6-A909-73A5BF32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8</cp:revision>
  <dcterms:created xsi:type="dcterms:W3CDTF">2018-02-16T10:25:00Z</dcterms:created>
  <dcterms:modified xsi:type="dcterms:W3CDTF">2018-04-03T08:00:00Z</dcterms:modified>
</cp:coreProperties>
</file>