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3D1" w:rsidRPr="00BB2368" w:rsidRDefault="001303D1" w:rsidP="001303D1">
      <w:pPr>
        <w:jc w:val="both"/>
        <w:rPr>
          <w:rFonts w:ascii="Comic Sans MS" w:hAnsi="Comic Sans MS"/>
          <w:b/>
          <w:sz w:val="24"/>
          <w:szCs w:val="24"/>
        </w:rPr>
      </w:pPr>
      <w:proofErr w:type="gramStart"/>
      <w:r w:rsidRPr="00BB2368">
        <w:rPr>
          <w:rFonts w:ascii="Comic Sans MS" w:hAnsi="Comic Sans MS"/>
          <w:b/>
          <w:sz w:val="24"/>
          <w:szCs w:val="24"/>
        </w:rPr>
        <w:t>9  KATILAR</w:t>
      </w:r>
      <w:proofErr w:type="gramEnd"/>
    </w:p>
    <w:p w:rsidR="001303D1" w:rsidRPr="00BB2368" w:rsidRDefault="001303D1" w:rsidP="001303D1">
      <w:pPr>
        <w:jc w:val="both"/>
        <w:rPr>
          <w:rFonts w:ascii="Comic Sans MS" w:hAnsi="Comic Sans MS"/>
          <w:sz w:val="24"/>
          <w:szCs w:val="24"/>
        </w:rPr>
      </w:pP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1  Kristal</w:t>
      </w:r>
      <w:proofErr w:type="gramEnd"/>
      <w:r w:rsidRPr="00BB2368">
        <w:rPr>
          <w:rFonts w:ascii="Comic Sans MS" w:hAnsi="Comic Sans MS"/>
          <w:sz w:val="24"/>
          <w:szCs w:val="24"/>
        </w:rPr>
        <w:t xml:space="preserve"> Eksenleri, Kristal Eksenleri Arasında</w:t>
      </w:r>
      <w:r>
        <w:rPr>
          <w:rFonts w:ascii="Comic Sans MS" w:hAnsi="Comic Sans MS"/>
          <w:sz w:val="24"/>
          <w:szCs w:val="24"/>
        </w:rPr>
        <w:t>ki Açılar ve Kristal Düzlemleri</w:t>
      </w: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2  Birim</w:t>
      </w:r>
      <w:proofErr w:type="gramEnd"/>
      <w:r w:rsidRPr="00BB2368">
        <w:rPr>
          <w:rFonts w:ascii="Comic Sans MS" w:hAnsi="Comic Sans MS"/>
          <w:sz w:val="24"/>
          <w:szCs w:val="24"/>
        </w:rPr>
        <w:t xml:space="preserve"> Hücre ve Kristal Sistemleri</w:t>
      </w: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 xml:space="preserve">3 </w:t>
      </w:r>
      <w:r>
        <w:rPr>
          <w:rFonts w:ascii="Comic Sans MS" w:hAnsi="Comic Sans MS"/>
          <w:sz w:val="24"/>
          <w:szCs w:val="24"/>
        </w:rPr>
        <w:t xml:space="preserve"> Birim</w:t>
      </w:r>
      <w:proofErr w:type="gramEnd"/>
      <w:r>
        <w:rPr>
          <w:rFonts w:ascii="Comic Sans MS" w:hAnsi="Comic Sans MS"/>
          <w:sz w:val="24"/>
          <w:szCs w:val="24"/>
        </w:rPr>
        <w:t xml:space="preserve"> Hücredeki Tanecik Sayısı</w:t>
      </w: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4  Birim</w:t>
      </w:r>
      <w:proofErr w:type="gramEnd"/>
      <w:r w:rsidRPr="00BB2368">
        <w:rPr>
          <w:rFonts w:ascii="Comic Sans MS" w:hAnsi="Comic Sans MS"/>
          <w:sz w:val="24"/>
          <w:szCs w:val="24"/>
        </w:rPr>
        <w:t xml:space="preserve"> Hücrenin Hacmi </w:t>
      </w:r>
      <w:r>
        <w:rPr>
          <w:rFonts w:ascii="Comic Sans MS" w:hAnsi="Comic Sans MS"/>
          <w:sz w:val="24"/>
          <w:szCs w:val="24"/>
        </w:rPr>
        <w:t xml:space="preserve">ve </w:t>
      </w:r>
      <w:proofErr w:type="spellStart"/>
      <w:r>
        <w:rPr>
          <w:rFonts w:ascii="Comic Sans MS" w:hAnsi="Comic Sans MS"/>
          <w:sz w:val="24"/>
          <w:szCs w:val="24"/>
        </w:rPr>
        <w:t>Avogadro</w:t>
      </w:r>
      <w:proofErr w:type="spellEnd"/>
      <w:r>
        <w:rPr>
          <w:rFonts w:ascii="Comic Sans MS" w:hAnsi="Comic Sans MS"/>
          <w:sz w:val="24"/>
          <w:szCs w:val="24"/>
        </w:rPr>
        <w:t xml:space="preserve"> Sabitinin Bulunması</w:t>
      </w: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5  K</w:t>
      </w:r>
      <w:r>
        <w:rPr>
          <w:rFonts w:ascii="Comic Sans MS" w:hAnsi="Comic Sans MS"/>
          <w:sz w:val="24"/>
          <w:szCs w:val="24"/>
        </w:rPr>
        <w:t>ristal</w:t>
      </w:r>
      <w:proofErr w:type="gramEnd"/>
      <w:r>
        <w:rPr>
          <w:rFonts w:ascii="Comic Sans MS" w:hAnsi="Comic Sans MS"/>
          <w:sz w:val="24"/>
          <w:szCs w:val="24"/>
        </w:rPr>
        <w:t xml:space="preserve"> Yapısının Aydınlatılması</w:t>
      </w: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6  Kristal</w:t>
      </w:r>
      <w:proofErr w:type="gramEnd"/>
      <w:r w:rsidRPr="00BB2368">
        <w:rPr>
          <w:rFonts w:ascii="Comic Sans MS" w:hAnsi="Comic Sans MS"/>
          <w:sz w:val="24"/>
          <w:szCs w:val="24"/>
        </w:rPr>
        <w:t xml:space="preserve"> Türleri</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sidRPr="00BB2368">
        <w:rPr>
          <w:rFonts w:ascii="Comic Sans MS" w:hAnsi="Comic Sans MS"/>
          <w:b/>
          <w:sz w:val="24"/>
          <w:szCs w:val="24"/>
        </w:rPr>
        <w:t>9.</w:t>
      </w:r>
      <w:proofErr w:type="gramStart"/>
      <w:r w:rsidRPr="00BB2368">
        <w:rPr>
          <w:rFonts w:ascii="Comic Sans MS" w:hAnsi="Comic Sans MS"/>
          <w:b/>
          <w:sz w:val="24"/>
          <w:szCs w:val="24"/>
        </w:rPr>
        <w:t>1  KRİSTAL</w:t>
      </w:r>
      <w:proofErr w:type="gramEnd"/>
      <w:r w:rsidRPr="00BB2368">
        <w:rPr>
          <w:rFonts w:ascii="Comic Sans MS" w:hAnsi="Comic Sans MS"/>
          <w:b/>
          <w:sz w:val="24"/>
          <w:szCs w:val="24"/>
        </w:rPr>
        <w:t xml:space="preserve"> EKSENLERİ, KRİSTAL EKSENLERİ ARASINDA</w:t>
      </w:r>
      <w:r>
        <w:rPr>
          <w:rFonts w:ascii="Comic Sans MS" w:hAnsi="Comic Sans MS"/>
          <w:b/>
          <w:sz w:val="24"/>
          <w:szCs w:val="24"/>
        </w:rPr>
        <w:t>Kİ AÇILAR VE KRİSTAL DÜZLEMLERİ</w:t>
      </w: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Doğada </w:t>
      </w:r>
      <w:proofErr w:type="spellStart"/>
      <w:r w:rsidRPr="00BB2368">
        <w:rPr>
          <w:rFonts w:ascii="Comic Sans MS" w:hAnsi="Comic Sans MS"/>
          <w:sz w:val="24"/>
          <w:szCs w:val="24"/>
        </w:rPr>
        <w:t>kendiliğlnden</w:t>
      </w:r>
      <w:proofErr w:type="spellEnd"/>
      <w:r w:rsidRPr="00BB2368">
        <w:rPr>
          <w:rFonts w:ascii="Comic Sans MS" w:hAnsi="Comic Sans MS"/>
          <w:sz w:val="24"/>
          <w:szCs w:val="24"/>
        </w:rPr>
        <w:t xml:space="preserve"> oluşan belli bir geometrik şekli ve kimyasal formülü olan maddelere </w:t>
      </w:r>
      <w:r w:rsidRPr="00BB2368">
        <w:rPr>
          <w:rFonts w:ascii="Comic Sans MS" w:hAnsi="Comic Sans MS"/>
          <w:b/>
          <w:sz w:val="24"/>
          <w:szCs w:val="24"/>
        </w:rPr>
        <w:t xml:space="preserve">mineral </w:t>
      </w:r>
      <w:r w:rsidRPr="00BB2368">
        <w:rPr>
          <w:rFonts w:ascii="Comic Sans MS" w:hAnsi="Comic Sans MS"/>
          <w:sz w:val="24"/>
          <w:szCs w:val="24"/>
        </w:rPr>
        <w:t xml:space="preserve">adı verilir. Ekonomik değeri olan minerallere ise </w:t>
      </w:r>
      <w:r w:rsidRPr="00BB2368">
        <w:rPr>
          <w:rFonts w:ascii="Comic Sans MS" w:hAnsi="Comic Sans MS"/>
          <w:b/>
          <w:sz w:val="24"/>
          <w:szCs w:val="24"/>
        </w:rPr>
        <w:t xml:space="preserve">cevher </w:t>
      </w:r>
      <w:r w:rsidRPr="00BB2368">
        <w:rPr>
          <w:rFonts w:ascii="Comic Sans MS" w:hAnsi="Comic Sans MS"/>
          <w:sz w:val="24"/>
          <w:szCs w:val="24"/>
        </w:rPr>
        <w:t xml:space="preserve">veya </w:t>
      </w:r>
      <w:r w:rsidRPr="00BB2368">
        <w:rPr>
          <w:rFonts w:ascii="Comic Sans MS" w:hAnsi="Comic Sans MS"/>
          <w:b/>
          <w:sz w:val="24"/>
          <w:szCs w:val="24"/>
        </w:rPr>
        <w:t>filiz</w:t>
      </w:r>
      <w:r w:rsidRPr="00BB2368">
        <w:rPr>
          <w:rFonts w:ascii="Comic Sans MS" w:hAnsi="Comic Sans MS"/>
          <w:sz w:val="24"/>
          <w:szCs w:val="24"/>
        </w:rPr>
        <w:t xml:space="preserve"> denir. </w:t>
      </w: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Çevremize baktığımız zaman genellikle iki tür katı </w:t>
      </w:r>
      <w:proofErr w:type="spellStart"/>
      <w:r w:rsidRPr="00BB2368">
        <w:rPr>
          <w:rFonts w:ascii="Comic Sans MS" w:hAnsi="Comic Sans MS"/>
          <w:sz w:val="24"/>
          <w:szCs w:val="24"/>
        </w:rPr>
        <w:t>gözleriğz</w:t>
      </w:r>
      <w:proofErr w:type="spellEnd"/>
      <w:r w:rsidRPr="00BB2368">
        <w:rPr>
          <w:rFonts w:ascii="Comic Sans MS" w:hAnsi="Comic Sans MS"/>
          <w:sz w:val="24"/>
          <w:szCs w:val="24"/>
        </w:rPr>
        <w:t xml:space="preserve">. Birinci tür katılar tuz ve şeker örneklerinde olduğu gibi serttir sıkıştırılamazlar ve belirgin bir geometrik şekle sahiptirler. Bu türdeki katılara </w:t>
      </w:r>
      <w:r w:rsidRPr="00BB2368">
        <w:rPr>
          <w:rFonts w:ascii="Comic Sans MS" w:hAnsi="Comic Sans MS"/>
          <w:b/>
          <w:sz w:val="24"/>
          <w:szCs w:val="24"/>
        </w:rPr>
        <w:t>kristal katılar</w:t>
      </w:r>
      <w:r w:rsidRPr="00BB2368">
        <w:rPr>
          <w:rFonts w:ascii="Comic Sans MS" w:hAnsi="Comic Sans MS"/>
          <w:sz w:val="24"/>
          <w:szCs w:val="24"/>
        </w:rPr>
        <w:t xml:space="preserve"> denir. İkinci tür katılar ise sert ve sıkıştırılamaz olmalarına karşın belirgin geometrik bir şekilleri yoktur. Örneğin cam, lastik, </w:t>
      </w:r>
      <w:proofErr w:type="spellStart"/>
      <w:r w:rsidRPr="00BB2368">
        <w:rPr>
          <w:rFonts w:ascii="Comic Sans MS" w:hAnsi="Comic Sans MS"/>
          <w:sz w:val="24"/>
          <w:szCs w:val="24"/>
        </w:rPr>
        <w:t>pleksiglas</w:t>
      </w:r>
      <w:proofErr w:type="spellEnd"/>
      <w:r w:rsidRPr="00BB2368">
        <w:rPr>
          <w:rFonts w:ascii="Comic Sans MS" w:hAnsi="Comic Sans MS"/>
          <w:sz w:val="24"/>
          <w:szCs w:val="24"/>
        </w:rPr>
        <w:t xml:space="preserve"> ve plastikler bu </w:t>
      </w:r>
      <w:proofErr w:type="gramStart"/>
      <w:r w:rsidRPr="00BB2368">
        <w:rPr>
          <w:rFonts w:ascii="Comic Sans MS" w:hAnsi="Comic Sans MS"/>
          <w:sz w:val="24"/>
          <w:szCs w:val="24"/>
        </w:rPr>
        <w:t>türdendirler .</w:t>
      </w:r>
      <w:proofErr w:type="gramEnd"/>
      <w:r w:rsidRPr="00BB2368">
        <w:rPr>
          <w:rFonts w:ascii="Comic Sans MS" w:hAnsi="Comic Sans MS"/>
          <w:sz w:val="24"/>
          <w:szCs w:val="24"/>
        </w:rPr>
        <w:t xml:space="preserve"> Bu türdeki maddelere şekilsiz anlamına gelen </w:t>
      </w:r>
      <w:r w:rsidRPr="00BB2368">
        <w:rPr>
          <w:rFonts w:ascii="Comic Sans MS" w:hAnsi="Comic Sans MS"/>
          <w:b/>
          <w:sz w:val="24"/>
          <w:szCs w:val="24"/>
        </w:rPr>
        <w:t xml:space="preserve">amorf katılar </w:t>
      </w:r>
      <w:r w:rsidRPr="00BB2368">
        <w:rPr>
          <w:rFonts w:ascii="Comic Sans MS" w:hAnsi="Comic Sans MS"/>
          <w:sz w:val="24"/>
          <w:szCs w:val="24"/>
        </w:rPr>
        <w:t xml:space="preserve">denir. Belli bir geometrik şekli olan yani kristal halindeki katıların mekanik sağlamlıkları, kırılma indisleri, sertlikleri, ısı ve elektriği iletkenlikleri ölçme yönüne bağlı olduğu halde, amorf katılarda bu özellikler tüm yönlerde aynıdır. Özelliklerin ölçme yönüne bağlı olarak değişmesine </w:t>
      </w:r>
      <w:proofErr w:type="spellStart"/>
      <w:r w:rsidRPr="00BB2368">
        <w:rPr>
          <w:rFonts w:ascii="Comic Sans MS" w:hAnsi="Comic Sans MS"/>
          <w:b/>
          <w:sz w:val="24"/>
          <w:szCs w:val="24"/>
        </w:rPr>
        <w:t>anizotropi</w:t>
      </w:r>
      <w:proofErr w:type="spellEnd"/>
      <w:r w:rsidRPr="00BB2368">
        <w:rPr>
          <w:rFonts w:ascii="Comic Sans MS" w:hAnsi="Comic Sans MS"/>
          <w:b/>
          <w:sz w:val="24"/>
          <w:szCs w:val="24"/>
        </w:rPr>
        <w:t>,</w:t>
      </w:r>
      <w:r w:rsidRPr="00BB2368">
        <w:rPr>
          <w:rFonts w:ascii="Comic Sans MS" w:hAnsi="Comic Sans MS"/>
          <w:sz w:val="24"/>
          <w:szCs w:val="24"/>
        </w:rPr>
        <w:t xml:space="preserve"> ölçme yönünden bağımsız olmasına ise</w:t>
      </w:r>
      <w:r w:rsidRPr="00BB2368">
        <w:rPr>
          <w:rFonts w:ascii="Comic Sans MS" w:hAnsi="Comic Sans MS"/>
          <w:b/>
          <w:sz w:val="24"/>
          <w:szCs w:val="24"/>
        </w:rPr>
        <w:t xml:space="preserve"> </w:t>
      </w:r>
      <w:proofErr w:type="spellStart"/>
      <w:r w:rsidRPr="00BB2368">
        <w:rPr>
          <w:rFonts w:ascii="Comic Sans MS" w:hAnsi="Comic Sans MS"/>
          <w:b/>
          <w:sz w:val="24"/>
          <w:szCs w:val="24"/>
        </w:rPr>
        <w:t>izotropi</w:t>
      </w:r>
      <w:proofErr w:type="spellEnd"/>
      <w:r w:rsidRPr="00BB2368">
        <w:rPr>
          <w:rFonts w:ascii="Comic Sans MS" w:hAnsi="Comic Sans MS"/>
          <w:b/>
          <w:sz w:val="24"/>
          <w:szCs w:val="24"/>
        </w:rPr>
        <w:t xml:space="preserve"> </w:t>
      </w:r>
      <w:r w:rsidRPr="00BB2368">
        <w:rPr>
          <w:rFonts w:ascii="Comic Sans MS" w:hAnsi="Comic Sans MS"/>
          <w:sz w:val="24"/>
          <w:szCs w:val="24"/>
        </w:rPr>
        <w:t xml:space="preserve">adı verilir. </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 Kristal eksenleri genellikle birbirinden farklı uzunluklarda olan kristal birim vektörleri ve bu vektörler arasındaki açılar üç boyutlu uzayda yukarıdaki şekilde olduğu gibidir. Şekilde x, y ve z doğrultuları değişse de birim vektörleri arasındaki açı aynıdır. Kristal yüzeylerini isimlendirmek için çeşitli isimlerde indisler kullanılır.</w:t>
      </w: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Çoğu kristaller ayrı ayrı yüzeylerinden incelendiği zaman </w:t>
      </w:r>
      <w:proofErr w:type="spellStart"/>
      <w:r w:rsidRPr="00BB2368">
        <w:rPr>
          <w:rFonts w:ascii="Comic Sans MS" w:hAnsi="Comic Sans MS"/>
          <w:sz w:val="24"/>
          <w:szCs w:val="24"/>
        </w:rPr>
        <w:t>anizotropi</w:t>
      </w:r>
      <w:proofErr w:type="spellEnd"/>
      <w:r w:rsidRPr="00BB2368">
        <w:rPr>
          <w:rFonts w:ascii="Comic Sans MS" w:hAnsi="Comic Sans MS"/>
          <w:sz w:val="24"/>
          <w:szCs w:val="24"/>
        </w:rPr>
        <w:t xml:space="preserve"> özelliği gösterirler.</w:t>
      </w:r>
    </w:p>
    <w:p w:rsidR="001303D1" w:rsidRPr="00BB2368" w:rsidRDefault="001303D1" w:rsidP="001303D1">
      <w:pPr>
        <w:jc w:val="both"/>
        <w:rPr>
          <w:rFonts w:ascii="Comic Sans MS" w:hAnsi="Comic Sans MS"/>
          <w:sz w:val="24"/>
          <w:szCs w:val="24"/>
        </w:rPr>
      </w:pPr>
    </w:p>
    <w:p w:rsidR="00CA3D6D" w:rsidRDefault="00CA3D6D" w:rsidP="001303D1">
      <w:pPr>
        <w:jc w:val="both"/>
        <w:rPr>
          <w:rFonts w:ascii="Comic Sans MS" w:hAnsi="Comic Sans MS"/>
          <w:b/>
          <w:sz w:val="24"/>
          <w:szCs w:val="24"/>
        </w:rPr>
      </w:pPr>
    </w:p>
    <w:p w:rsidR="00CA3D6D" w:rsidRDefault="00CA3D6D" w:rsidP="001303D1">
      <w:pPr>
        <w:jc w:val="both"/>
        <w:rPr>
          <w:rFonts w:ascii="Comic Sans MS" w:hAnsi="Comic Sans MS"/>
          <w:b/>
          <w:sz w:val="24"/>
          <w:szCs w:val="24"/>
        </w:rPr>
      </w:pPr>
    </w:p>
    <w:p w:rsidR="001303D1" w:rsidRPr="00BB2368" w:rsidRDefault="001303D1" w:rsidP="001303D1">
      <w:pPr>
        <w:jc w:val="both"/>
        <w:rPr>
          <w:rFonts w:ascii="Comic Sans MS" w:hAnsi="Comic Sans MS"/>
          <w:b/>
          <w:sz w:val="24"/>
          <w:szCs w:val="24"/>
        </w:rPr>
      </w:pPr>
      <w:r w:rsidRPr="00BB2368">
        <w:rPr>
          <w:rFonts w:ascii="Comic Sans MS" w:hAnsi="Comic Sans MS"/>
          <w:b/>
          <w:sz w:val="24"/>
          <w:szCs w:val="24"/>
        </w:rPr>
        <w:lastRenderedPageBreak/>
        <w:t>9.</w:t>
      </w:r>
      <w:proofErr w:type="gramStart"/>
      <w:r w:rsidRPr="00BB2368">
        <w:rPr>
          <w:rFonts w:ascii="Comic Sans MS" w:hAnsi="Comic Sans MS"/>
          <w:b/>
          <w:sz w:val="24"/>
          <w:szCs w:val="24"/>
        </w:rPr>
        <w:t>2  BİRİM</w:t>
      </w:r>
      <w:proofErr w:type="gramEnd"/>
      <w:r w:rsidRPr="00BB2368">
        <w:rPr>
          <w:rFonts w:ascii="Comic Sans MS" w:hAnsi="Comic Sans MS"/>
          <w:b/>
          <w:sz w:val="24"/>
          <w:szCs w:val="24"/>
        </w:rPr>
        <w:t xml:space="preserve"> HÜCRE VE KRİSTAL SİSTEMLERİ</w:t>
      </w:r>
    </w:p>
    <w:p w:rsidR="001303D1" w:rsidRPr="00BB2368" w:rsidRDefault="001303D1" w:rsidP="001303D1">
      <w:pPr>
        <w:jc w:val="both"/>
        <w:rPr>
          <w:rFonts w:ascii="Comic Sans MS" w:hAnsi="Comic Sans MS"/>
          <w:b/>
          <w:sz w:val="24"/>
          <w:szCs w:val="24"/>
        </w:rPr>
      </w:pP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Bir kristalin tüm özelliklerini gösteren en küçük yapı taşına </w:t>
      </w:r>
      <w:r w:rsidRPr="00BB2368">
        <w:rPr>
          <w:rFonts w:ascii="Comic Sans MS" w:hAnsi="Comic Sans MS"/>
          <w:b/>
          <w:sz w:val="24"/>
          <w:szCs w:val="24"/>
        </w:rPr>
        <w:t>birim hücre</w:t>
      </w:r>
      <w:r w:rsidRPr="00BB2368">
        <w:rPr>
          <w:rFonts w:ascii="Comic Sans MS" w:hAnsi="Comic Sans MS"/>
          <w:sz w:val="24"/>
          <w:szCs w:val="24"/>
        </w:rPr>
        <w:t xml:space="preserve"> adı verilir. Birim hücrelerin a, b, c birim uzunluklarının birbirine göre durumu ve aralarındaki açıların değerleri göz önüne alınarak simetrilerine göre yedi ayrı türde basit </w:t>
      </w:r>
      <w:r w:rsidRPr="00BB2368">
        <w:rPr>
          <w:rFonts w:ascii="Comic Sans MS" w:hAnsi="Comic Sans MS"/>
          <w:b/>
          <w:sz w:val="24"/>
          <w:szCs w:val="24"/>
        </w:rPr>
        <w:t>kristal sistemi</w:t>
      </w:r>
      <w:r w:rsidRPr="00BB2368">
        <w:rPr>
          <w:rFonts w:ascii="Comic Sans MS" w:hAnsi="Comic Sans MS"/>
          <w:sz w:val="24"/>
          <w:szCs w:val="24"/>
        </w:rPr>
        <w:t xml:space="preserve"> tanımlanmıştır. Bu sistemler uzaydaki konumlarına göre basit, iç merkezli, yüzey merkezli ve taban merkezli gibi </w:t>
      </w:r>
      <w:proofErr w:type="spellStart"/>
      <w:r w:rsidRPr="00BB2368">
        <w:rPr>
          <w:rFonts w:ascii="Comic Sans MS" w:hAnsi="Comic Sans MS"/>
          <w:sz w:val="24"/>
          <w:szCs w:val="24"/>
        </w:rPr>
        <w:t>ondört</w:t>
      </w:r>
      <w:proofErr w:type="spellEnd"/>
      <w:r w:rsidRPr="00BB2368">
        <w:rPr>
          <w:rFonts w:ascii="Comic Sans MS" w:hAnsi="Comic Sans MS"/>
          <w:sz w:val="24"/>
          <w:szCs w:val="24"/>
        </w:rPr>
        <w:t xml:space="preserve"> ayrı </w:t>
      </w:r>
      <w:r w:rsidRPr="00BB2368">
        <w:rPr>
          <w:rFonts w:ascii="Comic Sans MS" w:hAnsi="Comic Sans MS"/>
          <w:b/>
          <w:sz w:val="24"/>
          <w:szCs w:val="24"/>
        </w:rPr>
        <w:t>uzay grubu</w:t>
      </w:r>
      <w:r w:rsidRPr="00BB2368">
        <w:rPr>
          <w:rFonts w:ascii="Comic Sans MS" w:hAnsi="Comic Sans MS"/>
          <w:sz w:val="24"/>
          <w:szCs w:val="24"/>
        </w:rPr>
        <w:t xml:space="preserve">na ayrılırlar. </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sidRPr="00BB2368">
        <w:rPr>
          <w:rFonts w:ascii="Comic Sans MS" w:hAnsi="Comic Sans MS"/>
          <w:b/>
          <w:sz w:val="24"/>
          <w:szCs w:val="24"/>
        </w:rPr>
        <w:t>9.</w:t>
      </w:r>
      <w:proofErr w:type="gramStart"/>
      <w:r w:rsidRPr="00BB2368">
        <w:rPr>
          <w:rFonts w:ascii="Comic Sans MS" w:hAnsi="Comic Sans MS"/>
          <w:b/>
          <w:sz w:val="24"/>
          <w:szCs w:val="24"/>
        </w:rPr>
        <w:t>3  BİRİM</w:t>
      </w:r>
      <w:proofErr w:type="gramEnd"/>
      <w:r w:rsidRPr="00BB2368">
        <w:rPr>
          <w:rFonts w:ascii="Comic Sans MS" w:hAnsi="Comic Sans MS"/>
          <w:b/>
          <w:sz w:val="24"/>
          <w:szCs w:val="24"/>
        </w:rPr>
        <w:t xml:space="preserve"> HÜCREDEKİ TANECİK SAYISI</w:t>
      </w:r>
    </w:p>
    <w:p w:rsidR="001303D1" w:rsidRPr="00BB2368" w:rsidRDefault="001303D1" w:rsidP="001303D1">
      <w:pPr>
        <w:jc w:val="both"/>
        <w:rPr>
          <w:rFonts w:ascii="Comic Sans MS" w:hAnsi="Comic Sans MS"/>
          <w:b/>
          <w:sz w:val="24"/>
          <w:szCs w:val="24"/>
        </w:rPr>
      </w:pP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Birim hücreler incelendiğinde her birim hücrenin köşelerinde birer tanecik bulunduğu görülmektedir. Bu taneciğin tümü o birim hücreye ait değildir. Bu tanecik kaç birim hücrenin köşesi tarafından ortaklaşa kullanılıyorsa, ancak o birim hücreler sayısında bir kadarı bir birim hücreye aittir. Örneğin kübik sistemin köşesindeki tanecik 8 birim hücre tarafından ortak kullanıldığı için, bir birim hücreye ancak bu taneciğin 1/8 i aittir; kenar ortasında bulunan bir tanecik 4 birim hücre tarafından kullanıldığından bir birim hücreye ¼ ‘ü kadar pay düşer. Bazı birim hücrelerin iç merkezlerinde görülen tanecikler tümüyle o birim hücreye aittir. Yüzey ortalarında bulunan tanecikler iki yüzey tarafından ortaklaşa kullanıldıklarından, bu taneciğin ancak ½’si birim hücreye aittir.</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sidRPr="00BB2368">
        <w:rPr>
          <w:rFonts w:ascii="Comic Sans MS" w:hAnsi="Comic Sans MS"/>
          <w:b/>
          <w:sz w:val="24"/>
          <w:szCs w:val="24"/>
        </w:rPr>
        <w:t>9.</w:t>
      </w:r>
      <w:proofErr w:type="gramStart"/>
      <w:r w:rsidRPr="00BB2368">
        <w:rPr>
          <w:rFonts w:ascii="Comic Sans MS" w:hAnsi="Comic Sans MS"/>
          <w:b/>
          <w:sz w:val="24"/>
          <w:szCs w:val="24"/>
        </w:rPr>
        <w:t>4  BİRİM</w:t>
      </w:r>
      <w:proofErr w:type="gramEnd"/>
      <w:r w:rsidRPr="00BB2368">
        <w:rPr>
          <w:rFonts w:ascii="Comic Sans MS" w:hAnsi="Comic Sans MS"/>
          <w:b/>
          <w:sz w:val="24"/>
          <w:szCs w:val="24"/>
        </w:rPr>
        <w:t xml:space="preserve"> HÜCRENİN HACMİ VE AVOGADRO SABİTİNİN BULUNMASI</w:t>
      </w:r>
    </w:p>
    <w:p w:rsidR="001303D1" w:rsidRPr="00BB2368" w:rsidRDefault="001303D1" w:rsidP="001303D1">
      <w:pPr>
        <w:jc w:val="both"/>
        <w:rPr>
          <w:rFonts w:ascii="Comic Sans MS" w:hAnsi="Comic Sans MS"/>
          <w:b/>
          <w:sz w:val="24"/>
          <w:szCs w:val="24"/>
        </w:rPr>
      </w:pPr>
    </w:p>
    <w:p w:rsidR="001303D1" w:rsidRPr="001303D1" w:rsidRDefault="001303D1" w:rsidP="001303D1">
      <w:pPr>
        <w:jc w:val="both"/>
        <w:rPr>
          <w:rFonts w:ascii="Comic Sans MS" w:hAnsi="Comic Sans MS"/>
          <w:sz w:val="24"/>
          <w:szCs w:val="24"/>
        </w:rPr>
      </w:pPr>
      <w:r w:rsidRPr="00BB2368">
        <w:rPr>
          <w:rFonts w:ascii="Comic Sans MS" w:hAnsi="Comic Sans MS"/>
          <w:sz w:val="24"/>
          <w:szCs w:val="24"/>
        </w:rPr>
        <w:t xml:space="preserve">Yoğunluğu ρ,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kütlesiM</w:t>
      </w:r>
      <w:proofErr w:type="spellEnd"/>
      <w:r w:rsidRPr="00BB2368">
        <w:rPr>
          <w:rFonts w:ascii="Comic Sans MS" w:hAnsi="Comic Sans MS"/>
          <w:sz w:val="24"/>
          <w:szCs w:val="24"/>
        </w:rPr>
        <w:t xml:space="preserve"> olan ve birim hücresinde m sayıda tanecik bulunan bir küpün hacmi şu şekilde bulunabilir. Bir taneciğin kütlesi M/L olduğuna göre </w:t>
      </w:r>
      <w:r>
        <w:rPr>
          <w:rFonts w:ascii="Comic Sans MS" w:hAnsi="Comic Sans MS"/>
          <w:sz w:val="24"/>
          <w:szCs w:val="24"/>
        </w:rPr>
        <w:t xml:space="preserve">              </w:t>
      </w:r>
      <w:r w:rsidRPr="00BB2368">
        <w:rPr>
          <w:rFonts w:ascii="Comic Sans MS" w:hAnsi="Comic Sans MS"/>
          <w:sz w:val="24"/>
          <w:szCs w:val="24"/>
        </w:rPr>
        <w:t xml:space="preserve">(L, </w:t>
      </w:r>
      <w:proofErr w:type="spellStart"/>
      <w:r w:rsidRPr="00BB2368">
        <w:rPr>
          <w:rFonts w:ascii="Comic Sans MS" w:hAnsi="Comic Sans MS"/>
          <w:sz w:val="24"/>
          <w:szCs w:val="24"/>
        </w:rPr>
        <w:t>Avogadro</w:t>
      </w:r>
      <w:proofErr w:type="spellEnd"/>
      <w:r w:rsidRPr="00BB2368">
        <w:rPr>
          <w:rFonts w:ascii="Comic Sans MS" w:hAnsi="Comic Sans MS"/>
          <w:sz w:val="24"/>
          <w:szCs w:val="24"/>
        </w:rPr>
        <w:t xml:space="preserve"> sabitidir), m taneciğin kütlesi </w:t>
      </w:r>
      <w:proofErr w:type="spellStart"/>
      <w:r w:rsidRPr="00BB2368">
        <w:rPr>
          <w:rFonts w:ascii="Comic Sans MS" w:hAnsi="Comic Sans MS"/>
          <w:sz w:val="24"/>
          <w:szCs w:val="24"/>
        </w:rPr>
        <w:t>mM</w:t>
      </w:r>
      <w:proofErr w:type="spellEnd"/>
      <w:r w:rsidRPr="00BB2368">
        <w:rPr>
          <w:rFonts w:ascii="Comic Sans MS" w:hAnsi="Comic Sans MS"/>
          <w:sz w:val="24"/>
          <w:szCs w:val="24"/>
        </w:rPr>
        <w:t xml:space="preserve">/L olur. Bu değer yoğunluğa bölünerek </w:t>
      </w:r>
      <w:proofErr w:type="spellStart"/>
      <w:r w:rsidRPr="00BB2368">
        <w:rPr>
          <w:rFonts w:ascii="Comic Sans MS" w:hAnsi="Comic Sans MS"/>
          <w:sz w:val="24"/>
          <w:szCs w:val="24"/>
        </w:rPr>
        <w:t>mM</w:t>
      </w:r>
      <w:proofErr w:type="spellEnd"/>
      <w:r w:rsidRPr="00BB2368">
        <w:rPr>
          <w:rFonts w:ascii="Comic Sans MS" w:hAnsi="Comic Sans MS"/>
          <w:sz w:val="24"/>
          <w:szCs w:val="24"/>
        </w:rPr>
        <w:t>/</w:t>
      </w:r>
      <w:proofErr w:type="spellStart"/>
      <w:r w:rsidRPr="00BB2368">
        <w:rPr>
          <w:rFonts w:ascii="Comic Sans MS" w:hAnsi="Comic Sans MS"/>
          <w:sz w:val="24"/>
          <w:szCs w:val="24"/>
        </w:rPr>
        <w:t>ρL</w:t>
      </w:r>
      <w:proofErr w:type="spellEnd"/>
      <w:r w:rsidRPr="00BB2368">
        <w:rPr>
          <w:rFonts w:ascii="Comic Sans MS" w:hAnsi="Comic Sans MS"/>
          <w:sz w:val="24"/>
          <w:szCs w:val="24"/>
        </w:rPr>
        <w:t xml:space="preserve"> şeklinde bir birim hücrenin hacmi bulunur. Kenar uzunluğu a olan bir birim hücrenin hacmi a</w:t>
      </w:r>
      <w:r w:rsidRPr="00BB2368">
        <w:rPr>
          <w:rFonts w:ascii="Comic Sans MS" w:hAnsi="Comic Sans MS"/>
          <w:sz w:val="24"/>
          <w:szCs w:val="24"/>
          <w:vertAlign w:val="superscript"/>
        </w:rPr>
        <w:t>3</w:t>
      </w:r>
      <w:r w:rsidRPr="00BB2368">
        <w:rPr>
          <w:rFonts w:ascii="Comic Sans MS" w:hAnsi="Comic Sans MS"/>
          <w:sz w:val="24"/>
          <w:szCs w:val="24"/>
        </w:rPr>
        <w:t xml:space="preserve"> ise her iki yoldan bulunan hacim</w:t>
      </w:r>
      <w:r>
        <w:rPr>
          <w:rFonts w:ascii="Comic Sans MS" w:hAnsi="Comic Sans MS"/>
          <w:sz w:val="24"/>
          <w:szCs w:val="24"/>
        </w:rPr>
        <w:t xml:space="preserve">ler birbirine eşitlenirse      </w:t>
      </w:r>
    </w:p>
    <w:p w:rsidR="001303D1" w:rsidRPr="00BB2368" w:rsidRDefault="001303D1" w:rsidP="001303D1">
      <w:pPr>
        <w:jc w:val="center"/>
        <w:rPr>
          <w:rFonts w:ascii="Comic Sans MS" w:hAnsi="Comic Sans MS"/>
          <w:sz w:val="24"/>
          <w:szCs w:val="24"/>
        </w:rPr>
      </w:pPr>
      <w:r w:rsidRPr="00BB2368">
        <w:rPr>
          <w:rFonts w:ascii="Comic Sans MS" w:hAnsi="Comic Sans MS"/>
          <w:sz w:val="24"/>
          <w:szCs w:val="24"/>
        </w:rPr>
        <w:t>a</w:t>
      </w:r>
      <w:r w:rsidRPr="00BB2368">
        <w:rPr>
          <w:rFonts w:ascii="Comic Sans MS" w:hAnsi="Comic Sans MS"/>
          <w:sz w:val="24"/>
          <w:szCs w:val="24"/>
          <w:vertAlign w:val="superscript"/>
        </w:rPr>
        <w:t>3</w:t>
      </w:r>
      <w:r w:rsidRPr="00BB2368">
        <w:rPr>
          <w:rFonts w:ascii="Comic Sans MS" w:hAnsi="Comic Sans MS"/>
          <w:sz w:val="24"/>
          <w:szCs w:val="24"/>
        </w:rPr>
        <w:t xml:space="preserve"> = </w:t>
      </w:r>
      <w:proofErr w:type="spellStart"/>
      <w:r w:rsidRPr="00BB2368">
        <w:rPr>
          <w:rFonts w:ascii="Comic Sans MS" w:hAnsi="Comic Sans MS"/>
          <w:sz w:val="24"/>
          <w:szCs w:val="24"/>
        </w:rPr>
        <w:t>mM</w:t>
      </w:r>
      <w:proofErr w:type="spellEnd"/>
      <w:r w:rsidRPr="00BB2368">
        <w:rPr>
          <w:rFonts w:ascii="Comic Sans MS" w:hAnsi="Comic Sans MS"/>
          <w:sz w:val="24"/>
          <w:szCs w:val="24"/>
        </w:rPr>
        <w:t>/</w:t>
      </w:r>
      <w:proofErr w:type="spellStart"/>
      <w:r w:rsidRPr="00BB2368">
        <w:rPr>
          <w:rFonts w:ascii="Comic Sans MS" w:hAnsi="Comic Sans MS"/>
          <w:sz w:val="24"/>
          <w:szCs w:val="24"/>
        </w:rPr>
        <w:t>ρL</w:t>
      </w:r>
      <w:proofErr w:type="spellEnd"/>
    </w:p>
    <w:p w:rsidR="001303D1" w:rsidRPr="00BB2368" w:rsidRDefault="001303D1" w:rsidP="001303D1">
      <w:pPr>
        <w:jc w:val="both"/>
        <w:rPr>
          <w:rFonts w:ascii="Comic Sans MS" w:hAnsi="Comic Sans MS"/>
          <w:b/>
          <w:sz w:val="24"/>
          <w:szCs w:val="24"/>
        </w:rPr>
      </w:pPr>
    </w:p>
    <w:p w:rsidR="001303D1" w:rsidRPr="00BB2368" w:rsidRDefault="001303D1" w:rsidP="001303D1">
      <w:pPr>
        <w:jc w:val="both"/>
        <w:rPr>
          <w:rFonts w:ascii="Comic Sans MS" w:hAnsi="Comic Sans MS"/>
          <w:b/>
          <w:sz w:val="24"/>
          <w:szCs w:val="24"/>
        </w:rPr>
      </w:pPr>
    </w:p>
    <w:p w:rsidR="001303D1" w:rsidRPr="00BB2368" w:rsidRDefault="001303D1" w:rsidP="001303D1">
      <w:pPr>
        <w:jc w:val="both"/>
        <w:rPr>
          <w:rFonts w:ascii="Comic Sans MS" w:hAnsi="Comic Sans MS"/>
          <w:sz w:val="24"/>
          <w:szCs w:val="24"/>
        </w:rPr>
      </w:pPr>
      <w:proofErr w:type="gramStart"/>
      <w:r w:rsidRPr="00BB2368">
        <w:rPr>
          <w:rFonts w:ascii="Comic Sans MS" w:hAnsi="Comic Sans MS"/>
          <w:sz w:val="24"/>
          <w:szCs w:val="24"/>
        </w:rPr>
        <w:lastRenderedPageBreak/>
        <w:t>bağıntısı</w:t>
      </w:r>
      <w:proofErr w:type="gramEnd"/>
      <w:r w:rsidRPr="00BB2368">
        <w:rPr>
          <w:rFonts w:ascii="Comic Sans MS" w:hAnsi="Comic Sans MS"/>
          <w:sz w:val="24"/>
          <w:szCs w:val="24"/>
        </w:rPr>
        <w:t xml:space="preserve"> elde edilir. Metalik kristaller için m atom sayısı ve M bu atoma ait elementin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kütlesidir. İyonik kristaller için </w:t>
      </w:r>
      <w:proofErr w:type="spellStart"/>
      <w:r w:rsidRPr="00BB2368">
        <w:rPr>
          <w:rFonts w:ascii="Comic Sans MS" w:hAnsi="Comic Sans MS"/>
          <w:sz w:val="24"/>
          <w:szCs w:val="24"/>
        </w:rPr>
        <w:t>mM</w:t>
      </w:r>
      <w:proofErr w:type="spellEnd"/>
      <w:r w:rsidRPr="00BB2368">
        <w:rPr>
          <w:rFonts w:ascii="Comic Sans MS" w:hAnsi="Comic Sans MS"/>
          <w:sz w:val="24"/>
          <w:szCs w:val="24"/>
        </w:rPr>
        <w:t xml:space="preserve">, iyon sayıları ile iyonların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kütlelerinin çarpımları toplamı olarak alınır. Örneğin </w:t>
      </w:r>
      <w:proofErr w:type="spellStart"/>
      <w:r w:rsidRPr="00BB2368">
        <w:rPr>
          <w:rFonts w:ascii="Comic Sans MS" w:hAnsi="Comic Sans MS"/>
          <w:sz w:val="24"/>
          <w:szCs w:val="24"/>
        </w:rPr>
        <w:t>CsCl</w:t>
      </w:r>
      <w:proofErr w:type="spellEnd"/>
      <w:r w:rsidRPr="00BB2368">
        <w:rPr>
          <w:rFonts w:ascii="Comic Sans MS" w:hAnsi="Comic Sans MS"/>
          <w:sz w:val="24"/>
          <w:szCs w:val="24"/>
        </w:rPr>
        <w:t xml:space="preserve"> için m = 2 olduğundan </w:t>
      </w:r>
    </w:p>
    <w:p w:rsidR="001303D1" w:rsidRPr="00BB2368" w:rsidRDefault="001303D1" w:rsidP="001303D1">
      <w:pPr>
        <w:jc w:val="both"/>
        <w:rPr>
          <w:rFonts w:ascii="Comic Sans MS" w:hAnsi="Comic Sans MS"/>
          <w:sz w:val="24"/>
          <w:szCs w:val="24"/>
        </w:rPr>
      </w:pPr>
    </w:p>
    <w:p w:rsidR="001303D1" w:rsidRPr="00BB2368" w:rsidRDefault="001303D1" w:rsidP="001303D1">
      <w:pPr>
        <w:jc w:val="center"/>
        <w:rPr>
          <w:rFonts w:ascii="Comic Sans MS" w:hAnsi="Comic Sans MS"/>
          <w:sz w:val="24"/>
          <w:szCs w:val="24"/>
        </w:rPr>
      </w:pPr>
      <w:proofErr w:type="spellStart"/>
      <w:proofErr w:type="gramStart"/>
      <w:r w:rsidRPr="00BB2368">
        <w:rPr>
          <w:rFonts w:ascii="Comic Sans MS" w:hAnsi="Comic Sans MS"/>
          <w:sz w:val="24"/>
          <w:szCs w:val="24"/>
        </w:rPr>
        <w:t>mM</w:t>
      </w:r>
      <w:proofErr w:type="spellEnd"/>
      <w:proofErr w:type="gramEnd"/>
      <w:r w:rsidRPr="00BB2368">
        <w:rPr>
          <w:rFonts w:ascii="Comic Sans MS" w:hAnsi="Comic Sans MS"/>
          <w:sz w:val="24"/>
          <w:szCs w:val="24"/>
        </w:rPr>
        <w:t xml:space="preserve">  = 1 x </w:t>
      </w:r>
      <w:proofErr w:type="spellStart"/>
      <w:r w:rsidRPr="00BB2368">
        <w:rPr>
          <w:rFonts w:ascii="Comic Sans MS" w:hAnsi="Comic Sans MS"/>
          <w:sz w:val="24"/>
          <w:szCs w:val="24"/>
        </w:rPr>
        <w:t>M</w:t>
      </w:r>
      <w:r w:rsidRPr="00BB2368">
        <w:rPr>
          <w:rFonts w:ascii="Comic Sans MS" w:hAnsi="Comic Sans MS"/>
          <w:sz w:val="24"/>
          <w:szCs w:val="24"/>
          <w:vertAlign w:val="subscript"/>
        </w:rPr>
        <w:t>Cs</w:t>
      </w:r>
      <w:proofErr w:type="spellEnd"/>
      <w:r w:rsidRPr="00BB2368">
        <w:rPr>
          <w:rFonts w:ascii="Comic Sans MS" w:hAnsi="Comic Sans MS"/>
          <w:sz w:val="24"/>
          <w:szCs w:val="24"/>
          <w:vertAlign w:val="superscript"/>
        </w:rPr>
        <w:t>-</w:t>
      </w:r>
      <w:r w:rsidRPr="00BB2368">
        <w:rPr>
          <w:rFonts w:ascii="Comic Sans MS" w:hAnsi="Comic Sans MS"/>
          <w:sz w:val="24"/>
          <w:szCs w:val="24"/>
        </w:rPr>
        <w:t xml:space="preserve">  + 1 x </w:t>
      </w:r>
      <w:proofErr w:type="spellStart"/>
      <w:r w:rsidRPr="00BB2368">
        <w:rPr>
          <w:rFonts w:ascii="Comic Sans MS" w:hAnsi="Comic Sans MS"/>
          <w:sz w:val="24"/>
          <w:szCs w:val="24"/>
        </w:rPr>
        <w:t>M</w:t>
      </w:r>
      <w:r w:rsidRPr="00BB2368">
        <w:rPr>
          <w:rFonts w:ascii="Comic Sans MS" w:hAnsi="Comic Sans MS"/>
          <w:sz w:val="24"/>
          <w:szCs w:val="24"/>
          <w:vertAlign w:val="subscript"/>
        </w:rPr>
        <w:t>Cl</w:t>
      </w:r>
      <w:proofErr w:type="spellEnd"/>
      <w:r w:rsidRPr="00BB2368">
        <w:rPr>
          <w:rFonts w:ascii="Comic Sans MS" w:hAnsi="Comic Sans MS"/>
          <w:sz w:val="24"/>
          <w:szCs w:val="24"/>
          <w:vertAlign w:val="superscript"/>
        </w:rPr>
        <w:t>-</w:t>
      </w:r>
      <w:r w:rsidRPr="00BB2368">
        <w:rPr>
          <w:rFonts w:ascii="Comic Sans MS" w:hAnsi="Comic Sans MS"/>
          <w:sz w:val="24"/>
          <w:szCs w:val="24"/>
        </w:rPr>
        <w:t xml:space="preserve">  =  </w:t>
      </w:r>
      <w:proofErr w:type="spellStart"/>
      <w:r w:rsidRPr="00BB2368">
        <w:rPr>
          <w:rFonts w:ascii="Comic Sans MS" w:hAnsi="Comic Sans MS"/>
          <w:sz w:val="24"/>
          <w:szCs w:val="24"/>
        </w:rPr>
        <w:t>M</w:t>
      </w:r>
      <w:r w:rsidRPr="00BB2368">
        <w:rPr>
          <w:rFonts w:ascii="Comic Sans MS" w:hAnsi="Comic Sans MS"/>
          <w:sz w:val="24"/>
          <w:szCs w:val="24"/>
          <w:vertAlign w:val="subscript"/>
        </w:rPr>
        <w:t>CsCl</w:t>
      </w:r>
      <w:proofErr w:type="spellEnd"/>
    </w:p>
    <w:p w:rsidR="001303D1" w:rsidRPr="00BB2368" w:rsidRDefault="001303D1" w:rsidP="001303D1">
      <w:pPr>
        <w:jc w:val="center"/>
        <w:rPr>
          <w:rFonts w:ascii="Comic Sans MS" w:hAnsi="Comic Sans MS"/>
          <w:sz w:val="24"/>
          <w:szCs w:val="24"/>
        </w:rPr>
      </w:pPr>
      <w:proofErr w:type="gramStart"/>
      <w:r>
        <w:rPr>
          <w:rFonts w:ascii="Comic Sans MS" w:hAnsi="Comic Sans MS"/>
          <w:sz w:val="24"/>
          <w:szCs w:val="24"/>
        </w:rPr>
        <w:t>ve</w:t>
      </w:r>
      <w:proofErr w:type="gramEnd"/>
      <w:r>
        <w:rPr>
          <w:rFonts w:ascii="Comic Sans MS" w:hAnsi="Comic Sans MS"/>
          <w:sz w:val="24"/>
          <w:szCs w:val="24"/>
        </w:rPr>
        <w:t xml:space="preserve"> </w:t>
      </w:r>
      <w:proofErr w:type="spellStart"/>
      <w:r>
        <w:rPr>
          <w:rFonts w:ascii="Comic Sans MS" w:hAnsi="Comic Sans MS"/>
          <w:sz w:val="24"/>
          <w:szCs w:val="24"/>
        </w:rPr>
        <w:t>NaCl</w:t>
      </w:r>
      <w:proofErr w:type="spellEnd"/>
      <w:r>
        <w:rPr>
          <w:rFonts w:ascii="Comic Sans MS" w:hAnsi="Comic Sans MS"/>
          <w:sz w:val="24"/>
          <w:szCs w:val="24"/>
        </w:rPr>
        <w:t xml:space="preserve"> için m = 8 olduğundan</w:t>
      </w:r>
    </w:p>
    <w:p w:rsidR="001303D1" w:rsidRPr="00BB2368" w:rsidRDefault="001303D1" w:rsidP="001303D1">
      <w:pPr>
        <w:jc w:val="center"/>
        <w:rPr>
          <w:rFonts w:ascii="Comic Sans MS" w:hAnsi="Comic Sans MS"/>
          <w:sz w:val="24"/>
          <w:szCs w:val="24"/>
        </w:rPr>
      </w:pPr>
      <w:proofErr w:type="spellStart"/>
      <w:proofErr w:type="gramStart"/>
      <w:r w:rsidRPr="00BB2368">
        <w:rPr>
          <w:rFonts w:ascii="Comic Sans MS" w:hAnsi="Comic Sans MS"/>
          <w:sz w:val="24"/>
          <w:szCs w:val="24"/>
        </w:rPr>
        <w:t>mM</w:t>
      </w:r>
      <w:proofErr w:type="spellEnd"/>
      <w:proofErr w:type="gramEnd"/>
      <w:r w:rsidRPr="00BB2368">
        <w:rPr>
          <w:rFonts w:ascii="Comic Sans MS" w:hAnsi="Comic Sans MS"/>
          <w:sz w:val="24"/>
          <w:szCs w:val="24"/>
        </w:rPr>
        <w:t xml:space="preserve">  = 4 x </w:t>
      </w:r>
      <w:proofErr w:type="spellStart"/>
      <w:r w:rsidRPr="00BB2368">
        <w:rPr>
          <w:rFonts w:ascii="Comic Sans MS" w:hAnsi="Comic Sans MS"/>
          <w:sz w:val="24"/>
          <w:szCs w:val="24"/>
        </w:rPr>
        <w:t>M</w:t>
      </w:r>
      <w:r w:rsidRPr="00BB2368">
        <w:rPr>
          <w:rFonts w:ascii="Comic Sans MS" w:hAnsi="Comic Sans MS"/>
          <w:sz w:val="24"/>
          <w:szCs w:val="24"/>
          <w:vertAlign w:val="subscript"/>
        </w:rPr>
        <w:t>Na</w:t>
      </w:r>
      <w:proofErr w:type="spellEnd"/>
      <w:r w:rsidRPr="00BB2368">
        <w:rPr>
          <w:rFonts w:ascii="Comic Sans MS" w:hAnsi="Comic Sans MS"/>
          <w:sz w:val="24"/>
          <w:szCs w:val="24"/>
          <w:vertAlign w:val="superscript"/>
        </w:rPr>
        <w:t>+</w:t>
      </w:r>
      <w:r w:rsidRPr="00BB2368">
        <w:rPr>
          <w:rFonts w:ascii="Comic Sans MS" w:hAnsi="Comic Sans MS"/>
          <w:sz w:val="24"/>
          <w:szCs w:val="24"/>
        </w:rPr>
        <w:t xml:space="preserve">  + 4 x </w:t>
      </w:r>
      <w:proofErr w:type="spellStart"/>
      <w:r w:rsidRPr="00BB2368">
        <w:rPr>
          <w:rFonts w:ascii="Comic Sans MS" w:hAnsi="Comic Sans MS"/>
          <w:sz w:val="24"/>
          <w:szCs w:val="24"/>
        </w:rPr>
        <w:t>M</w:t>
      </w:r>
      <w:r w:rsidRPr="00BB2368">
        <w:rPr>
          <w:rFonts w:ascii="Comic Sans MS" w:hAnsi="Comic Sans MS"/>
          <w:sz w:val="24"/>
          <w:szCs w:val="24"/>
          <w:vertAlign w:val="subscript"/>
        </w:rPr>
        <w:t>Cl</w:t>
      </w:r>
      <w:proofErr w:type="spellEnd"/>
      <w:r w:rsidRPr="00BB2368">
        <w:rPr>
          <w:rFonts w:ascii="Comic Sans MS" w:hAnsi="Comic Sans MS"/>
          <w:sz w:val="24"/>
          <w:szCs w:val="24"/>
          <w:vertAlign w:val="superscript"/>
        </w:rPr>
        <w:t xml:space="preserve">-  </w:t>
      </w:r>
      <w:r w:rsidRPr="00BB2368">
        <w:rPr>
          <w:rFonts w:ascii="Comic Sans MS" w:hAnsi="Comic Sans MS"/>
          <w:sz w:val="24"/>
          <w:szCs w:val="24"/>
        </w:rPr>
        <w:t xml:space="preserve">= 4 x </w:t>
      </w:r>
      <w:proofErr w:type="spellStart"/>
      <w:r w:rsidRPr="00BB2368">
        <w:rPr>
          <w:rFonts w:ascii="Comic Sans MS" w:hAnsi="Comic Sans MS"/>
          <w:sz w:val="24"/>
          <w:szCs w:val="24"/>
        </w:rPr>
        <w:t>M</w:t>
      </w:r>
      <w:r w:rsidRPr="00BB2368">
        <w:rPr>
          <w:rFonts w:ascii="Comic Sans MS" w:hAnsi="Comic Sans MS"/>
          <w:sz w:val="24"/>
          <w:szCs w:val="24"/>
          <w:vertAlign w:val="subscript"/>
        </w:rPr>
        <w:t>NaCl</w:t>
      </w:r>
      <w:proofErr w:type="spellEnd"/>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roofErr w:type="spellStart"/>
      <w:r w:rsidRPr="00BB2368">
        <w:rPr>
          <w:rFonts w:ascii="Comic Sans MS" w:hAnsi="Comic Sans MS"/>
          <w:sz w:val="24"/>
          <w:szCs w:val="24"/>
        </w:rPr>
        <w:t>dir</w:t>
      </w:r>
      <w:proofErr w:type="spellEnd"/>
      <w:r w:rsidRPr="00BB2368">
        <w:rPr>
          <w:rFonts w:ascii="Comic Sans MS" w:hAnsi="Comic Sans MS"/>
          <w:sz w:val="24"/>
          <w:szCs w:val="24"/>
        </w:rPr>
        <w:t xml:space="preserve">. Kristal için a, M ve ρ değerleri biliniyorsa m değeri bulunabilir ve kübik sistemin örgü türüne karar verilebilir:  m metaller için birim hücredeki tanecik sayısıdır; bileşikler için birim hücredeki molekül sayısıdır, tanecik </w:t>
      </w:r>
      <w:proofErr w:type="spellStart"/>
      <w:r w:rsidRPr="00BB2368">
        <w:rPr>
          <w:rFonts w:ascii="Comic Sans MS" w:hAnsi="Comic Sans MS"/>
          <w:sz w:val="24"/>
          <w:szCs w:val="24"/>
        </w:rPr>
        <w:t>saayısını</w:t>
      </w:r>
      <w:proofErr w:type="spellEnd"/>
      <w:r w:rsidRPr="00BB2368">
        <w:rPr>
          <w:rFonts w:ascii="Comic Sans MS" w:hAnsi="Comic Sans MS"/>
          <w:sz w:val="24"/>
          <w:szCs w:val="24"/>
        </w:rPr>
        <w:t xml:space="preserve"> bulmak için molekül formülü </w:t>
      </w:r>
      <w:proofErr w:type="spellStart"/>
      <w:r w:rsidRPr="00BB2368">
        <w:rPr>
          <w:rFonts w:ascii="Comic Sans MS" w:hAnsi="Comic Sans MS"/>
          <w:sz w:val="24"/>
          <w:szCs w:val="24"/>
        </w:rPr>
        <w:t>gözönüne</w:t>
      </w:r>
      <w:proofErr w:type="spellEnd"/>
      <w:r w:rsidRPr="00BB2368">
        <w:rPr>
          <w:rFonts w:ascii="Comic Sans MS" w:hAnsi="Comic Sans MS"/>
          <w:sz w:val="24"/>
          <w:szCs w:val="24"/>
        </w:rPr>
        <w:t xml:space="preserve"> alınır.</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sidRPr="00BB2368">
        <w:rPr>
          <w:rFonts w:ascii="Comic Sans MS" w:hAnsi="Comic Sans MS"/>
          <w:b/>
          <w:sz w:val="24"/>
          <w:szCs w:val="24"/>
        </w:rPr>
        <w:t>9.5 KRİSTAL YAPISININ AYDINLATILMASI</w:t>
      </w:r>
    </w:p>
    <w:p w:rsidR="001303D1" w:rsidRPr="00BB2368" w:rsidRDefault="001303D1" w:rsidP="001303D1">
      <w:pPr>
        <w:jc w:val="both"/>
        <w:rPr>
          <w:rFonts w:ascii="Comic Sans MS" w:hAnsi="Comic Sans MS"/>
          <w:b/>
          <w:sz w:val="24"/>
          <w:szCs w:val="24"/>
        </w:rPr>
      </w:pP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Kristal yapısının aydınlatılması için  </w:t>
      </w:r>
    </w:p>
    <w:p w:rsidR="001303D1" w:rsidRPr="001303D1" w:rsidRDefault="001303D1" w:rsidP="001303D1">
      <w:pPr>
        <w:pStyle w:val="ListeParagraf"/>
        <w:numPr>
          <w:ilvl w:val="0"/>
          <w:numId w:val="10"/>
        </w:numPr>
        <w:spacing w:after="0"/>
        <w:rPr>
          <w:rFonts w:ascii="Comic Sans MS" w:hAnsi="Comic Sans MS"/>
          <w:sz w:val="24"/>
          <w:szCs w:val="24"/>
        </w:rPr>
      </w:pPr>
      <w:r w:rsidRPr="001303D1">
        <w:rPr>
          <w:rFonts w:ascii="Comic Sans MS" w:hAnsi="Comic Sans MS"/>
          <w:sz w:val="24"/>
          <w:szCs w:val="24"/>
        </w:rPr>
        <w:t>X-ışınları analizi,</w:t>
      </w:r>
    </w:p>
    <w:p w:rsidR="001303D1" w:rsidRPr="001303D1" w:rsidRDefault="001303D1" w:rsidP="001303D1">
      <w:pPr>
        <w:pStyle w:val="ListeParagraf"/>
        <w:numPr>
          <w:ilvl w:val="0"/>
          <w:numId w:val="10"/>
        </w:numPr>
        <w:spacing w:after="0"/>
        <w:rPr>
          <w:rFonts w:ascii="Comic Sans MS" w:hAnsi="Comic Sans MS"/>
          <w:sz w:val="24"/>
          <w:szCs w:val="24"/>
        </w:rPr>
      </w:pPr>
      <w:proofErr w:type="spellStart"/>
      <w:r w:rsidRPr="001303D1">
        <w:rPr>
          <w:rFonts w:ascii="Comic Sans MS" w:hAnsi="Comic Sans MS"/>
          <w:sz w:val="24"/>
          <w:szCs w:val="24"/>
        </w:rPr>
        <w:t>spektroskopik</w:t>
      </w:r>
      <w:proofErr w:type="spellEnd"/>
      <w:r w:rsidRPr="001303D1">
        <w:rPr>
          <w:rFonts w:ascii="Comic Sans MS" w:hAnsi="Comic Sans MS"/>
          <w:sz w:val="24"/>
          <w:szCs w:val="24"/>
        </w:rPr>
        <w:t xml:space="preserve"> yöntemler,</w:t>
      </w:r>
    </w:p>
    <w:p w:rsidR="001303D1" w:rsidRPr="001303D1" w:rsidRDefault="001303D1" w:rsidP="001303D1">
      <w:pPr>
        <w:pStyle w:val="ListeParagraf"/>
        <w:numPr>
          <w:ilvl w:val="0"/>
          <w:numId w:val="10"/>
        </w:numPr>
        <w:spacing w:after="0"/>
        <w:rPr>
          <w:rFonts w:ascii="Comic Sans MS" w:hAnsi="Comic Sans MS"/>
          <w:sz w:val="24"/>
          <w:szCs w:val="24"/>
        </w:rPr>
      </w:pPr>
      <w:proofErr w:type="gramStart"/>
      <w:r w:rsidRPr="001303D1">
        <w:rPr>
          <w:rFonts w:ascii="Comic Sans MS" w:hAnsi="Comic Sans MS"/>
          <w:sz w:val="24"/>
          <w:szCs w:val="24"/>
        </w:rPr>
        <w:t>ısıl</w:t>
      </w:r>
      <w:proofErr w:type="gramEnd"/>
      <w:r w:rsidRPr="001303D1">
        <w:rPr>
          <w:rFonts w:ascii="Comic Sans MS" w:hAnsi="Comic Sans MS"/>
          <w:sz w:val="24"/>
          <w:szCs w:val="24"/>
        </w:rPr>
        <w:t xml:space="preserve"> yöntemler ve</w:t>
      </w:r>
    </w:p>
    <w:p w:rsidR="001303D1" w:rsidRDefault="001303D1" w:rsidP="001303D1">
      <w:pPr>
        <w:pStyle w:val="ListeParagraf"/>
        <w:numPr>
          <w:ilvl w:val="0"/>
          <w:numId w:val="10"/>
        </w:numPr>
        <w:spacing w:after="0"/>
        <w:rPr>
          <w:rFonts w:ascii="Comic Sans MS" w:hAnsi="Comic Sans MS"/>
          <w:sz w:val="24"/>
          <w:szCs w:val="24"/>
        </w:rPr>
      </w:pPr>
      <w:proofErr w:type="spellStart"/>
      <w:r w:rsidRPr="001303D1">
        <w:rPr>
          <w:rFonts w:ascii="Comic Sans MS" w:hAnsi="Comic Sans MS"/>
          <w:sz w:val="24"/>
          <w:szCs w:val="24"/>
        </w:rPr>
        <w:t>mikroskopik</w:t>
      </w:r>
      <w:proofErr w:type="spellEnd"/>
      <w:r w:rsidRPr="001303D1">
        <w:rPr>
          <w:rFonts w:ascii="Comic Sans MS" w:hAnsi="Comic Sans MS"/>
          <w:sz w:val="24"/>
          <w:szCs w:val="24"/>
        </w:rPr>
        <w:t xml:space="preserve"> yöntemler</w:t>
      </w:r>
      <w:r>
        <w:rPr>
          <w:rFonts w:ascii="Comic Sans MS" w:hAnsi="Comic Sans MS"/>
          <w:sz w:val="24"/>
          <w:szCs w:val="24"/>
        </w:rPr>
        <w:t>;</w:t>
      </w:r>
    </w:p>
    <w:p w:rsidR="001303D1" w:rsidRPr="001303D1" w:rsidRDefault="001303D1" w:rsidP="001303D1">
      <w:pPr>
        <w:spacing w:after="0"/>
        <w:rPr>
          <w:rFonts w:ascii="Comic Sans MS" w:hAnsi="Comic Sans MS"/>
          <w:sz w:val="24"/>
          <w:szCs w:val="24"/>
        </w:rPr>
      </w:pPr>
      <w:r w:rsidRPr="001303D1">
        <w:rPr>
          <w:rFonts w:ascii="Comic Sans MS" w:hAnsi="Comic Sans MS"/>
          <w:sz w:val="24"/>
          <w:szCs w:val="24"/>
        </w:rPr>
        <w:t xml:space="preserve"> </w:t>
      </w:r>
      <w:proofErr w:type="gramStart"/>
      <w:r w:rsidRPr="001303D1">
        <w:rPr>
          <w:rFonts w:ascii="Comic Sans MS" w:hAnsi="Comic Sans MS"/>
          <w:sz w:val="24"/>
          <w:szCs w:val="24"/>
        </w:rPr>
        <w:t>kullanılır</w:t>
      </w:r>
      <w:proofErr w:type="gramEnd"/>
      <w:r w:rsidRPr="001303D1">
        <w:rPr>
          <w:rFonts w:ascii="Comic Sans MS" w:hAnsi="Comic Sans MS"/>
          <w:sz w:val="24"/>
          <w:szCs w:val="24"/>
        </w:rPr>
        <w:t>.</w:t>
      </w:r>
    </w:p>
    <w:p w:rsidR="001303D1" w:rsidRPr="00BB2368" w:rsidRDefault="001303D1" w:rsidP="001303D1">
      <w:pPr>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Pr>
          <w:rFonts w:ascii="Comic Sans MS" w:hAnsi="Comic Sans MS"/>
          <w:b/>
          <w:sz w:val="24"/>
          <w:szCs w:val="24"/>
        </w:rPr>
        <w:t>9.6 KRİSTAL TÜRLERİ</w:t>
      </w:r>
    </w:p>
    <w:p w:rsidR="001303D1" w:rsidRPr="00BB2368" w:rsidRDefault="001303D1" w:rsidP="001303D1">
      <w:pPr>
        <w:jc w:val="both"/>
        <w:rPr>
          <w:rFonts w:ascii="Comic Sans MS" w:hAnsi="Comic Sans MS"/>
          <w:sz w:val="24"/>
          <w:szCs w:val="24"/>
        </w:rPr>
      </w:pPr>
      <w:r>
        <w:rPr>
          <w:rFonts w:ascii="Comic Sans MS" w:hAnsi="Comic Sans MS"/>
          <w:sz w:val="24"/>
          <w:szCs w:val="24"/>
        </w:rPr>
        <w:t xml:space="preserve">Kristaller  </w:t>
      </w:r>
    </w:p>
    <w:p w:rsidR="001303D1" w:rsidRPr="001303D1" w:rsidRDefault="001303D1" w:rsidP="001303D1">
      <w:pPr>
        <w:pStyle w:val="ListeParagraf"/>
        <w:numPr>
          <w:ilvl w:val="0"/>
          <w:numId w:val="11"/>
        </w:numPr>
        <w:spacing w:after="0"/>
        <w:jc w:val="both"/>
        <w:rPr>
          <w:rFonts w:ascii="Comic Sans MS" w:hAnsi="Comic Sans MS"/>
          <w:sz w:val="24"/>
          <w:szCs w:val="24"/>
        </w:rPr>
      </w:pPr>
      <w:proofErr w:type="spellStart"/>
      <w:r w:rsidRPr="001303D1">
        <w:rPr>
          <w:rFonts w:ascii="Comic Sans MS" w:hAnsi="Comic Sans MS"/>
          <w:sz w:val="24"/>
          <w:szCs w:val="24"/>
        </w:rPr>
        <w:t>Kovalent</w:t>
      </w:r>
      <w:proofErr w:type="spellEnd"/>
    </w:p>
    <w:p w:rsidR="001303D1" w:rsidRPr="001303D1" w:rsidRDefault="001303D1" w:rsidP="001303D1">
      <w:pPr>
        <w:pStyle w:val="ListeParagraf"/>
        <w:numPr>
          <w:ilvl w:val="0"/>
          <w:numId w:val="11"/>
        </w:numPr>
        <w:spacing w:after="0"/>
        <w:jc w:val="both"/>
        <w:rPr>
          <w:rFonts w:ascii="Comic Sans MS" w:hAnsi="Comic Sans MS"/>
          <w:sz w:val="24"/>
          <w:szCs w:val="24"/>
        </w:rPr>
      </w:pPr>
      <w:proofErr w:type="spellStart"/>
      <w:r w:rsidRPr="001303D1">
        <w:rPr>
          <w:rFonts w:ascii="Comic Sans MS" w:hAnsi="Comic Sans MS"/>
          <w:sz w:val="24"/>
          <w:szCs w:val="24"/>
        </w:rPr>
        <w:t>Molekülsel</w:t>
      </w:r>
      <w:proofErr w:type="spellEnd"/>
    </w:p>
    <w:p w:rsidR="001303D1" w:rsidRPr="001303D1" w:rsidRDefault="001303D1" w:rsidP="001303D1">
      <w:pPr>
        <w:pStyle w:val="ListeParagraf"/>
        <w:numPr>
          <w:ilvl w:val="0"/>
          <w:numId w:val="11"/>
        </w:numPr>
        <w:spacing w:after="0"/>
        <w:jc w:val="both"/>
        <w:rPr>
          <w:rFonts w:ascii="Comic Sans MS" w:hAnsi="Comic Sans MS"/>
          <w:sz w:val="24"/>
          <w:szCs w:val="24"/>
        </w:rPr>
      </w:pPr>
      <w:r w:rsidRPr="001303D1">
        <w:rPr>
          <w:rFonts w:ascii="Comic Sans MS" w:hAnsi="Comic Sans MS"/>
          <w:sz w:val="24"/>
          <w:szCs w:val="24"/>
        </w:rPr>
        <w:t>Metalik</w:t>
      </w:r>
    </w:p>
    <w:p w:rsidR="001303D1" w:rsidRPr="001303D1" w:rsidRDefault="001303D1" w:rsidP="001303D1">
      <w:pPr>
        <w:pStyle w:val="ListeParagraf"/>
        <w:numPr>
          <w:ilvl w:val="0"/>
          <w:numId w:val="11"/>
        </w:numPr>
        <w:spacing w:after="0"/>
        <w:jc w:val="both"/>
        <w:rPr>
          <w:rFonts w:ascii="Comic Sans MS" w:hAnsi="Comic Sans MS"/>
          <w:sz w:val="24"/>
          <w:szCs w:val="24"/>
        </w:rPr>
      </w:pPr>
      <w:r w:rsidRPr="001303D1">
        <w:rPr>
          <w:rFonts w:ascii="Comic Sans MS" w:hAnsi="Comic Sans MS"/>
          <w:sz w:val="24"/>
          <w:szCs w:val="24"/>
        </w:rPr>
        <w:t>İyonik</w:t>
      </w:r>
    </w:p>
    <w:p w:rsidR="007A035A" w:rsidRPr="007A035A" w:rsidRDefault="001303D1" w:rsidP="00CA3D6D">
      <w:pPr>
        <w:jc w:val="both"/>
        <w:rPr>
          <w:rFonts w:ascii="Comic Sans MS" w:hAnsi="Comic Sans MS"/>
          <w:b/>
          <w:color w:val="000000"/>
          <w:sz w:val="24"/>
          <w:szCs w:val="24"/>
        </w:rPr>
      </w:pPr>
      <w:proofErr w:type="gramStart"/>
      <w:r w:rsidRPr="00BB2368">
        <w:rPr>
          <w:rFonts w:ascii="Comic Sans MS" w:hAnsi="Comic Sans MS"/>
          <w:sz w:val="24"/>
          <w:szCs w:val="24"/>
        </w:rPr>
        <w:t>olmak</w:t>
      </w:r>
      <w:proofErr w:type="gramEnd"/>
      <w:r w:rsidRPr="00BB2368">
        <w:rPr>
          <w:rFonts w:ascii="Comic Sans MS" w:hAnsi="Comic Sans MS"/>
          <w:sz w:val="24"/>
          <w:szCs w:val="24"/>
        </w:rPr>
        <w:t xml:space="preserve"> üzere dört ana türe ayrılarak incelenebilir.</w:t>
      </w:r>
      <w:bookmarkStart w:id="0" w:name="_GoBack"/>
      <w:bookmarkEnd w:id="0"/>
    </w:p>
    <w:sectPr w:rsidR="007A035A" w:rsidRPr="007A0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ABC"/>
    <w:multiLevelType w:val="hybridMultilevel"/>
    <w:tmpl w:val="EAE0591C"/>
    <w:lvl w:ilvl="0" w:tplc="43D00A50">
      <w:start w:val="2"/>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EEF0731"/>
    <w:multiLevelType w:val="hybridMultilevel"/>
    <w:tmpl w:val="4364D9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8058CA"/>
    <w:multiLevelType w:val="hybridMultilevel"/>
    <w:tmpl w:val="34A2A40A"/>
    <w:lvl w:ilvl="0" w:tplc="DFBA7D1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2014191"/>
    <w:multiLevelType w:val="hybridMultilevel"/>
    <w:tmpl w:val="1B9ED6CA"/>
    <w:lvl w:ilvl="0" w:tplc="AA52B138">
      <w:start w:val="1"/>
      <w:numFmt w:val="decimal"/>
      <w:lvlText w:val="%1)"/>
      <w:lvlJc w:val="left"/>
      <w:pPr>
        <w:tabs>
          <w:tab w:val="num" w:pos="720"/>
        </w:tabs>
        <w:ind w:left="720" w:hanging="360"/>
      </w:pPr>
    </w:lvl>
    <w:lvl w:ilvl="1" w:tplc="4BD0FA8C" w:tentative="1">
      <w:start w:val="1"/>
      <w:numFmt w:val="decimal"/>
      <w:lvlText w:val="%2)"/>
      <w:lvlJc w:val="left"/>
      <w:pPr>
        <w:tabs>
          <w:tab w:val="num" w:pos="1440"/>
        </w:tabs>
        <w:ind w:left="1440" w:hanging="360"/>
      </w:pPr>
    </w:lvl>
    <w:lvl w:ilvl="2" w:tplc="7E02AA26" w:tentative="1">
      <w:start w:val="1"/>
      <w:numFmt w:val="decimal"/>
      <w:lvlText w:val="%3)"/>
      <w:lvlJc w:val="left"/>
      <w:pPr>
        <w:tabs>
          <w:tab w:val="num" w:pos="2160"/>
        </w:tabs>
        <w:ind w:left="2160" w:hanging="360"/>
      </w:pPr>
    </w:lvl>
    <w:lvl w:ilvl="3" w:tplc="2668C706" w:tentative="1">
      <w:start w:val="1"/>
      <w:numFmt w:val="decimal"/>
      <w:lvlText w:val="%4)"/>
      <w:lvlJc w:val="left"/>
      <w:pPr>
        <w:tabs>
          <w:tab w:val="num" w:pos="2880"/>
        </w:tabs>
        <w:ind w:left="2880" w:hanging="360"/>
      </w:pPr>
    </w:lvl>
    <w:lvl w:ilvl="4" w:tplc="C804BB80" w:tentative="1">
      <w:start w:val="1"/>
      <w:numFmt w:val="decimal"/>
      <w:lvlText w:val="%5)"/>
      <w:lvlJc w:val="left"/>
      <w:pPr>
        <w:tabs>
          <w:tab w:val="num" w:pos="3600"/>
        </w:tabs>
        <w:ind w:left="3600" w:hanging="360"/>
      </w:pPr>
    </w:lvl>
    <w:lvl w:ilvl="5" w:tplc="D4E29C66" w:tentative="1">
      <w:start w:val="1"/>
      <w:numFmt w:val="decimal"/>
      <w:lvlText w:val="%6)"/>
      <w:lvlJc w:val="left"/>
      <w:pPr>
        <w:tabs>
          <w:tab w:val="num" w:pos="4320"/>
        </w:tabs>
        <w:ind w:left="4320" w:hanging="360"/>
      </w:pPr>
    </w:lvl>
    <w:lvl w:ilvl="6" w:tplc="9DBA7C2A" w:tentative="1">
      <w:start w:val="1"/>
      <w:numFmt w:val="decimal"/>
      <w:lvlText w:val="%7)"/>
      <w:lvlJc w:val="left"/>
      <w:pPr>
        <w:tabs>
          <w:tab w:val="num" w:pos="5040"/>
        </w:tabs>
        <w:ind w:left="5040" w:hanging="360"/>
      </w:pPr>
    </w:lvl>
    <w:lvl w:ilvl="7" w:tplc="E69A2DEA" w:tentative="1">
      <w:start w:val="1"/>
      <w:numFmt w:val="decimal"/>
      <w:lvlText w:val="%8)"/>
      <w:lvlJc w:val="left"/>
      <w:pPr>
        <w:tabs>
          <w:tab w:val="num" w:pos="5760"/>
        </w:tabs>
        <w:ind w:left="5760" w:hanging="360"/>
      </w:pPr>
    </w:lvl>
    <w:lvl w:ilvl="8" w:tplc="DA8A6D3E" w:tentative="1">
      <w:start w:val="1"/>
      <w:numFmt w:val="decimal"/>
      <w:lvlText w:val="%9)"/>
      <w:lvlJc w:val="left"/>
      <w:pPr>
        <w:tabs>
          <w:tab w:val="num" w:pos="6480"/>
        </w:tabs>
        <w:ind w:left="6480" w:hanging="360"/>
      </w:pPr>
    </w:lvl>
  </w:abstractNum>
  <w:abstractNum w:abstractNumId="4" w15:restartNumberingAfterBreak="0">
    <w:nsid w:val="22A54E90"/>
    <w:multiLevelType w:val="hybridMultilevel"/>
    <w:tmpl w:val="C802B350"/>
    <w:lvl w:ilvl="0" w:tplc="E30E3EFE">
      <w:start w:val="3"/>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DEB3F78"/>
    <w:multiLevelType w:val="hybridMultilevel"/>
    <w:tmpl w:val="4BB6F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abstractNum w:abstractNumId="7" w15:restartNumberingAfterBreak="0">
    <w:nsid w:val="48911EF3"/>
    <w:multiLevelType w:val="hybridMultilevel"/>
    <w:tmpl w:val="FF109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C3B7179"/>
    <w:multiLevelType w:val="hybridMultilevel"/>
    <w:tmpl w:val="B7A49B8C"/>
    <w:lvl w:ilvl="0" w:tplc="B062225E">
      <w:start w:val="1"/>
      <w:numFmt w:val="decimal"/>
      <w:lvlText w:val="%1)"/>
      <w:lvlJc w:val="left"/>
      <w:pPr>
        <w:tabs>
          <w:tab w:val="num" w:pos="720"/>
        </w:tabs>
        <w:ind w:left="720" w:hanging="360"/>
      </w:pPr>
    </w:lvl>
    <w:lvl w:ilvl="1" w:tplc="D4A65CD4">
      <w:start w:val="1"/>
      <w:numFmt w:val="lowerRoman"/>
      <w:lvlText w:val="(%2)"/>
      <w:lvlJc w:val="left"/>
      <w:pPr>
        <w:ind w:left="1800" w:hanging="720"/>
      </w:pPr>
      <w:rPr>
        <w:rFonts w:hint="default"/>
        <w:i/>
      </w:rPr>
    </w:lvl>
    <w:lvl w:ilvl="2" w:tplc="3A4CC380" w:tentative="1">
      <w:start w:val="1"/>
      <w:numFmt w:val="decimal"/>
      <w:lvlText w:val="%3)"/>
      <w:lvlJc w:val="left"/>
      <w:pPr>
        <w:tabs>
          <w:tab w:val="num" w:pos="2160"/>
        </w:tabs>
        <w:ind w:left="2160" w:hanging="360"/>
      </w:pPr>
    </w:lvl>
    <w:lvl w:ilvl="3" w:tplc="7F4ADE04" w:tentative="1">
      <w:start w:val="1"/>
      <w:numFmt w:val="decimal"/>
      <w:lvlText w:val="%4)"/>
      <w:lvlJc w:val="left"/>
      <w:pPr>
        <w:tabs>
          <w:tab w:val="num" w:pos="2880"/>
        </w:tabs>
        <w:ind w:left="2880" w:hanging="360"/>
      </w:pPr>
    </w:lvl>
    <w:lvl w:ilvl="4" w:tplc="FAF8A0F0" w:tentative="1">
      <w:start w:val="1"/>
      <w:numFmt w:val="decimal"/>
      <w:lvlText w:val="%5)"/>
      <w:lvlJc w:val="left"/>
      <w:pPr>
        <w:tabs>
          <w:tab w:val="num" w:pos="3600"/>
        </w:tabs>
        <w:ind w:left="3600" w:hanging="360"/>
      </w:pPr>
    </w:lvl>
    <w:lvl w:ilvl="5" w:tplc="810ADCCA" w:tentative="1">
      <w:start w:val="1"/>
      <w:numFmt w:val="decimal"/>
      <w:lvlText w:val="%6)"/>
      <w:lvlJc w:val="left"/>
      <w:pPr>
        <w:tabs>
          <w:tab w:val="num" w:pos="4320"/>
        </w:tabs>
        <w:ind w:left="4320" w:hanging="360"/>
      </w:pPr>
    </w:lvl>
    <w:lvl w:ilvl="6" w:tplc="B0AAE384" w:tentative="1">
      <w:start w:val="1"/>
      <w:numFmt w:val="decimal"/>
      <w:lvlText w:val="%7)"/>
      <w:lvlJc w:val="left"/>
      <w:pPr>
        <w:tabs>
          <w:tab w:val="num" w:pos="5040"/>
        </w:tabs>
        <w:ind w:left="5040" w:hanging="360"/>
      </w:pPr>
    </w:lvl>
    <w:lvl w:ilvl="7" w:tplc="E3C0D2FC" w:tentative="1">
      <w:start w:val="1"/>
      <w:numFmt w:val="decimal"/>
      <w:lvlText w:val="%8)"/>
      <w:lvlJc w:val="left"/>
      <w:pPr>
        <w:tabs>
          <w:tab w:val="num" w:pos="5760"/>
        </w:tabs>
        <w:ind w:left="5760" w:hanging="360"/>
      </w:pPr>
    </w:lvl>
    <w:lvl w:ilvl="8" w:tplc="C5E0BD10" w:tentative="1">
      <w:start w:val="1"/>
      <w:numFmt w:val="decimal"/>
      <w:lvlText w:val="%9)"/>
      <w:lvlJc w:val="left"/>
      <w:pPr>
        <w:tabs>
          <w:tab w:val="num" w:pos="6480"/>
        </w:tabs>
        <w:ind w:left="6480" w:hanging="360"/>
      </w:pPr>
    </w:lvl>
  </w:abstractNum>
  <w:abstractNum w:abstractNumId="9" w15:restartNumberingAfterBreak="0">
    <w:nsid w:val="6F556093"/>
    <w:multiLevelType w:val="hybridMultilevel"/>
    <w:tmpl w:val="8B0E41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F335B0"/>
    <w:multiLevelType w:val="hybridMultilevel"/>
    <w:tmpl w:val="EC88D5D4"/>
    <w:lvl w:ilvl="0" w:tplc="E30E3EFE">
      <w:start w:val="2"/>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0"/>
  </w:num>
  <w:num w:numId="2">
    <w:abstractNumId w:val="4"/>
  </w:num>
  <w:num w:numId="3">
    <w:abstractNumId w:val="3"/>
  </w:num>
  <w:num w:numId="4">
    <w:abstractNumId w:val="0"/>
  </w:num>
  <w:num w:numId="5">
    <w:abstractNumId w:val="6"/>
  </w:num>
  <w:num w:numId="6">
    <w:abstractNumId w:val="8"/>
  </w:num>
  <w:num w:numId="7">
    <w:abstractNumId w:val="9"/>
  </w:num>
  <w:num w:numId="8">
    <w:abstractNumId w:val="1"/>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CF"/>
    <w:rsid w:val="001303D1"/>
    <w:rsid w:val="00143210"/>
    <w:rsid w:val="00214D85"/>
    <w:rsid w:val="00246B9F"/>
    <w:rsid w:val="00393C9F"/>
    <w:rsid w:val="004D64CC"/>
    <w:rsid w:val="00522EE7"/>
    <w:rsid w:val="006B7E96"/>
    <w:rsid w:val="007541D9"/>
    <w:rsid w:val="007A035A"/>
    <w:rsid w:val="009D5FCF"/>
    <w:rsid w:val="00C02159"/>
    <w:rsid w:val="00CA3D6D"/>
    <w:rsid w:val="00D714E1"/>
    <w:rsid w:val="00E53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B618"/>
  <w15:chartTrackingRefBased/>
  <w15:docId w15:val="{4EA896ED-129B-49D1-AD4C-9A2464C2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6D7"/>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64CC"/>
    <w:pPr>
      <w:spacing w:line="259" w:lineRule="auto"/>
      <w:ind w:left="720"/>
      <w:contextualSpacing/>
    </w:pPr>
  </w:style>
  <w:style w:type="paragraph" w:customStyle="1" w:styleId="OkumaParas">
    <w:name w:val="Okuma Parçası"/>
    <w:basedOn w:val="Normal"/>
    <w:rsid w:val="00143210"/>
    <w:pPr>
      <w:numPr>
        <w:numId w:val="5"/>
      </w:numPr>
      <w:spacing w:before="40" w:after="40" w:line="240" w:lineRule="auto"/>
    </w:pPr>
    <w:rPr>
      <w:rFonts w:ascii="Verdana" w:eastAsia="Times New Roman" w:hAnsi="Verdana" w:cs="Times New Roman"/>
      <w:sz w:val="16"/>
      <w:szCs w:val="16"/>
      <w:lang w:val="en-US" w:eastAsia="tr-TR"/>
    </w:rPr>
  </w:style>
  <w:style w:type="paragraph" w:customStyle="1" w:styleId="Default">
    <w:name w:val="Default"/>
    <w:rsid w:val="0014321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1246">
      <w:bodyDiv w:val="1"/>
      <w:marLeft w:val="0"/>
      <w:marRight w:val="0"/>
      <w:marTop w:val="0"/>
      <w:marBottom w:val="0"/>
      <w:divBdr>
        <w:top w:val="none" w:sz="0" w:space="0" w:color="auto"/>
        <w:left w:val="none" w:sz="0" w:space="0" w:color="auto"/>
        <w:bottom w:val="none" w:sz="0" w:space="0" w:color="auto"/>
        <w:right w:val="none" w:sz="0" w:space="0" w:color="auto"/>
      </w:divBdr>
    </w:div>
    <w:div w:id="465315428">
      <w:bodyDiv w:val="1"/>
      <w:marLeft w:val="0"/>
      <w:marRight w:val="0"/>
      <w:marTop w:val="0"/>
      <w:marBottom w:val="0"/>
      <w:divBdr>
        <w:top w:val="none" w:sz="0" w:space="0" w:color="auto"/>
        <w:left w:val="none" w:sz="0" w:space="0" w:color="auto"/>
        <w:bottom w:val="none" w:sz="0" w:space="0" w:color="auto"/>
        <w:right w:val="none" w:sz="0" w:space="0" w:color="auto"/>
      </w:divBdr>
    </w:div>
    <w:div w:id="599946472">
      <w:bodyDiv w:val="1"/>
      <w:marLeft w:val="0"/>
      <w:marRight w:val="0"/>
      <w:marTop w:val="0"/>
      <w:marBottom w:val="0"/>
      <w:divBdr>
        <w:top w:val="none" w:sz="0" w:space="0" w:color="auto"/>
        <w:left w:val="none" w:sz="0" w:space="0" w:color="auto"/>
        <w:bottom w:val="none" w:sz="0" w:space="0" w:color="auto"/>
        <w:right w:val="none" w:sz="0" w:space="0" w:color="auto"/>
      </w:divBdr>
    </w:div>
    <w:div w:id="966859821">
      <w:bodyDiv w:val="1"/>
      <w:marLeft w:val="0"/>
      <w:marRight w:val="0"/>
      <w:marTop w:val="0"/>
      <w:marBottom w:val="0"/>
      <w:divBdr>
        <w:top w:val="none" w:sz="0" w:space="0" w:color="auto"/>
        <w:left w:val="none" w:sz="0" w:space="0" w:color="auto"/>
        <w:bottom w:val="none" w:sz="0" w:space="0" w:color="auto"/>
        <w:right w:val="none" w:sz="0" w:space="0" w:color="auto"/>
      </w:divBdr>
    </w:div>
    <w:div w:id="1048456043">
      <w:bodyDiv w:val="1"/>
      <w:marLeft w:val="0"/>
      <w:marRight w:val="0"/>
      <w:marTop w:val="0"/>
      <w:marBottom w:val="0"/>
      <w:divBdr>
        <w:top w:val="none" w:sz="0" w:space="0" w:color="auto"/>
        <w:left w:val="none" w:sz="0" w:space="0" w:color="auto"/>
        <w:bottom w:val="none" w:sz="0" w:space="0" w:color="auto"/>
        <w:right w:val="none" w:sz="0" w:space="0" w:color="auto"/>
      </w:divBdr>
    </w:div>
    <w:div w:id="1415543009">
      <w:bodyDiv w:val="1"/>
      <w:marLeft w:val="0"/>
      <w:marRight w:val="0"/>
      <w:marTop w:val="0"/>
      <w:marBottom w:val="0"/>
      <w:divBdr>
        <w:top w:val="none" w:sz="0" w:space="0" w:color="auto"/>
        <w:left w:val="none" w:sz="0" w:space="0" w:color="auto"/>
        <w:bottom w:val="none" w:sz="0" w:space="0" w:color="auto"/>
        <w:right w:val="none" w:sz="0" w:space="0" w:color="auto"/>
      </w:divBdr>
    </w:div>
    <w:div w:id="1497069705">
      <w:bodyDiv w:val="1"/>
      <w:marLeft w:val="0"/>
      <w:marRight w:val="0"/>
      <w:marTop w:val="0"/>
      <w:marBottom w:val="0"/>
      <w:divBdr>
        <w:top w:val="none" w:sz="0" w:space="0" w:color="auto"/>
        <w:left w:val="none" w:sz="0" w:space="0" w:color="auto"/>
        <w:bottom w:val="none" w:sz="0" w:space="0" w:color="auto"/>
        <w:right w:val="none" w:sz="0" w:space="0" w:color="auto"/>
      </w:divBdr>
      <w:divsChild>
        <w:div w:id="116411736">
          <w:marLeft w:val="965"/>
          <w:marRight w:val="0"/>
          <w:marTop w:val="134"/>
          <w:marBottom w:val="0"/>
          <w:divBdr>
            <w:top w:val="none" w:sz="0" w:space="0" w:color="auto"/>
            <w:left w:val="none" w:sz="0" w:space="0" w:color="auto"/>
            <w:bottom w:val="none" w:sz="0" w:space="0" w:color="auto"/>
            <w:right w:val="none" w:sz="0" w:space="0" w:color="auto"/>
          </w:divBdr>
        </w:div>
        <w:div w:id="1209299447">
          <w:marLeft w:val="965"/>
          <w:marRight w:val="0"/>
          <w:marTop w:val="134"/>
          <w:marBottom w:val="0"/>
          <w:divBdr>
            <w:top w:val="none" w:sz="0" w:space="0" w:color="auto"/>
            <w:left w:val="none" w:sz="0" w:space="0" w:color="auto"/>
            <w:bottom w:val="none" w:sz="0" w:space="0" w:color="auto"/>
            <w:right w:val="none" w:sz="0" w:space="0" w:color="auto"/>
          </w:divBdr>
        </w:div>
        <w:div w:id="1398698599">
          <w:marLeft w:val="965"/>
          <w:marRight w:val="0"/>
          <w:marTop w:val="134"/>
          <w:marBottom w:val="0"/>
          <w:divBdr>
            <w:top w:val="none" w:sz="0" w:space="0" w:color="auto"/>
            <w:left w:val="none" w:sz="0" w:space="0" w:color="auto"/>
            <w:bottom w:val="none" w:sz="0" w:space="0" w:color="auto"/>
            <w:right w:val="none" w:sz="0" w:space="0" w:color="auto"/>
          </w:divBdr>
        </w:div>
        <w:div w:id="1012799702">
          <w:marLeft w:val="965"/>
          <w:marRight w:val="0"/>
          <w:marTop w:val="134"/>
          <w:marBottom w:val="0"/>
          <w:divBdr>
            <w:top w:val="none" w:sz="0" w:space="0" w:color="auto"/>
            <w:left w:val="none" w:sz="0" w:space="0" w:color="auto"/>
            <w:bottom w:val="none" w:sz="0" w:space="0" w:color="auto"/>
            <w:right w:val="none" w:sz="0" w:space="0" w:color="auto"/>
          </w:divBdr>
        </w:div>
      </w:divsChild>
    </w:div>
    <w:div w:id="1500921599">
      <w:bodyDiv w:val="1"/>
      <w:marLeft w:val="0"/>
      <w:marRight w:val="0"/>
      <w:marTop w:val="0"/>
      <w:marBottom w:val="0"/>
      <w:divBdr>
        <w:top w:val="none" w:sz="0" w:space="0" w:color="auto"/>
        <w:left w:val="none" w:sz="0" w:space="0" w:color="auto"/>
        <w:bottom w:val="none" w:sz="0" w:space="0" w:color="auto"/>
        <w:right w:val="none" w:sz="0" w:space="0" w:color="auto"/>
      </w:divBdr>
    </w:div>
    <w:div w:id="153900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k_emregul_kimya2</cp:lastModifiedBy>
  <cp:revision>2</cp:revision>
  <dcterms:created xsi:type="dcterms:W3CDTF">2018-06-07T11:03:00Z</dcterms:created>
  <dcterms:modified xsi:type="dcterms:W3CDTF">2018-06-07T11:03:00Z</dcterms:modified>
</cp:coreProperties>
</file>