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16" w:rsidRPr="001A2552" w:rsidRDefault="00424110" w:rsidP="00424110">
      <w:pPr>
        <w:jc w:val="center"/>
        <w:rPr>
          <w:sz w:val="16"/>
          <w:szCs w:val="16"/>
        </w:rPr>
      </w:pPr>
      <w:r>
        <w:rPr>
          <w:b/>
          <w:sz w:val="16"/>
          <w:szCs w:val="16"/>
        </w:rPr>
        <w:t xml:space="preserve">Ankara </w:t>
      </w:r>
      <w:r w:rsidR="00F12016" w:rsidRPr="001A2552">
        <w:rPr>
          <w:b/>
          <w:sz w:val="16"/>
          <w:szCs w:val="16"/>
        </w:rPr>
        <w:t>Üniversitesi</w:t>
      </w:r>
      <w:r>
        <w:rPr>
          <w:b/>
          <w:sz w:val="16"/>
          <w:szCs w:val="16"/>
        </w:rPr>
        <w:br/>
        <w:t xml:space="preserve">Kütüphane ve Dokümantasyon Daire Başkanlığı </w:t>
      </w:r>
    </w:p>
    <w:p w:rsidR="00F12016" w:rsidRPr="001559DC" w:rsidRDefault="00F12016" w:rsidP="001559DC">
      <w:pPr>
        <w:jc w:val="center"/>
        <w:rPr>
          <w:b/>
          <w:sz w:val="16"/>
          <w:szCs w:val="16"/>
        </w:rPr>
      </w:pPr>
      <w:r w:rsidRPr="001A2552">
        <w:rPr>
          <w:b/>
          <w:sz w:val="16"/>
          <w:szCs w:val="16"/>
        </w:rPr>
        <w:t>Açık Ders Malzemeleri</w:t>
      </w:r>
    </w:p>
    <w:p w:rsidR="00F12016" w:rsidRPr="001A2552" w:rsidRDefault="00F12016" w:rsidP="00F12016">
      <w:pPr>
        <w:pStyle w:val="Basliklar"/>
        <w:jc w:val="center"/>
        <w:rPr>
          <w:sz w:val="16"/>
          <w:szCs w:val="16"/>
        </w:rPr>
      </w:pPr>
      <w:r>
        <w:rPr>
          <w:sz w:val="16"/>
          <w:szCs w:val="16"/>
        </w:rPr>
        <w:t>Ders izlence Formu</w:t>
      </w:r>
    </w:p>
    <w:p w:rsidR="00F12016" w:rsidRPr="001A2552" w:rsidRDefault="00F12016" w:rsidP="00F1201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Kodu ve İsmi</w:t>
            </w:r>
          </w:p>
        </w:tc>
        <w:tc>
          <w:tcPr>
            <w:tcW w:w="6068" w:type="dxa"/>
          </w:tcPr>
          <w:p w:rsidR="00F12016" w:rsidRPr="001A2552" w:rsidRDefault="00CD69DA" w:rsidP="00E7386E">
            <w:pPr>
              <w:pStyle w:val="DersBilgileri"/>
              <w:rPr>
                <w:b/>
                <w:bCs/>
                <w:szCs w:val="16"/>
              </w:rPr>
            </w:pPr>
            <w:r>
              <w:rPr>
                <w:b/>
                <w:bCs/>
                <w:szCs w:val="16"/>
              </w:rPr>
              <w:t xml:space="preserve">KİM </w:t>
            </w:r>
            <w:r w:rsidR="006741AA">
              <w:rPr>
                <w:b/>
                <w:bCs/>
                <w:szCs w:val="16"/>
              </w:rPr>
              <w:t>1</w:t>
            </w:r>
            <w:r w:rsidR="00E7386E">
              <w:rPr>
                <w:b/>
                <w:bCs/>
                <w:szCs w:val="16"/>
              </w:rPr>
              <w:t xml:space="preserve">22 </w:t>
            </w:r>
            <w:r>
              <w:rPr>
                <w:b/>
                <w:bCs/>
                <w:szCs w:val="16"/>
              </w:rPr>
              <w:t xml:space="preserve">Temel Kimya </w:t>
            </w:r>
            <w:r w:rsidR="00E7386E">
              <w:rPr>
                <w:b/>
                <w:bCs/>
                <w:szCs w:val="16"/>
              </w:rPr>
              <w:t>II</w:t>
            </w:r>
            <w:bookmarkStart w:id="0" w:name="_GoBack"/>
            <w:bookmarkEnd w:id="0"/>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Sorumlusu</w:t>
            </w:r>
          </w:p>
        </w:tc>
        <w:tc>
          <w:tcPr>
            <w:tcW w:w="6068" w:type="dxa"/>
          </w:tcPr>
          <w:p w:rsidR="00F12016" w:rsidRPr="001A2552" w:rsidRDefault="00CD69DA" w:rsidP="00E7386E">
            <w:pPr>
              <w:pStyle w:val="DersBilgileri"/>
              <w:rPr>
                <w:szCs w:val="16"/>
              </w:rPr>
            </w:pPr>
            <w:r>
              <w:rPr>
                <w:szCs w:val="16"/>
              </w:rPr>
              <w:t xml:space="preserve">Prof. Dr. </w:t>
            </w:r>
            <w:r w:rsidR="00E7386E">
              <w:rPr>
                <w:szCs w:val="16"/>
              </w:rPr>
              <w:t xml:space="preserve">Kaan Cebesoy </w:t>
            </w:r>
            <w:proofErr w:type="spellStart"/>
            <w:r w:rsidR="00E7386E">
              <w:rPr>
                <w:szCs w:val="16"/>
              </w:rPr>
              <w:t>Emregül</w:t>
            </w:r>
            <w:proofErr w:type="spellEnd"/>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Düzeyi</w:t>
            </w:r>
          </w:p>
        </w:tc>
        <w:tc>
          <w:tcPr>
            <w:tcW w:w="6068" w:type="dxa"/>
          </w:tcPr>
          <w:p w:rsidR="00F12016" w:rsidRPr="001A2552" w:rsidRDefault="00CD69DA" w:rsidP="00F12016">
            <w:pPr>
              <w:pStyle w:val="DersBilgileri"/>
              <w:rPr>
                <w:szCs w:val="16"/>
              </w:rPr>
            </w:pPr>
            <w:r>
              <w:rPr>
                <w:szCs w:val="16"/>
              </w:rPr>
              <w:t>Lisans</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Kredisi</w:t>
            </w:r>
          </w:p>
        </w:tc>
        <w:tc>
          <w:tcPr>
            <w:tcW w:w="6068" w:type="dxa"/>
          </w:tcPr>
          <w:p w:rsidR="00F12016" w:rsidRPr="001A2552" w:rsidRDefault="00CD69DA" w:rsidP="00F12016">
            <w:pPr>
              <w:pStyle w:val="DersBilgileri"/>
              <w:rPr>
                <w:szCs w:val="16"/>
              </w:rPr>
            </w:pPr>
            <w:r>
              <w:rPr>
                <w:szCs w:val="16"/>
              </w:rPr>
              <w:t>3</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Türü</w:t>
            </w:r>
          </w:p>
        </w:tc>
        <w:tc>
          <w:tcPr>
            <w:tcW w:w="6068" w:type="dxa"/>
          </w:tcPr>
          <w:p w:rsidR="00F12016" w:rsidRPr="001A2552" w:rsidRDefault="00F10AC9" w:rsidP="00F10AC9">
            <w:pPr>
              <w:pStyle w:val="DersBilgileri"/>
              <w:ind w:left="0"/>
              <w:rPr>
                <w:szCs w:val="16"/>
              </w:rPr>
            </w:pPr>
            <w:r>
              <w:rPr>
                <w:szCs w:val="16"/>
              </w:rPr>
              <w:t xml:space="preserve">  Zorunlu</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0AC9">
            <w:pPr>
              <w:pStyle w:val="DersBasliklar"/>
              <w:spacing w:before="0" w:after="0"/>
              <w:rPr>
                <w:szCs w:val="16"/>
              </w:rPr>
            </w:pPr>
            <w:r w:rsidRPr="001A2552">
              <w:rPr>
                <w:szCs w:val="16"/>
              </w:rPr>
              <w:t>Dersin İçeriği</w:t>
            </w:r>
          </w:p>
        </w:tc>
        <w:tc>
          <w:tcPr>
            <w:tcW w:w="6068" w:type="dxa"/>
          </w:tcPr>
          <w:p w:rsidR="001559DC" w:rsidRPr="001559DC" w:rsidRDefault="001559DC" w:rsidP="001559DC">
            <w:pPr>
              <w:rPr>
                <w:color w:val="000000"/>
                <w:sz w:val="16"/>
                <w:szCs w:val="16"/>
              </w:rPr>
            </w:pPr>
            <w:r w:rsidRPr="001559DC">
              <w:rPr>
                <w:b/>
                <w:bCs/>
                <w:color w:val="000000"/>
                <w:sz w:val="16"/>
                <w:szCs w:val="16"/>
              </w:rPr>
              <w:t>Sıvılar ve Hal Değişmeleri</w:t>
            </w:r>
            <w:r w:rsidRPr="001559DC">
              <w:rPr>
                <w:color w:val="000000"/>
                <w:sz w:val="16"/>
                <w:szCs w:val="16"/>
              </w:rPr>
              <w:t>: Sıvı hal, buharlaşma, denge buhar basıncı, kaynama noktası, buharlaşma entalpisi, ısınma ve soğuma eğrileri, faz diyagramları, donma noktası.</w:t>
            </w:r>
          </w:p>
          <w:p w:rsidR="001559DC" w:rsidRPr="001559DC" w:rsidRDefault="001559DC" w:rsidP="001559DC">
            <w:pPr>
              <w:rPr>
                <w:color w:val="000000"/>
                <w:sz w:val="16"/>
                <w:szCs w:val="16"/>
              </w:rPr>
            </w:pPr>
            <w:r w:rsidRPr="001559DC">
              <w:rPr>
                <w:b/>
                <w:bCs/>
                <w:color w:val="000000"/>
                <w:sz w:val="16"/>
                <w:szCs w:val="16"/>
              </w:rPr>
              <w:t>Katılar</w:t>
            </w:r>
            <w:r w:rsidRPr="001559DC">
              <w:rPr>
                <w:color w:val="000000"/>
                <w:sz w:val="16"/>
                <w:szCs w:val="16"/>
              </w:rPr>
              <w:t>: Birim hücre, birim hücre türüne, atomların boşluklara doluş seçimine ve örgü noktalarındaki yapı birimlerine göre kristal sistemleri, birim hücredeki tanecik sayısı, Avagadro sayısının bulunması,  X-ışını kristallografisi, katılarda istiflenme.</w:t>
            </w:r>
          </w:p>
          <w:p w:rsidR="001559DC" w:rsidRPr="001559DC" w:rsidRDefault="001559DC" w:rsidP="001559DC">
            <w:pPr>
              <w:rPr>
                <w:color w:val="000000"/>
                <w:sz w:val="16"/>
                <w:szCs w:val="16"/>
              </w:rPr>
            </w:pPr>
            <w:r w:rsidRPr="001559DC">
              <w:rPr>
                <w:b/>
                <w:bCs/>
                <w:color w:val="000000"/>
                <w:sz w:val="16"/>
                <w:szCs w:val="16"/>
              </w:rPr>
              <w:t>Karışımlar-Çözeltiler</w:t>
            </w:r>
            <w:r w:rsidRPr="001559DC">
              <w:rPr>
                <w:color w:val="000000"/>
                <w:sz w:val="16"/>
                <w:szCs w:val="16"/>
              </w:rPr>
              <w:t>: Çözeltilerin doğası, çözünme olgusu, derişim (molarite, molalite, normalite mol kesri, kütle kesri), çözeltilerin kolligatif özellikleri (buhar basıncı düşmesi, donma noktası alçalması, kaynama noktası yükselmesi, osmotik basınç), kolloitler.</w:t>
            </w:r>
          </w:p>
          <w:p w:rsidR="001559DC" w:rsidRPr="001559DC" w:rsidRDefault="001559DC" w:rsidP="001559DC">
            <w:pPr>
              <w:rPr>
                <w:color w:val="000000"/>
                <w:sz w:val="16"/>
                <w:szCs w:val="16"/>
              </w:rPr>
            </w:pPr>
            <w:r w:rsidRPr="001559DC">
              <w:rPr>
                <w:b/>
                <w:bCs/>
                <w:color w:val="000000"/>
                <w:sz w:val="16"/>
                <w:szCs w:val="16"/>
              </w:rPr>
              <w:t>Kimyasal Kinetik</w:t>
            </w:r>
            <w:r w:rsidRPr="001559DC">
              <w:rPr>
                <w:color w:val="000000"/>
                <w:sz w:val="16"/>
                <w:szCs w:val="16"/>
              </w:rPr>
              <w:t>: Moleküllerin çarpışmaları ve tepkime hızları, sıcaklık ve tepkime hızı, tepkime derecesi, katalizör, kimyasal tepkimelerin kinetiği (birinci, kinci, üçüncü dereceden tepkimeler).</w:t>
            </w:r>
          </w:p>
          <w:p w:rsidR="001559DC" w:rsidRPr="001559DC" w:rsidRDefault="001559DC" w:rsidP="001559DC">
            <w:pPr>
              <w:rPr>
                <w:color w:val="000000"/>
                <w:sz w:val="16"/>
                <w:szCs w:val="16"/>
              </w:rPr>
            </w:pPr>
            <w:r w:rsidRPr="001559DC">
              <w:rPr>
                <w:b/>
                <w:bCs/>
                <w:color w:val="000000"/>
                <w:sz w:val="16"/>
                <w:szCs w:val="16"/>
              </w:rPr>
              <w:t>Kimyasal Denge</w:t>
            </w:r>
            <w:r w:rsidRPr="001559DC">
              <w:rPr>
                <w:color w:val="000000"/>
                <w:sz w:val="16"/>
                <w:szCs w:val="16"/>
              </w:rPr>
              <w:t>: Tersinir tepkimeler, heterojen denge, denge sabitleri, Le Chatelier kuralı, dengeye etki eden faktörler.</w:t>
            </w:r>
          </w:p>
          <w:p w:rsidR="001559DC" w:rsidRPr="001559DC" w:rsidRDefault="001559DC" w:rsidP="001559DC">
            <w:pPr>
              <w:rPr>
                <w:color w:val="000000"/>
                <w:sz w:val="16"/>
                <w:szCs w:val="16"/>
              </w:rPr>
            </w:pPr>
            <w:r w:rsidRPr="001559DC">
              <w:rPr>
                <w:b/>
                <w:bCs/>
                <w:color w:val="000000"/>
                <w:sz w:val="16"/>
                <w:szCs w:val="16"/>
              </w:rPr>
              <w:t>Asitler ve Bazlar</w:t>
            </w:r>
            <w:r w:rsidRPr="001559DC">
              <w:rPr>
                <w:color w:val="000000"/>
                <w:sz w:val="16"/>
                <w:szCs w:val="16"/>
              </w:rPr>
              <w:t>: Asit-</w:t>
            </w:r>
            <w:proofErr w:type="gramStart"/>
            <w:r w:rsidRPr="001559DC">
              <w:rPr>
                <w:color w:val="000000"/>
                <w:sz w:val="16"/>
                <w:szCs w:val="16"/>
              </w:rPr>
              <w:t>baz</w:t>
            </w:r>
            <w:proofErr w:type="gramEnd"/>
            <w:r w:rsidRPr="001559DC">
              <w:rPr>
                <w:color w:val="000000"/>
                <w:sz w:val="16"/>
                <w:szCs w:val="16"/>
              </w:rPr>
              <w:t xml:space="preserve"> tanımları (Arrhenius, Bronsted-Lowry ve Lewis tanımları), asitler ve bazlarda kuvvet, nötralleşme.</w:t>
            </w:r>
          </w:p>
          <w:p w:rsidR="001559DC" w:rsidRPr="001559DC" w:rsidRDefault="001559DC" w:rsidP="001559DC">
            <w:pPr>
              <w:rPr>
                <w:color w:val="000000"/>
                <w:sz w:val="16"/>
                <w:szCs w:val="16"/>
              </w:rPr>
            </w:pPr>
            <w:r w:rsidRPr="001559DC">
              <w:rPr>
                <w:b/>
                <w:bCs/>
                <w:color w:val="000000"/>
                <w:sz w:val="16"/>
                <w:szCs w:val="16"/>
              </w:rPr>
              <w:t>Sulu Çözeltilerde Denge</w:t>
            </w:r>
            <w:r w:rsidRPr="001559DC">
              <w:rPr>
                <w:color w:val="000000"/>
                <w:sz w:val="16"/>
                <w:szCs w:val="16"/>
              </w:rPr>
              <w:t xml:space="preserve">: Dissosiyasyon ve assosiyasyon dengeleri, suyun ayrışma dengesi, pH, kuvvetli ve zayıf asit ve </w:t>
            </w:r>
            <w:proofErr w:type="gramStart"/>
            <w:r w:rsidRPr="001559DC">
              <w:rPr>
                <w:color w:val="000000"/>
                <w:sz w:val="16"/>
                <w:szCs w:val="16"/>
              </w:rPr>
              <w:t>baz</w:t>
            </w:r>
            <w:proofErr w:type="gramEnd"/>
            <w:r w:rsidRPr="001559DC">
              <w:rPr>
                <w:color w:val="000000"/>
                <w:sz w:val="16"/>
                <w:szCs w:val="16"/>
              </w:rPr>
              <w:t xml:space="preserve"> çözeltileri, tampon çözeltiler, hidroliz, çözünme-çökeltme dengeleri (çözünürlük, çökme şartı, ortak iyonun çözünürlüğe etkisi).</w:t>
            </w:r>
          </w:p>
          <w:p w:rsidR="001559DC" w:rsidRPr="001559DC" w:rsidRDefault="001559DC" w:rsidP="001559DC">
            <w:pPr>
              <w:rPr>
                <w:color w:val="000000"/>
                <w:sz w:val="16"/>
                <w:szCs w:val="16"/>
              </w:rPr>
            </w:pPr>
            <w:r w:rsidRPr="001559DC">
              <w:rPr>
                <w:b/>
                <w:bCs/>
                <w:color w:val="000000"/>
                <w:sz w:val="16"/>
                <w:szCs w:val="16"/>
              </w:rPr>
              <w:t>Kimyasal Termodinamik</w:t>
            </w:r>
            <w:r w:rsidRPr="001559DC">
              <w:rPr>
                <w:color w:val="000000"/>
                <w:sz w:val="16"/>
                <w:szCs w:val="16"/>
              </w:rPr>
              <w:t>: Sistem ve değişkenleri, termodinamiğin sıfırıncı, birinci, ikinci ve üçüncü yasaları, tepkime iç enerjisi, entalpisi, entropi, serbest enerji, Hess yasası.</w:t>
            </w:r>
          </w:p>
          <w:p w:rsidR="00F10AC9" w:rsidRPr="001559DC" w:rsidRDefault="001559DC" w:rsidP="001559DC">
            <w:pPr>
              <w:rPr>
                <w:sz w:val="16"/>
                <w:szCs w:val="16"/>
              </w:rPr>
            </w:pPr>
            <w:r w:rsidRPr="001559DC">
              <w:rPr>
                <w:b/>
                <w:bCs/>
                <w:color w:val="000000"/>
                <w:sz w:val="16"/>
                <w:szCs w:val="16"/>
              </w:rPr>
              <w:t>Elektrokimya</w:t>
            </w:r>
            <w:r w:rsidRPr="001559DC">
              <w:rPr>
                <w:color w:val="000000"/>
                <w:sz w:val="16"/>
                <w:szCs w:val="16"/>
              </w:rPr>
              <w:t>: Metalik ve elektrolitik iletkenlik, elektroliz, Faraday yasaları, piller.</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Amacı</w:t>
            </w:r>
          </w:p>
        </w:tc>
        <w:tc>
          <w:tcPr>
            <w:tcW w:w="6068" w:type="dxa"/>
          </w:tcPr>
          <w:p w:rsidR="00F12016" w:rsidRPr="001A2552" w:rsidRDefault="001559DC" w:rsidP="00F12016">
            <w:pPr>
              <w:pStyle w:val="DersBilgileri"/>
              <w:rPr>
                <w:szCs w:val="16"/>
              </w:rPr>
            </w:pPr>
            <w:r w:rsidRPr="00671E58">
              <w:rPr>
                <w:color w:val="000000"/>
              </w:rPr>
              <w:t>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Dersin Süresi</w:t>
            </w:r>
          </w:p>
        </w:tc>
        <w:tc>
          <w:tcPr>
            <w:tcW w:w="6068" w:type="dxa"/>
          </w:tcPr>
          <w:p w:rsidR="00F12016" w:rsidRPr="001A2552" w:rsidRDefault="003F16E7" w:rsidP="00E7386E">
            <w:pPr>
              <w:pStyle w:val="DersBilgileri"/>
              <w:rPr>
                <w:szCs w:val="16"/>
              </w:rPr>
            </w:pPr>
            <w:r>
              <w:rPr>
                <w:szCs w:val="16"/>
              </w:rPr>
              <w:t xml:space="preserve">1 Yarıyıl (Haftada </w:t>
            </w:r>
            <w:r w:rsidR="00E7386E">
              <w:rPr>
                <w:szCs w:val="16"/>
              </w:rPr>
              <w:t>3</w:t>
            </w:r>
            <w:r>
              <w:rPr>
                <w:szCs w:val="16"/>
              </w:rPr>
              <w:t xml:space="preserve"> saat)</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Eğitim Dili</w:t>
            </w:r>
          </w:p>
        </w:tc>
        <w:tc>
          <w:tcPr>
            <w:tcW w:w="6068" w:type="dxa"/>
          </w:tcPr>
          <w:p w:rsidR="00F12016" w:rsidRPr="001A2552" w:rsidRDefault="003F16E7" w:rsidP="00F12016">
            <w:pPr>
              <w:pStyle w:val="DersBilgileri"/>
              <w:rPr>
                <w:szCs w:val="16"/>
              </w:rPr>
            </w:pPr>
            <w:r>
              <w:rPr>
                <w:szCs w:val="16"/>
              </w:rPr>
              <w:t>Türkçe</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Ön Koşul</w:t>
            </w:r>
          </w:p>
        </w:tc>
        <w:tc>
          <w:tcPr>
            <w:tcW w:w="6068" w:type="dxa"/>
          </w:tcPr>
          <w:p w:rsidR="00F12016" w:rsidRPr="001A2552" w:rsidRDefault="003F16E7" w:rsidP="00F12016">
            <w:pPr>
              <w:pStyle w:val="DersBilgileri"/>
              <w:rPr>
                <w:szCs w:val="16"/>
              </w:rPr>
            </w:pPr>
            <w:r>
              <w:rPr>
                <w:szCs w:val="16"/>
              </w:rPr>
              <w:t>Yok</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Önerilen Kaynaklar</w:t>
            </w:r>
          </w:p>
        </w:tc>
        <w:tc>
          <w:tcPr>
            <w:tcW w:w="6068" w:type="dxa"/>
          </w:tcPr>
          <w:p w:rsidR="006A404D" w:rsidRDefault="006A404D" w:rsidP="006A404D">
            <w:pPr>
              <w:pStyle w:val="Kaynakca"/>
              <w:numPr>
                <w:ilvl w:val="0"/>
                <w:numId w:val="2"/>
              </w:numPr>
              <w:rPr>
                <w:szCs w:val="16"/>
                <w:lang w:val="tr-TR"/>
              </w:rPr>
            </w:pPr>
            <w:r w:rsidRPr="006A404D">
              <w:rPr>
                <w:szCs w:val="16"/>
                <w:lang w:val="tr-TR"/>
              </w:rPr>
              <w:t>Temel Üniversite Kimyası; E. Erdik ve Y. Sarıkaya, Gazi Kitabevi, 20</w:t>
            </w:r>
            <w:r w:rsidR="006C0D59">
              <w:rPr>
                <w:szCs w:val="16"/>
                <w:lang w:val="tr-TR"/>
              </w:rPr>
              <w:t>1</w:t>
            </w:r>
            <w:r w:rsidRPr="006A404D">
              <w:rPr>
                <w:szCs w:val="16"/>
                <w:lang w:val="tr-TR"/>
              </w:rPr>
              <w:t>4.</w:t>
            </w:r>
            <w:r w:rsidR="006C0D59">
              <w:rPr>
                <w:szCs w:val="16"/>
                <w:lang w:val="tr-TR"/>
              </w:rPr>
              <w:t>(21. Baskı)</w:t>
            </w:r>
          </w:p>
          <w:p w:rsidR="006A404D" w:rsidRDefault="006A404D" w:rsidP="006A404D">
            <w:pPr>
              <w:pStyle w:val="Kaynakca"/>
              <w:numPr>
                <w:ilvl w:val="0"/>
                <w:numId w:val="2"/>
              </w:numPr>
              <w:rPr>
                <w:szCs w:val="16"/>
                <w:lang w:val="tr-TR"/>
              </w:rPr>
            </w:pPr>
            <w:r w:rsidRPr="006A404D">
              <w:rPr>
                <w:szCs w:val="16"/>
                <w:lang w:val="tr-TR"/>
              </w:rPr>
              <w:t>Genel Kimya İlkeler ve Modern Uygulamaları Cilt I ve II; R.H. Petrucci, W.S. Harwood ve F.G. Herring, Çeviri Editörleri: T. Uyar ve S. Aksoy, Palme</w:t>
            </w:r>
          </w:p>
          <w:p w:rsidR="006A404D" w:rsidRDefault="006A404D" w:rsidP="006A404D">
            <w:pPr>
              <w:pStyle w:val="Kaynakca"/>
              <w:numPr>
                <w:ilvl w:val="0"/>
                <w:numId w:val="2"/>
              </w:numPr>
              <w:rPr>
                <w:szCs w:val="16"/>
                <w:lang w:val="tr-TR"/>
              </w:rPr>
            </w:pPr>
            <w:r>
              <w:rPr>
                <w:szCs w:val="16"/>
                <w:lang w:val="tr-TR"/>
              </w:rPr>
              <w:t>T</w:t>
            </w:r>
            <w:r w:rsidRPr="006A404D">
              <w:rPr>
                <w:szCs w:val="16"/>
                <w:lang w:val="tr-TR"/>
              </w:rPr>
              <w:t>emel Kimyasal Hesaplamalar; Y. Sarıkaya ve M. Önal, Gazi Kitabevi, Ankara, 2006.</w:t>
            </w:r>
          </w:p>
          <w:p w:rsidR="006A404D" w:rsidRPr="001559DC" w:rsidRDefault="006A404D" w:rsidP="001559DC">
            <w:pPr>
              <w:pStyle w:val="Kaynakca"/>
              <w:numPr>
                <w:ilvl w:val="0"/>
                <w:numId w:val="2"/>
              </w:numPr>
              <w:rPr>
                <w:szCs w:val="16"/>
                <w:lang w:val="tr-TR"/>
              </w:rPr>
            </w:pPr>
            <w:r w:rsidRPr="006A404D">
              <w:rPr>
                <w:szCs w:val="16"/>
                <w:lang w:val="tr-TR"/>
              </w:rPr>
              <w:t>Chemistry; R.E. Brady, J.R. Holum, John Wiley &amp; Sons, Inc. New York, 1996.</w:t>
            </w:r>
          </w:p>
        </w:tc>
      </w:tr>
      <w:tr w:rsidR="00F12016" w:rsidRPr="001A2552">
        <w:tblPrEx>
          <w:tblCellMar>
            <w:top w:w="0" w:type="dxa"/>
            <w:bottom w:w="0" w:type="dxa"/>
          </w:tblCellMar>
        </w:tblPrEx>
        <w:trPr>
          <w:jc w:val="center"/>
        </w:trPr>
        <w:tc>
          <w:tcPr>
            <w:tcW w:w="2745" w:type="dxa"/>
            <w:vAlign w:val="center"/>
          </w:tcPr>
          <w:p w:rsidR="00F12016" w:rsidRPr="001A2552" w:rsidRDefault="00424110" w:rsidP="00F12016">
            <w:pPr>
              <w:pStyle w:val="DersBasliklar"/>
              <w:rPr>
                <w:szCs w:val="16"/>
              </w:rPr>
            </w:pPr>
            <w:r>
              <w:rPr>
                <w:szCs w:val="16"/>
              </w:rPr>
              <w:t xml:space="preserve">Dersin </w:t>
            </w:r>
            <w:r w:rsidR="00F12016" w:rsidRPr="001A2552">
              <w:rPr>
                <w:szCs w:val="16"/>
              </w:rPr>
              <w:t>Kredisi</w:t>
            </w:r>
          </w:p>
        </w:tc>
        <w:tc>
          <w:tcPr>
            <w:tcW w:w="6068" w:type="dxa"/>
            <w:vAlign w:val="center"/>
          </w:tcPr>
          <w:p w:rsidR="00F12016" w:rsidRPr="001A2552" w:rsidRDefault="006A404D" w:rsidP="00F12016">
            <w:pPr>
              <w:pStyle w:val="DersBilgileri"/>
              <w:rPr>
                <w:szCs w:val="16"/>
              </w:rPr>
            </w:pPr>
            <w:r>
              <w:rPr>
                <w:szCs w:val="16"/>
              </w:rPr>
              <w:t>3</w:t>
            </w: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Laboratuvar</w:t>
            </w:r>
          </w:p>
        </w:tc>
        <w:tc>
          <w:tcPr>
            <w:tcW w:w="6068" w:type="dxa"/>
            <w:vAlign w:val="center"/>
          </w:tcPr>
          <w:p w:rsidR="00F12016" w:rsidRPr="001A2552" w:rsidRDefault="00F12016" w:rsidP="00F12016">
            <w:pPr>
              <w:pStyle w:val="DersBilgileri"/>
              <w:rPr>
                <w:szCs w:val="16"/>
              </w:rPr>
            </w:pPr>
          </w:p>
        </w:tc>
      </w:tr>
      <w:tr w:rsidR="00F12016" w:rsidRPr="001A2552">
        <w:tblPrEx>
          <w:tblCellMar>
            <w:top w:w="0" w:type="dxa"/>
            <w:bottom w:w="0" w:type="dxa"/>
          </w:tblCellMar>
        </w:tblPrEx>
        <w:trPr>
          <w:jc w:val="center"/>
        </w:trPr>
        <w:tc>
          <w:tcPr>
            <w:tcW w:w="2745" w:type="dxa"/>
            <w:vAlign w:val="center"/>
          </w:tcPr>
          <w:p w:rsidR="00F12016" w:rsidRPr="001A2552" w:rsidRDefault="00F12016" w:rsidP="00F12016">
            <w:pPr>
              <w:pStyle w:val="DersBasliklar"/>
              <w:rPr>
                <w:szCs w:val="16"/>
              </w:rPr>
            </w:pPr>
            <w:r w:rsidRPr="001A2552">
              <w:rPr>
                <w:szCs w:val="16"/>
              </w:rPr>
              <w:t>Diğer-1</w:t>
            </w:r>
          </w:p>
        </w:tc>
        <w:tc>
          <w:tcPr>
            <w:tcW w:w="6068" w:type="dxa"/>
            <w:vAlign w:val="center"/>
          </w:tcPr>
          <w:p w:rsidR="00F12016" w:rsidRPr="001A2552" w:rsidRDefault="00F12016" w:rsidP="00F12016">
            <w:pPr>
              <w:pStyle w:val="DersBilgileri"/>
              <w:rPr>
                <w:szCs w:val="16"/>
              </w:rPr>
            </w:pPr>
          </w:p>
        </w:tc>
      </w:tr>
    </w:tbl>
    <w:p w:rsidR="001559DC" w:rsidRDefault="001559DC" w:rsidP="001559DC">
      <w:pPr>
        <w:rPr>
          <w:sz w:val="16"/>
          <w:szCs w:val="16"/>
        </w:rPr>
      </w:pPr>
    </w:p>
    <w:sectPr w:rsidR="00155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F0873"/>
    <w:multiLevelType w:val="hybridMultilevel"/>
    <w:tmpl w:val="BAE2E374"/>
    <w:lvl w:ilvl="0" w:tplc="041F0003">
      <w:start w:val="1"/>
      <w:numFmt w:val="bullet"/>
      <w:lvlText w:val="o"/>
      <w:lvlJc w:val="left"/>
      <w:pPr>
        <w:ind w:left="864" w:hanging="360"/>
      </w:pPr>
      <w:rPr>
        <w:rFonts w:ascii="Courier New" w:hAnsi="Courier New" w:cs="Courier New"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15:restartNumberingAfterBreak="0">
    <w:nsid w:val="6F530617"/>
    <w:multiLevelType w:val="hybridMultilevel"/>
    <w:tmpl w:val="BB5A0FB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16"/>
    <w:rsid w:val="001559DC"/>
    <w:rsid w:val="003F16E7"/>
    <w:rsid w:val="00424110"/>
    <w:rsid w:val="00436DA6"/>
    <w:rsid w:val="004849CE"/>
    <w:rsid w:val="006741AA"/>
    <w:rsid w:val="006A404D"/>
    <w:rsid w:val="006C0D59"/>
    <w:rsid w:val="00CD69DA"/>
    <w:rsid w:val="00E7386E"/>
    <w:rsid w:val="00F10AC9"/>
    <w:rsid w:val="00F1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C9E9C"/>
  <w15:chartTrackingRefBased/>
  <w15:docId w15:val="{A07AD3A4-4151-4D08-A0CE-F4BD206E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Kpr">
    <w:name w:val="Hyperlink"/>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subject/>
  <dc:creator>user</dc:creator>
  <cp:keywords/>
  <dc:description/>
  <cp:lastModifiedBy>k_emregul_kimya2</cp:lastModifiedBy>
  <cp:revision>2</cp:revision>
  <dcterms:created xsi:type="dcterms:W3CDTF">2018-06-07T11:48:00Z</dcterms:created>
  <dcterms:modified xsi:type="dcterms:W3CDTF">2018-06-07T11:48:00Z</dcterms:modified>
</cp:coreProperties>
</file>