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F603D7" w:rsidRDefault="00F603D7" w:rsidP="00832AEF">
            <w:pPr>
              <w:pStyle w:val="DersBilgileri"/>
              <w:rPr>
                <w:b/>
                <w:bCs/>
                <w:szCs w:val="16"/>
              </w:rPr>
            </w:pPr>
            <w:r w:rsidRPr="00F603D7">
              <w:rPr>
                <w:b/>
                <w:bCs/>
                <w:szCs w:val="16"/>
              </w:rPr>
              <w:t xml:space="preserve">PRT 115 </w:t>
            </w:r>
            <w:proofErr w:type="spellStart"/>
            <w:r w:rsidRPr="00F603D7">
              <w:rPr>
                <w:b/>
                <w:bCs/>
                <w:szCs w:val="16"/>
              </w:rPr>
              <w:t>Önasya</w:t>
            </w:r>
            <w:proofErr w:type="spellEnd"/>
            <w:r w:rsidRPr="00F603D7">
              <w:rPr>
                <w:b/>
                <w:bCs/>
                <w:szCs w:val="16"/>
              </w:rPr>
              <w:t xml:space="preserve"> Arkeolojisine Giriş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603D7" w:rsidRDefault="00F603D7" w:rsidP="00832AEF">
            <w:pPr>
              <w:pStyle w:val="DersBilgileri"/>
              <w:rPr>
                <w:b/>
                <w:bCs/>
                <w:szCs w:val="16"/>
              </w:rPr>
            </w:pPr>
            <w:r w:rsidRPr="00F603D7">
              <w:rPr>
                <w:b/>
                <w:bCs/>
                <w:szCs w:val="16"/>
              </w:rPr>
              <w:t xml:space="preserve">Dr. </w:t>
            </w:r>
            <w:proofErr w:type="spellStart"/>
            <w:r w:rsidRPr="00F603D7">
              <w:rPr>
                <w:b/>
                <w:bCs/>
                <w:szCs w:val="16"/>
              </w:rPr>
              <w:t>Öğr</w:t>
            </w:r>
            <w:proofErr w:type="spellEnd"/>
            <w:r w:rsidRPr="00F603D7">
              <w:rPr>
                <w:b/>
                <w:bCs/>
                <w:szCs w:val="16"/>
              </w:rPr>
              <w:t>. Üyesi Hakkı Levent KESKİN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F603D7" w:rsidRDefault="00F603D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F603D7" w:rsidRDefault="003A64C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Ulusal </w:t>
            </w:r>
            <w:r w:rsidR="00F603D7">
              <w:rPr>
                <w:b/>
                <w:bCs/>
                <w:szCs w:val="16"/>
              </w:rPr>
              <w:t>4</w:t>
            </w:r>
            <w:r>
              <w:rPr>
                <w:b/>
                <w:bCs/>
                <w:szCs w:val="16"/>
              </w:rPr>
              <w:t xml:space="preserve"> / AKTS 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F603D7" w:rsidRDefault="00F603D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F603D7" w:rsidRDefault="00F603D7" w:rsidP="00F603D7">
            <w:pPr>
              <w:rPr>
                <w:color w:val="000000"/>
                <w:szCs w:val="20"/>
              </w:rPr>
            </w:pPr>
            <w:r w:rsidRPr="00003FD2">
              <w:rPr>
                <w:color w:val="000000"/>
                <w:szCs w:val="20"/>
              </w:rPr>
              <w:t xml:space="preserve">Arkeolojinin ortaya çıkışı ve gelişimi; </w:t>
            </w:r>
            <w:proofErr w:type="spellStart"/>
            <w:r w:rsidRPr="00003FD2">
              <w:rPr>
                <w:color w:val="000000"/>
                <w:szCs w:val="20"/>
              </w:rPr>
              <w:t>Önasya</w:t>
            </w:r>
            <w:proofErr w:type="spellEnd"/>
            <w:r w:rsidRPr="00003FD2">
              <w:rPr>
                <w:color w:val="000000"/>
                <w:szCs w:val="20"/>
              </w:rPr>
              <w:t xml:space="preserve"> coğrafyası ve araştırma tarihçesi; terminoloji; ilk seyyahlar ve araştırmalar; Osmanlı İmparatorluğu ve Cumhuriyet Dönemi Türk Arkeolojisi.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F603D7" w:rsidRDefault="00F603D7" w:rsidP="00F603D7">
            <w:pPr>
              <w:rPr>
                <w:b/>
                <w:bCs/>
                <w:szCs w:val="20"/>
              </w:rPr>
            </w:pPr>
            <w:r w:rsidRPr="00F603D7">
              <w:rPr>
                <w:color w:val="000000"/>
                <w:szCs w:val="20"/>
              </w:rPr>
              <w:t xml:space="preserve">Programa yeni başlayan öğrencilere </w:t>
            </w:r>
            <w:proofErr w:type="spellStart"/>
            <w:r w:rsidRPr="00F603D7">
              <w:rPr>
                <w:color w:val="000000"/>
                <w:szCs w:val="20"/>
              </w:rPr>
              <w:t>Önasya</w:t>
            </w:r>
            <w:proofErr w:type="spellEnd"/>
            <w:r w:rsidRPr="00F603D7">
              <w:rPr>
                <w:color w:val="000000"/>
                <w:szCs w:val="20"/>
              </w:rPr>
              <w:t xml:space="preserve"> Arkeolojisi disiplininin tanımı ve çalışma kapsamı tanıtılarak, araştırma tarihçesi ve bu coğrafyada yaşayan uygarlıklar hakkında temel oluşturacak bilgilerin aktarılması amaçlanmaktadır. Dersin diğer bir amacı, özellikle </w:t>
            </w:r>
            <w:proofErr w:type="spellStart"/>
            <w:r w:rsidRPr="00F603D7">
              <w:rPr>
                <w:color w:val="000000"/>
                <w:szCs w:val="20"/>
              </w:rPr>
              <w:t>Önasya</w:t>
            </w:r>
            <w:proofErr w:type="spellEnd"/>
            <w:r w:rsidRPr="00F603D7">
              <w:rPr>
                <w:color w:val="000000"/>
                <w:szCs w:val="20"/>
              </w:rPr>
              <w:t xml:space="preserve"> Arkeolojisi kapsamında kullanılan temel terim ve kavramların tanıtılması ve öğrencilere ileriki yıllar için sağlam bir terminolojik temel oluşturulmasıdır.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F603D7" w:rsidRDefault="00F603D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4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F603D7" w:rsidRDefault="00F603D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F603D7" w:rsidRDefault="003A64C2" w:rsidP="003A64C2">
            <w:pPr>
              <w:pStyle w:val="DersBilgileri"/>
              <w:tabs>
                <w:tab w:val="left" w:pos="1212"/>
              </w:tabs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Yok</w:t>
            </w:r>
          </w:p>
        </w:tc>
      </w:tr>
      <w:tr w:rsidR="00BC32DD" w:rsidRPr="001A2552" w:rsidTr="00F603D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  <w:vAlign w:val="center"/>
          </w:tcPr>
          <w:p w:rsidR="00BC32DD" w:rsidRPr="00F603D7" w:rsidRDefault="00F603D7" w:rsidP="00F603D7">
            <w:pPr>
              <w:pStyle w:val="Kaynakca"/>
              <w:jc w:val="left"/>
              <w:rPr>
                <w:b/>
                <w:bCs/>
                <w:szCs w:val="16"/>
                <w:lang w:val="tr-TR"/>
              </w:rPr>
            </w:pPr>
            <w:r>
              <w:rPr>
                <w:b/>
                <w:bCs/>
                <w:szCs w:val="16"/>
                <w:lang w:val="tr-TR"/>
              </w:rPr>
              <w:t>Bkz. Kaynakça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F603D7" w:rsidRDefault="00F603D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F603D7" w:rsidRDefault="00F603D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F603D7" w:rsidRDefault="00F603D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A64C2">
      <w:bookmarkStart w:id="0" w:name="_GoBack"/>
      <w:bookmarkEnd w:id="0"/>
    </w:p>
    <w:sectPr w:rsidR="00EB0AE2" w:rsidSect="00A35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3A64C2"/>
    <w:rsid w:val="00832BE3"/>
    <w:rsid w:val="00A35807"/>
    <w:rsid w:val="00BC32DD"/>
    <w:rsid w:val="00F60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Levent</dc:creator>
  <cp:lastModifiedBy>Levent</cp:lastModifiedBy>
  <cp:revision>3</cp:revision>
  <dcterms:created xsi:type="dcterms:W3CDTF">2018-07-05T12:33:00Z</dcterms:created>
  <dcterms:modified xsi:type="dcterms:W3CDTF">2018-07-05T12:35:00Z</dcterms:modified>
</cp:coreProperties>
</file>