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7295" w:rsidP="002A5B2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2A5B2F">
              <w:rPr>
                <w:b/>
                <w:bCs/>
                <w:szCs w:val="16"/>
              </w:rPr>
              <w:t xml:space="preserve"> 152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2A5B2F">
              <w:rPr>
                <w:b/>
                <w:bCs/>
                <w:szCs w:val="16"/>
              </w:rPr>
              <w:t>Farmasötik</w:t>
            </w:r>
            <w:proofErr w:type="spellEnd"/>
            <w:r w:rsidR="002A5B2F">
              <w:rPr>
                <w:b/>
                <w:bCs/>
                <w:szCs w:val="16"/>
              </w:rPr>
              <w:t xml:space="preserve"> Botanik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2A5B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2A5B2F">
              <w:rPr>
                <w:szCs w:val="16"/>
              </w:rPr>
              <w:t>Ayşe Mine GENÇLER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A5B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5B2F" w:rsidP="002A5B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Doğrudan ilaç olarak ya da ilaç yapımında kullanılan bitkiler, bu bitkilerin </w:t>
            </w:r>
            <w:proofErr w:type="spellStart"/>
            <w:r>
              <w:rPr>
                <w:szCs w:val="16"/>
              </w:rPr>
              <w:t>taksonomik</w:t>
            </w:r>
            <w:proofErr w:type="spellEnd"/>
            <w:r>
              <w:rPr>
                <w:szCs w:val="16"/>
              </w:rPr>
              <w:t xml:space="preserve"> karakterleri, ilaç yapımında kullanılan kısımları, etken maddeleri ve etkileri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2A5B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Eczacılık Fakültesi öğrencilerin</w:t>
            </w:r>
            <w:r w:rsidR="002A5B2F">
              <w:rPr>
                <w:szCs w:val="16"/>
              </w:rPr>
              <w:t>in tıbbi bitkiler hakkında temel bilgileri edinmesi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5B2F" w:rsidRPr="002A5B2F" w:rsidRDefault="002A5B2F" w:rsidP="002A5B2F">
            <w:pPr>
              <w:pStyle w:val="NormalWeb"/>
              <w:numPr>
                <w:ilvl w:val="0"/>
                <w:numId w:val="1"/>
              </w:numPr>
              <w:shd w:val="clear" w:color="auto" w:fill="FFFFFF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2A5B2F">
              <w:rPr>
                <w:bCs/>
                <w:color w:val="000000"/>
                <w:sz w:val="16"/>
                <w:szCs w:val="16"/>
                <w:shd w:val="clear" w:color="auto" w:fill="FFFFFF"/>
              </w:rPr>
              <w:t>Farmasötik</w:t>
            </w:r>
            <w:proofErr w:type="spellEnd"/>
            <w:r w:rsidRPr="002A5B2F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Botanik </w:t>
            </w:r>
            <w:r w:rsidRPr="002A5B2F"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Prof. Dr. Nevin TANKER, Prof. Dr. Mehmet KOYUNCU, </w:t>
            </w:r>
          </w:p>
          <w:p w:rsidR="00257295" w:rsidRPr="00257295" w:rsidRDefault="002A5B2F" w:rsidP="002A5B2F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A5B2F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Prof. Dr. Maksut COŞKUN; Ankara Üniversitesi Eczacılık Fakültesi Yayınları No: 528, 2016, Ankara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2A5B2F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5B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7295"/>
    <w:rsid w:val="002A5B2F"/>
    <w:rsid w:val="00832BE3"/>
    <w:rsid w:val="008E7B0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13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3</cp:revision>
  <dcterms:created xsi:type="dcterms:W3CDTF">2018-07-05T03:19:00Z</dcterms:created>
  <dcterms:modified xsi:type="dcterms:W3CDTF">2018-07-05T03:26:00Z</dcterms:modified>
</cp:coreProperties>
</file>