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44E1D" w:rsidP="00325C2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Mesane Tümörleri ve </w:t>
            </w:r>
            <w:proofErr w:type="spellStart"/>
            <w:r>
              <w:rPr>
                <w:b/>
                <w:bCs/>
                <w:szCs w:val="16"/>
              </w:rPr>
              <w:t>Nontümöral</w:t>
            </w:r>
            <w:proofErr w:type="spellEnd"/>
            <w:r>
              <w:rPr>
                <w:b/>
                <w:bCs/>
                <w:szCs w:val="16"/>
              </w:rPr>
              <w:t xml:space="preserve">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44E1D" w:rsidP="00E91C9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Mesane tümörlerinin sınıflaması ve </w:t>
            </w:r>
            <w:proofErr w:type="spellStart"/>
            <w:r>
              <w:rPr>
                <w:szCs w:val="16"/>
              </w:rPr>
              <w:t>klinikopatolojik</w:t>
            </w:r>
            <w:proofErr w:type="spellEnd"/>
            <w:r>
              <w:rPr>
                <w:szCs w:val="16"/>
              </w:rPr>
              <w:t xml:space="preserve"> özellikleri. Sık görülen </w:t>
            </w:r>
            <w:proofErr w:type="spellStart"/>
            <w:r>
              <w:rPr>
                <w:szCs w:val="16"/>
              </w:rPr>
              <w:t>nontümöral</w:t>
            </w:r>
            <w:proofErr w:type="spellEnd"/>
            <w:r>
              <w:rPr>
                <w:szCs w:val="16"/>
              </w:rPr>
              <w:t xml:space="preserve"> mesane hastalıklarının </w:t>
            </w:r>
            <w:proofErr w:type="spellStart"/>
            <w:r>
              <w:rPr>
                <w:szCs w:val="16"/>
              </w:rPr>
              <w:t>klinikopatolojik</w:t>
            </w:r>
            <w:proofErr w:type="spellEnd"/>
            <w:r>
              <w:rPr>
                <w:szCs w:val="16"/>
              </w:rPr>
              <w:t xml:space="preserve"> özellikleri.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4E1D" w:rsidP="00651A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Mesane tümörlerinde derecelendirme, </w:t>
            </w:r>
            <w:proofErr w:type="spellStart"/>
            <w:r>
              <w:rPr>
                <w:szCs w:val="16"/>
              </w:rPr>
              <w:t>evreleme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prognostik</w:t>
            </w:r>
            <w:proofErr w:type="spellEnd"/>
            <w:r>
              <w:rPr>
                <w:szCs w:val="16"/>
              </w:rPr>
              <w:t xml:space="preserve"> özelliklerin bilinmesi.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4E1D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44E1D"/>
    <w:rsid w:val="001654A0"/>
    <w:rsid w:val="002713BB"/>
    <w:rsid w:val="00325C20"/>
    <w:rsid w:val="003266E3"/>
    <w:rsid w:val="00370E44"/>
    <w:rsid w:val="003B4E62"/>
    <w:rsid w:val="00600DE2"/>
    <w:rsid w:val="00651AD9"/>
    <w:rsid w:val="00832BE3"/>
    <w:rsid w:val="009009E3"/>
    <w:rsid w:val="00A31429"/>
    <w:rsid w:val="00BC32DD"/>
    <w:rsid w:val="00C23C08"/>
    <w:rsid w:val="00D06D63"/>
    <w:rsid w:val="00E91C95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2018-07-24T10:05:00Z</dcterms:created>
  <dcterms:modified xsi:type="dcterms:W3CDTF">2018-07-24T10:05:00Z</dcterms:modified>
</cp:coreProperties>
</file>