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D0420" w:rsidRDefault="001D0420" w:rsidP="006B4623">
      <w:pPr>
        <w:spacing w:line="360" w:lineRule="auto"/>
        <w:rPr>
          <w:rFonts w:ascii="Times New Roman" w:hAnsi="Times New Roman"/>
          <w:b/>
          <w:sz w:val="24"/>
          <w:szCs w:val="24"/>
        </w:rPr>
      </w:pPr>
      <w:r w:rsidRPr="001D0420">
        <w:rPr>
          <w:rFonts w:ascii="Times New Roman" w:hAnsi="Times New Roman"/>
          <w:b/>
          <w:sz w:val="24"/>
          <w:szCs w:val="24"/>
        </w:rPr>
        <w:t xml:space="preserve">İNSAN HAKLARI EĞİTİMİNDE DİĞER DERSLERDEN YARARLANMA: </w:t>
      </w:r>
    </w:p>
    <w:p w:rsidR="001D0420" w:rsidRPr="001D0420" w:rsidRDefault="001D0420" w:rsidP="006B4623">
      <w:pPr>
        <w:spacing w:line="360" w:lineRule="auto"/>
        <w:jc w:val="center"/>
        <w:rPr>
          <w:rFonts w:ascii="Times New Roman" w:hAnsi="Times New Roman"/>
          <w:b/>
          <w:sz w:val="24"/>
          <w:szCs w:val="24"/>
        </w:rPr>
      </w:pPr>
      <w:r w:rsidRPr="001D0420">
        <w:rPr>
          <w:rFonts w:ascii="Times New Roman" w:hAnsi="Times New Roman"/>
          <w:b/>
          <w:sz w:val="24"/>
          <w:szCs w:val="24"/>
        </w:rPr>
        <w:t>BİR DERS ÖRNEĞİ</w:t>
      </w:r>
    </w:p>
    <w:p w:rsidR="001D0420" w:rsidRPr="001D0420" w:rsidRDefault="001D0420" w:rsidP="006B4623">
      <w:pPr>
        <w:spacing w:line="360" w:lineRule="auto"/>
        <w:rPr>
          <w:rFonts w:ascii="Times New Roman" w:eastAsia="Arial Unicode MS" w:hAnsi="Times New Roman"/>
          <w:b/>
          <w:sz w:val="24"/>
          <w:szCs w:val="24"/>
        </w:rPr>
      </w:pPr>
      <w:r w:rsidRPr="001D0420">
        <w:rPr>
          <w:rFonts w:ascii="Times New Roman" w:eastAsia="Arial Unicode MS" w:hAnsi="Times New Roman"/>
          <w:b/>
          <w:sz w:val="24"/>
          <w:szCs w:val="24"/>
        </w:rPr>
        <w:t xml:space="preserve"> </w:t>
      </w:r>
    </w:p>
    <w:p w:rsidR="00A36C74" w:rsidRPr="001D0420" w:rsidRDefault="00A36C74" w:rsidP="006B4623">
      <w:pPr>
        <w:spacing w:line="360" w:lineRule="auto"/>
        <w:jc w:val="center"/>
        <w:rPr>
          <w:rFonts w:ascii="Times New Roman" w:eastAsia="Arial Unicode MS" w:hAnsi="Times New Roman"/>
          <w:b/>
          <w:sz w:val="24"/>
          <w:szCs w:val="24"/>
        </w:rPr>
      </w:pPr>
      <w:r w:rsidRPr="001D0420">
        <w:rPr>
          <w:rFonts w:ascii="Times New Roman" w:eastAsia="Arial Unicode MS" w:hAnsi="Times New Roman"/>
          <w:b/>
          <w:sz w:val="24"/>
          <w:szCs w:val="24"/>
        </w:rPr>
        <w:t xml:space="preserve">İnsan Hakları Eğitiminde </w:t>
      </w:r>
      <w:r w:rsidRPr="001D0420">
        <w:rPr>
          <w:rFonts w:ascii="Times New Roman" w:hAnsi="Times New Roman"/>
          <w:b/>
          <w:sz w:val="24"/>
          <w:szCs w:val="24"/>
        </w:rPr>
        <w:t xml:space="preserve">Dil ve </w:t>
      </w:r>
      <w:r w:rsidRPr="001D0420">
        <w:rPr>
          <w:rFonts w:ascii="Times New Roman" w:eastAsia="Arial Unicode MS" w:hAnsi="Times New Roman"/>
          <w:b/>
          <w:sz w:val="24"/>
          <w:szCs w:val="24"/>
        </w:rPr>
        <w:t>Edebiyat Derslerin</w:t>
      </w:r>
      <w:r w:rsidR="001D0420">
        <w:rPr>
          <w:rFonts w:ascii="Times New Roman" w:eastAsia="Arial Unicode MS" w:hAnsi="Times New Roman"/>
          <w:b/>
          <w:sz w:val="24"/>
          <w:szCs w:val="24"/>
        </w:rPr>
        <w:t>den Yararlanma</w:t>
      </w:r>
    </w:p>
    <w:p w:rsidR="00A36C74" w:rsidRPr="001D0420" w:rsidRDefault="00A36C74" w:rsidP="006B4623">
      <w:pPr>
        <w:spacing w:line="360" w:lineRule="auto"/>
        <w:ind w:firstLine="492"/>
        <w:rPr>
          <w:rFonts w:ascii="Times New Roman" w:hAnsi="Times New Roman"/>
          <w:sz w:val="24"/>
          <w:szCs w:val="24"/>
        </w:rPr>
      </w:pPr>
      <w:r w:rsidRPr="001D0420">
        <w:rPr>
          <w:rFonts w:ascii="Times New Roman" w:hAnsi="Times New Roman"/>
          <w:sz w:val="24"/>
          <w:szCs w:val="24"/>
        </w:rPr>
        <w:t>Edebiyat, insanı insana yaklaştırır, insana tanımadığı, hayal bile edemediği pek çok özlemiyle insan tiplerini ve çevreyi tanıtmaya çalışır. Bu tanıtma ve yakınlaştırma sürecinde insanda birtakım duygusal süreçler yaşanmaktadır. İşte edebiyat insanı insana tanıştırırken duygusal bir çember de oluşturur (</w:t>
      </w:r>
      <w:proofErr w:type="spellStart"/>
      <w:r w:rsidR="006B4623" w:rsidRPr="001D0420">
        <w:rPr>
          <w:rFonts w:ascii="Times New Roman" w:hAnsi="Times New Roman"/>
          <w:sz w:val="24"/>
          <w:szCs w:val="24"/>
        </w:rPr>
        <w:t>Çotuksöken</w:t>
      </w:r>
      <w:proofErr w:type="spellEnd"/>
      <w:r w:rsidRPr="001D0420">
        <w:rPr>
          <w:rFonts w:ascii="Times New Roman" w:hAnsi="Times New Roman"/>
          <w:sz w:val="24"/>
          <w:szCs w:val="24"/>
        </w:rPr>
        <w:t>, 2003). İnsanın kendisiyle, doğal ve toplumsal çevresiyle çatışmalarını yansıtır. Bu yansıtma, edebiyatın değişmeyen işlevlerinden biridir. Ayrıca, hem bireysel hem de toplumsal yaşamla ilgili olarak iyiye, güzele ve doğruya yönelme ve yeni değerler kazandırma yolunda telkinlerde bulunarak kişileri bunlar doğrultusunda eğitir (</w:t>
      </w:r>
      <w:proofErr w:type="spellStart"/>
      <w:r w:rsidR="006B4623" w:rsidRPr="001D0420">
        <w:rPr>
          <w:rFonts w:ascii="Times New Roman" w:hAnsi="Times New Roman"/>
          <w:sz w:val="24"/>
          <w:szCs w:val="24"/>
        </w:rPr>
        <w:t>Kavcar</w:t>
      </w:r>
      <w:proofErr w:type="spellEnd"/>
      <w:r w:rsidRPr="001D0420">
        <w:rPr>
          <w:rFonts w:ascii="Times New Roman" w:hAnsi="Times New Roman"/>
          <w:sz w:val="24"/>
          <w:szCs w:val="24"/>
        </w:rPr>
        <w:t>, 1999).</w:t>
      </w:r>
    </w:p>
    <w:p w:rsidR="00A36C74" w:rsidRPr="001D0420" w:rsidRDefault="00A36C74" w:rsidP="006B4623">
      <w:pPr>
        <w:spacing w:line="360" w:lineRule="auto"/>
        <w:ind w:firstLine="492"/>
        <w:rPr>
          <w:rFonts w:ascii="Times New Roman" w:hAnsi="Times New Roman"/>
          <w:sz w:val="24"/>
          <w:szCs w:val="24"/>
        </w:rPr>
      </w:pPr>
      <w:r w:rsidRPr="001D0420">
        <w:rPr>
          <w:rFonts w:ascii="Times New Roman" w:hAnsi="Times New Roman"/>
          <w:sz w:val="24"/>
          <w:szCs w:val="24"/>
        </w:rPr>
        <w:t>Çocuk edebiyatı, erken çocukluk döneminden başlayıp ergenlik dönemini de kapsayan bir yaşam evresinde, çocukların dil gelişimi ve anlama düzeylerine uygun olarak duygu ve düşünce dünyalarını sanatsal niteliği olan dilsel ve görsel iletilerle zenginleştiren, beğeni düzeylerini yükselten ürünlerin genel adıdır (</w:t>
      </w:r>
      <w:r w:rsidR="006B4623" w:rsidRPr="001D0420">
        <w:rPr>
          <w:rFonts w:ascii="Times New Roman" w:hAnsi="Times New Roman"/>
          <w:sz w:val="24"/>
          <w:szCs w:val="24"/>
        </w:rPr>
        <w:t>Sever</w:t>
      </w:r>
      <w:r w:rsidRPr="001D0420">
        <w:rPr>
          <w:rFonts w:ascii="Times New Roman" w:hAnsi="Times New Roman"/>
          <w:sz w:val="24"/>
          <w:szCs w:val="24"/>
        </w:rPr>
        <w:t>, 2003). Bu tanımdan hareketle gençlik edebiyatı da benzer biçimde, ergenlik döneminden erken yetişkinlik dönemine kadar olan evredeki gençlerin dil ve yaşam evrenlerine uygun biçimde yazılmış, onların duygu ve düşünce dünyalarını, yaşantılarını estetik bir dille zenginleştiren ürünler olarak tanımlanabilir. Çocuk kitaplarından yetişkin okurlar için yazılmış kitaplara geçişte gençlik yazını yapıtları önemli rol oynar. Gençlik yazını yapıtları, çocuk yazınının devamı sayılabilecek, yetişkin yazınına hazırlık niteliğindeki yapıtlardan oluşmaktadır (</w:t>
      </w:r>
      <w:r w:rsidR="006B4623" w:rsidRPr="001D0420">
        <w:rPr>
          <w:rFonts w:ascii="Times New Roman" w:hAnsi="Times New Roman"/>
          <w:sz w:val="24"/>
          <w:szCs w:val="24"/>
        </w:rPr>
        <w:t>Sever</w:t>
      </w:r>
      <w:r w:rsidRPr="001D0420">
        <w:rPr>
          <w:rFonts w:ascii="Times New Roman" w:hAnsi="Times New Roman"/>
          <w:sz w:val="24"/>
          <w:szCs w:val="24"/>
        </w:rPr>
        <w:t>, 2000).</w:t>
      </w:r>
    </w:p>
    <w:p w:rsidR="00A36C74" w:rsidRPr="001D0420" w:rsidRDefault="00A36C74" w:rsidP="006B4623">
      <w:pPr>
        <w:spacing w:line="360" w:lineRule="auto"/>
        <w:ind w:firstLine="492"/>
        <w:rPr>
          <w:rFonts w:ascii="Times New Roman" w:hAnsi="Times New Roman"/>
          <w:sz w:val="24"/>
          <w:szCs w:val="24"/>
        </w:rPr>
      </w:pPr>
      <w:r w:rsidRPr="001D0420">
        <w:rPr>
          <w:rFonts w:ascii="Times New Roman" w:eastAsia="Arial Unicode MS" w:hAnsi="Times New Roman"/>
          <w:bCs/>
          <w:sz w:val="24"/>
          <w:szCs w:val="24"/>
        </w:rPr>
        <w:t>Çocuk ve gençlik edebiyatı, edebiyatın bir parçasıdır ve nitelikli çocuk ve gençlik kitapları çocuğun ve gencin gelişiminde, insanı ve yaşamı tanımasında, günümüz gerçekleriyle iletişime girmesinde önemli bir yere sahiptir (</w:t>
      </w:r>
      <w:r w:rsidR="006B4623" w:rsidRPr="001D0420">
        <w:rPr>
          <w:rFonts w:ascii="Times New Roman" w:eastAsia="Arial Unicode MS" w:hAnsi="Times New Roman"/>
          <w:bCs/>
          <w:sz w:val="24"/>
          <w:szCs w:val="24"/>
        </w:rPr>
        <w:t>Aslan</w:t>
      </w:r>
      <w:r w:rsidRPr="001D0420">
        <w:rPr>
          <w:rFonts w:ascii="Times New Roman" w:eastAsia="Arial Unicode MS" w:hAnsi="Times New Roman"/>
          <w:bCs/>
          <w:sz w:val="24"/>
          <w:szCs w:val="24"/>
        </w:rPr>
        <w:t>, 2007). İlk çocukluk döneminden başlayarak çocukların ve gençlerin, insan ve yaşam gerçekliğine ilişkin bireysel değerler oluşturmalarında, çocuk ve gençlik kitaplarının önemli bir işlevi vardır. Çocuk ve gençlik kitapları, çizginin ve dilin anlatım olanaklarıyla değişik karakter özelliklerini, dolayısıyla çeşitli kişilikleri canlandırır. Karakterlerden ve onların ilişkilerinden esinlenerek yaratılan kurgularla; çocukların insanı, doğayı ve yaşamı tanımasına ilişkin bir deneyim alanı oluşturulur. Ç</w:t>
      </w:r>
      <w:r w:rsidRPr="001D0420">
        <w:rPr>
          <w:rFonts w:ascii="Times New Roman" w:hAnsi="Times New Roman"/>
          <w:sz w:val="24"/>
          <w:szCs w:val="24"/>
        </w:rPr>
        <w:t xml:space="preserve">ocuklara ve gençlere okuma sevgisi ve alışkanlığı kazandırmak çocuk ve gençlik edebiyatının en önde gelen işlevlerinden biridir. Çocuklar ve gençler için yazılan kitaplar, onları nitelikli metinlere yöneltmeyi başarabilen, onlara zamanla okuma kültürü kazandırabilen bir sorumluluk üstlenmelidir. Bir başka deyişle, onlar için yazılan yazınsal yapıtlar, çocuk-edebiyat-sanat </w:t>
      </w:r>
      <w:r w:rsidRPr="001D0420">
        <w:rPr>
          <w:rFonts w:ascii="Times New Roman" w:hAnsi="Times New Roman"/>
          <w:sz w:val="24"/>
          <w:szCs w:val="24"/>
        </w:rPr>
        <w:lastRenderedPageBreak/>
        <w:t xml:space="preserve">etkileşimini sağlayan etkili bir uyaran olmalıdır </w:t>
      </w:r>
      <w:r w:rsidRPr="001D0420">
        <w:rPr>
          <w:rFonts w:ascii="Times New Roman" w:eastAsia="Arial Unicode MS" w:hAnsi="Times New Roman"/>
          <w:bCs/>
          <w:sz w:val="24"/>
          <w:szCs w:val="24"/>
        </w:rPr>
        <w:t>(</w:t>
      </w:r>
      <w:r w:rsidR="006B4623" w:rsidRPr="001D0420">
        <w:rPr>
          <w:rFonts w:ascii="Times New Roman" w:eastAsia="Arial Unicode MS" w:hAnsi="Times New Roman"/>
          <w:bCs/>
          <w:sz w:val="24"/>
          <w:szCs w:val="24"/>
        </w:rPr>
        <w:t>Sever</w:t>
      </w:r>
      <w:r w:rsidRPr="001D0420">
        <w:rPr>
          <w:rFonts w:ascii="Times New Roman" w:eastAsia="Arial Unicode MS" w:hAnsi="Times New Roman"/>
          <w:bCs/>
          <w:sz w:val="24"/>
          <w:szCs w:val="24"/>
        </w:rPr>
        <w:t xml:space="preserve">, 2003). </w:t>
      </w:r>
      <w:r w:rsidRPr="001D0420">
        <w:rPr>
          <w:rFonts w:ascii="Times New Roman" w:hAnsi="Times New Roman"/>
          <w:sz w:val="24"/>
          <w:szCs w:val="24"/>
        </w:rPr>
        <w:t>Çocuklar ve gençler, edebiyat ürünleri aracılığıyla farklılıkları sezinler; kültürler arasındaki değişiklikleri görür; insan ilişkilerine, duygu ve düşünce örneklerine tanıklık eder (</w:t>
      </w:r>
      <w:proofErr w:type="spellStart"/>
      <w:r w:rsidR="006B4623" w:rsidRPr="001D0420">
        <w:rPr>
          <w:rFonts w:ascii="Times New Roman" w:hAnsi="Times New Roman"/>
          <w:sz w:val="24"/>
          <w:szCs w:val="24"/>
        </w:rPr>
        <w:t>Alpöge</w:t>
      </w:r>
      <w:proofErr w:type="spellEnd"/>
      <w:r w:rsidRPr="001D0420">
        <w:rPr>
          <w:rFonts w:ascii="Times New Roman" w:hAnsi="Times New Roman"/>
          <w:sz w:val="24"/>
          <w:szCs w:val="24"/>
        </w:rPr>
        <w:t>, 2003). Çocuğun ve gencin, yazınsal metinlerle kurduğu iletişim, her şeyden önce bir duygu ve düşünce eğitimidir (</w:t>
      </w:r>
      <w:r w:rsidR="006B4623" w:rsidRPr="001D0420">
        <w:rPr>
          <w:rFonts w:ascii="Times New Roman" w:hAnsi="Times New Roman"/>
          <w:sz w:val="24"/>
          <w:szCs w:val="24"/>
        </w:rPr>
        <w:t>Sever</w:t>
      </w:r>
      <w:r w:rsidRPr="001D0420">
        <w:rPr>
          <w:rFonts w:ascii="Times New Roman" w:hAnsi="Times New Roman"/>
          <w:sz w:val="24"/>
          <w:szCs w:val="24"/>
        </w:rPr>
        <w:t xml:space="preserve">, 2003). </w:t>
      </w:r>
    </w:p>
    <w:p w:rsidR="00A36C74" w:rsidRPr="001D0420" w:rsidRDefault="00A36C74" w:rsidP="006B4623">
      <w:pPr>
        <w:spacing w:line="360" w:lineRule="auto"/>
        <w:ind w:firstLine="492"/>
        <w:rPr>
          <w:rFonts w:ascii="Times New Roman" w:hAnsi="Times New Roman"/>
          <w:sz w:val="24"/>
          <w:szCs w:val="24"/>
        </w:rPr>
      </w:pPr>
      <w:r w:rsidRPr="001D0420">
        <w:rPr>
          <w:rFonts w:ascii="Times New Roman" w:hAnsi="Times New Roman"/>
          <w:sz w:val="24"/>
          <w:szCs w:val="24"/>
        </w:rPr>
        <w:t xml:space="preserve">Temel amacı anadilini en yetkin biçimde öğretmek, kendi diline karşı bir farkındalık yaratmak, anlama-anlatma becerisi gelişmiş demokratik, duyarlı bireyler yetiştirmek olan Türkçe, Türk Edebiyatı, Dil ve Anlatım dersleri, Türkiye’de örgün eğitimin yaşamsal öneme sahip derslerindendir. </w:t>
      </w:r>
      <w:proofErr w:type="gramStart"/>
      <w:r w:rsidRPr="001D0420">
        <w:rPr>
          <w:rFonts w:ascii="Times New Roman" w:hAnsi="Times New Roman"/>
          <w:sz w:val="24"/>
          <w:szCs w:val="24"/>
        </w:rPr>
        <w:t>Nitekim son yıllarda Türkçe ders kitapları üzerine birçok araştırma yapılmış; bu kitaplar, dilsel olduğu kadar insan hakları eğitimi bağlamında da incelenmiştir (</w:t>
      </w:r>
      <w:r w:rsidR="006B4623" w:rsidRPr="001D0420">
        <w:rPr>
          <w:rFonts w:ascii="Times New Roman" w:hAnsi="Times New Roman"/>
          <w:sz w:val="24"/>
          <w:szCs w:val="24"/>
        </w:rPr>
        <w:t xml:space="preserve">Polat, 1991; Baysal, 1996; Coşkun, 1996; Yörükoğlu, 1996; Esen </w:t>
      </w:r>
      <w:r w:rsidR="006B4623">
        <w:rPr>
          <w:rFonts w:ascii="Times New Roman" w:hAnsi="Times New Roman"/>
          <w:sz w:val="24"/>
          <w:szCs w:val="24"/>
        </w:rPr>
        <w:t>v</w:t>
      </w:r>
      <w:r w:rsidR="006B4623" w:rsidRPr="001D0420">
        <w:rPr>
          <w:rFonts w:ascii="Times New Roman" w:hAnsi="Times New Roman"/>
          <w:sz w:val="24"/>
          <w:szCs w:val="24"/>
        </w:rPr>
        <w:t xml:space="preserve">e Bağlı, 2002; Ceylan, 2003; Bora, 2003; </w:t>
      </w:r>
      <w:proofErr w:type="spellStart"/>
      <w:r w:rsidR="006B4623" w:rsidRPr="001D0420">
        <w:rPr>
          <w:rFonts w:ascii="Times New Roman" w:hAnsi="Times New Roman"/>
          <w:sz w:val="24"/>
          <w:szCs w:val="24"/>
        </w:rPr>
        <w:t>Çotuksöken</w:t>
      </w:r>
      <w:proofErr w:type="spellEnd"/>
      <w:r w:rsidR="006B4623" w:rsidRPr="001D0420">
        <w:rPr>
          <w:rFonts w:ascii="Times New Roman" w:hAnsi="Times New Roman"/>
          <w:sz w:val="24"/>
          <w:szCs w:val="24"/>
        </w:rPr>
        <w:t xml:space="preserve">, 2003; Tanrıöver, 2003; Savaş, 2004; Timur </w:t>
      </w:r>
      <w:r w:rsidR="006B4623">
        <w:rPr>
          <w:rFonts w:ascii="Times New Roman" w:hAnsi="Times New Roman"/>
          <w:sz w:val="24"/>
          <w:szCs w:val="24"/>
        </w:rPr>
        <w:t>v</w:t>
      </w:r>
      <w:r w:rsidR="006B4623" w:rsidRPr="001D0420">
        <w:rPr>
          <w:rFonts w:ascii="Times New Roman" w:hAnsi="Times New Roman"/>
          <w:sz w:val="24"/>
          <w:szCs w:val="24"/>
        </w:rPr>
        <w:t xml:space="preserve">e Bağlı, 2003; Aslan, 2006; Aslan </w:t>
      </w:r>
      <w:r w:rsidR="006B4623">
        <w:rPr>
          <w:rFonts w:ascii="Times New Roman" w:hAnsi="Times New Roman"/>
          <w:sz w:val="24"/>
          <w:szCs w:val="24"/>
        </w:rPr>
        <w:t>v</w:t>
      </w:r>
      <w:r w:rsidR="006B4623" w:rsidRPr="001D0420">
        <w:rPr>
          <w:rFonts w:ascii="Times New Roman" w:hAnsi="Times New Roman"/>
          <w:sz w:val="24"/>
          <w:szCs w:val="24"/>
        </w:rPr>
        <w:t>e Karaman-</w:t>
      </w:r>
      <w:proofErr w:type="spellStart"/>
      <w:r w:rsidR="006B4623" w:rsidRPr="001D0420">
        <w:rPr>
          <w:rFonts w:ascii="Times New Roman" w:hAnsi="Times New Roman"/>
          <w:sz w:val="24"/>
          <w:szCs w:val="24"/>
        </w:rPr>
        <w:t>Kepenekci</w:t>
      </w:r>
      <w:proofErr w:type="spellEnd"/>
      <w:r w:rsidR="006B4623" w:rsidRPr="001D0420">
        <w:rPr>
          <w:rFonts w:ascii="Times New Roman" w:hAnsi="Times New Roman"/>
          <w:sz w:val="24"/>
          <w:szCs w:val="24"/>
        </w:rPr>
        <w:t>, 2008</w:t>
      </w:r>
      <w:r w:rsidRPr="001D0420">
        <w:rPr>
          <w:rFonts w:ascii="Times New Roman" w:hAnsi="Times New Roman"/>
          <w:sz w:val="24"/>
          <w:szCs w:val="24"/>
        </w:rPr>
        <w:t xml:space="preserve">). </w:t>
      </w:r>
      <w:proofErr w:type="gramEnd"/>
    </w:p>
    <w:p w:rsidR="00A36C74" w:rsidRPr="001D0420" w:rsidRDefault="00A36C74" w:rsidP="006B4623">
      <w:pPr>
        <w:spacing w:line="360" w:lineRule="auto"/>
        <w:ind w:firstLine="492"/>
        <w:rPr>
          <w:rFonts w:ascii="Times New Roman" w:hAnsi="Times New Roman"/>
          <w:sz w:val="24"/>
          <w:szCs w:val="24"/>
        </w:rPr>
      </w:pPr>
      <w:r w:rsidRPr="001D0420">
        <w:rPr>
          <w:rFonts w:ascii="Times New Roman" w:eastAsia="Arial Unicode MS" w:hAnsi="Times New Roman"/>
          <w:sz w:val="24"/>
          <w:szCs w:val="24"/>
        </w:rPr>
        <w:t xml:space="preserve">Ders kitabı, öğretimde öğretmenin, gücünü daha iyi kullanmasına, öğretmek istediklerini daha sistematik bir biçimde vermesine, öğrencinin de öğretmenin anlattıklarını, istediği zaman ve yerde, istediği hızda yinelemesine olanak veren temel gereçtir. </w:t>
      </w:r>
      <w:r w:rsidRPr="001D0420">
        <w:rPr>
          <w:rFonts w:ascii="Times New Roman" w:eastAsia="Arial Unicode MS" w:hAnsi="Times New Roman"/>
          <w:bCs/>
          <w:sz w:val="24"/>
          <w:szCs w:val="24"/>
        </w:rPr>
        <w:t>B</w:t>
      </w:r>
      <w:r w:rsidRPr="001D0420">
        <w:rPr>
          <w:rFonts w:ascii="Times New Roman" w:eastAsia="Arial Unicode MS" w:hAnsi="Times New Roman"/>
          <w:sz w:val="24"/>
          <w:szCs w:val="24"/>
        </w:rPr>
        <w:t>ir dersin öğretimiyle ilişkili olarak hazırlanan ya da seçilen, belirli ölçütlere göre incelendikten sonra belli bir okul, sınıf ve ders için öğretmen ve öğrencilere temel kaynak olarak salık verilen kitaptır.</w:t>
      </w:r>
      <w:r w:rsidRPr="001D0420">
        <w:rPr>
          <w:rFonts w:ascii="Times New Roman" w:hAnsi="Times New Roman"/>
          <w:sz w:val="24"/>
          <w:szCs w:val="24"/>
        </w:rPr>
        <w:t xml:space="preserve"> Ders kitaplarında biçim, içerik ve yöntem bakımlarından çağın gereklerini </w:t>
      </w:r>
      <w:r w:rsidRPr="001D0420">
        <w:rPr>
          <w:rFonts w:ascii="Times New Roman" w:eastAsia="Arial Unicode MS" w:hAnsi="Times New Roman"/>
          <w:sz w:val="24"/>
          <w:szCs w:val="24"/>
        </w:rPr>
        <w:t>(</w:t>
      </w:r>
      <w:proofErr w:type="spellStart"/>
      <w:r w:rsidR="006B4623" w:rsidRPr="001D0420">
        <w:rPr>
          <w:rFonts w:ascii="Times New Roman" w:hAnsi="Times New Roman"/>
          <w:sz w:val="24"/>
          <w:szCs w:val="24"/>
        </w:rPr>
        <w:t>Garner</w:t>
      </w:r>
      <w:proofErr w:type="spellEnd"/>
      <w:r w:rsidRPr="001D0420">
        <w:rPr>
          <w:rFonts w:ascii="Times New Roman" w:hAnsi="Times New Roman"/>
          <w:sz w:val="24"/>
          <w:szCs w:val="24"/>
        </w:rPr>
        <w:t xml:space="preserve"> vd</w:t>
      </w:r>
      <w:proofErr w:type="gramStart"/>
      <w:r w:rsidRPr="001D0420">
        <w:rPr>
          <w:rFonts w:ascii="Times New Roman" w:hAnsi="Times New Roman"/>
          <w:sz w:val="24"/>
          <w:szCs w:val="24"/>
        </w:rPr>
        <w:t>.,</w:t>
      </w:r>
      <w:proofErr w:type="gramEnd"/>
      <w:r w:rsidRPr="001D0420">
        <w:rPr>
          <w:rFonts w:ascii="Times New Roman" w:hAnsi="Times New Roman"/>
          <w:sz w:val="24"/>
          <w:szCs w:val="24"/>
        </w:rPr>
        <w:t xml:space="preserve"> 1986; </w:t>
      </w:r>
      <w:proofErr w:type="spellStart"/>
      <w:r w:rsidR="006B4623" w:rsidRPr="001D0420">
        <w:rPr>
          <w:rFonts w:ascii="Times New Roman" w:hAnsi="Times New Roman"/>
          <w:sz w:val="24"/>
          <w:szCs w:val="24"/>
        </w:rPr>
        <w:t>Oğuzkan</w:t>
      </w:r>
      <w:proofErr w:type="spellEnd"/>
      <w:r w:rsidR="006B4623" w:rsidRPr="001D0420">
        <w:rPr>
          <w:rFonts w:ascii="Times New Roman" w:hAnsi="Times New Roman"/>
          <w:sz w:val="24"/>
          <w:szCs w:val="24"/>
        </w:rPr>
        <w:t xml:space="preserve">, 1993; </w:t>
      </w:r>
      <w:r w:rsidR="006B4623" w:rsidRPr="001D0420">
        <w:rPr>
          <w:rFonts w:ascii="Times New Roman" w:eastAsia="Arial Unicode MS" w:hAnsi="Times New Roman"/>
          <w:sz w:val="24"/>
          <w:szCs w:val="24"/>
        </w:rPr>
        <w:t xml:space="preserve">Aycan </w:t>
      </w:r>
      <w:r w:rsidRPr="001D0420">
        <w:rPr>
          <w:rFonts w:ascii="Times New Roman" w:eastAsia="Arial Unicode MS" w:hAnsi="Times New Roman"/>
          <w:sz w:val="24"/>
          <w:szCs w:val="24"/>
        </w:rPr>
        <w:t xml:space="preserve">vd., 2001; </w:t>
      </w:r>
      <w:r w:rsidR="006B4623">
        <w:rPr>
          <w:rFonts w:ascii="Times New Roman" w:eastAsia="Arial Unicode MS" w:hAnsi="Times New Roman"/>
          <w:sz w:val="24"/>
          <w:szCs w:val="24"/>
        </w:rPr>
        <w:t>Ceyhan v</w:t>
      </w:r>
      <w:r w:rsidR="006B4623" w:rsidRPr="001D0420">
        <w:rPr>
          <w:rFonts w:ascii="Times New Roman" w:eastAsia="Arial Unicode MS" w:hAnsi="Times New Roman"/>
          <w:sz w:val="24"/>
          <w:szCs w:val="24"/>
        </w:rPr>
        <w:t xml:space="preserve">e Yiğit, 2004; </w:t>
      </w:r>
      <w:proofErr w:type="spellStart"/>
      <w:r w:rsidR="006B4623" w:rsidRPr="001D0420">
        <w:rPr>
          <w:rFonts w:ascii="Times New Roman" w:eastAsia="Arial Unicode MS" w:hAnsi="Times New Roman"/>
          <w:sz w:val="24"/>
          <w:szCs w:val="24"/>
        </w:rPr>
        <w:t>Gérard</w:t>
      </w:r>
      <w:proofErr w:type="spellEnd"/>
      <w:r w:rsidRPr="001D0420">
        <w:rPr>
          <w:rFonts w:ascii="Times New Roman" w:eastAsia="Arial Unicode MS" w:hAnsi="Times New Roman"/>
          <w:sz w:val="24"/>
          <w:szCs w:val="24"/>
        </w:rPr>
        <w:t xml:space="preserve">, 2003) ve </w:t>
      </w:r>
      <w:r w:rsidRPr="001D0420">
        <w:rPr>
          <w:rFonts w:ascii="Times New Roman" w:hAnsi="Times New Roman"/>
          <w:sz w:val="24"/>
          <w:szCs w:val="24"/>
        </w:rPr>
        <w:t>dersin kazanımlarını karşılayıp karşılamadığını belirlemek üzere her zaman gözden geçirilerek yenilenmesinde yarar bulunmaktadır (</w:t>
      </w:r>
      <w:proofErr w:type="spellStart"/>
      <w:r w:rsidR="006B4623" w:rsidRPr="001D0420">
        <w:rPr>
          <w:rFonts w:ascii="Times New Roman" w:hAnsi="Times New Roman"/>
          <w:sz w:val="24"/>
          <w:szCs w:val="24"/>
        </w:rPr>
        <w:t>Gıannangelo</w:t>
      </w:r>
      <w:proofErr w:type="spellEnd"/>
      <w:r w:rsidR="006B4623" w:rsidRPr="001D0420">
        <w:rPr>
          <w:rFonts w:ascii="Times New Roman" w:hAnsi="Times New Roman"/>
          <w:sz w:val="24"/>
          <w:szCs w:val="24"/>
        </w:rPr>
        <w:t xml:space="preserve"> </w:t>
      </w:r>
      <w:r w:rsidR="006B4623">
        <w:rPr>
          <w:rFonts w:ascii="Times New Roman" w:hAnsi="Times New Roman"/>
          <w:sz w:val="24"/>
          <w:szCs w:val="24"/>
        </w:rPr>
        <w:t>v</w:t>
      </w:r>
      <w:r w:rsidR="006B4623" w:rsidRPr="001D0420">
        <w:rPr>
          <w:rFonts w:ascii="Times New Roman" w:hAnsi="Times New Roman"/>
          <w:sz w:val="24"/>
          <w:szCs w:val="24"/>
        </w:rPr>
        <w:t>e Kaplan</w:t>
      </w:r>
      <w:r w:rsidRPr="001D0420">
        <w:rPr>
          <w:rFonts w:ascii="Times New Roman" w:hAnsi="Times New Roman"/>
          <w:sz w:val="24"/>
          <w:szCs w:val="24"/>
        </w:rPr>
        <w:t>, 1992).</w:t>
      </w:r>
    </w:p>
    <w:p w:rsidR="00A36C74" w:rsidRPr="001D0420" w:rsidRDefault="00A36C74" w:rsidP="006B4623">
      <w:pPr>
        <w:spacing w:line="360" w:lineRule="auto"/>
        <w:ind w:firstLine="492"/>
        <w:rPr>
          <w:rFonts w:ascii="Times New Roman" w:hAnsi="Times New Roman"/>
          <w:sz w:val="24"/>
          <w:szCs w:val="24"/>
        </w:rPr>
      </w:pPr>
      <w:r w:rsidRPr="001D0420">
        <w:rPr>
          <w:rFonts w:ascii="Times New Roman" w:hAnsi="Times New Roman"/>
          <w:sz w:val="24"/>
          <w:szCs w:val="24"/>
        </w:rPr>
        <w:t xml:space="preserve"> Günümüzde ders kitabı teknolojik gelişmelerin de etkisiyle, öğretimin tek aracı olma özelliğini yitirmiş olmakla birlikte hala ilk ve en önemli ders aracı olma özelliğini korumaktadır (</w:t>
      </w:r>
      <w:r w:rsidR="006B4623" w:rsidRPr="001D0420">
        <w:rPr>
          <w:rFonts w:ascii="Times New Roman" w:eastAsia="Arial Unicode MS" w:hAnsi="Times New Roman"/>
          <w:sz w:val="24"/>
          <w:szCs w:val="24"/>
        </w:rPr>
        <w:t>Coşkun</w:t>
      </w:r>
      <w:r w:rsidRPr="001D0420">
        <w:rPr>
          <w:rFonts w:ascii="Times New Roman" w:eastAsia="Arial Unicode MS" w:hAnsi="Times New Roman"/>
          <w:sz w:val="24"/>
          <w:szCs w:val="24"/>
        </w:rPr>
        <w:t>, 1996)</w:t>
      </w:r>
      <w:r w:rsidRPr="001D0420">
        <w:rPr>
          <w:rFonts w:ascii="Times New Roman" w:hAnsi="Times New Roman"/>
          <w:sz w:val="24"/>
          <w:szCs w:val="24"/>
        </w:rPr>
        <w:t>. UNESCO tarafından yürütülen bir projeye göre ise ders kitapları öğretmenler için programı uygulamadaki en önemli yardımcı araçlar olarak görülmüştür (UNESCO, 2007a). Geçtiğimiz yıllarda UNESCO, insanlar ve ülkeler arasında karşılıklı iletişimi geliştirme, değişik kültürleri tanıma ve saygı duyma ile kültürlerarası farklılığı kabul etme amacına katkısını artırmak üzere ders kitaplarının sık sık gözden geçirilmesi ile ilgili etkinlikler düzenlemiştir (</w:t>
      </w:r>
      <w:proofErr w:type="spellStart"/>
      <w:r w:rsidR="006B4623">
        <w:rPr>
          <w:rFonts w:ascii="Times New Roman" w:hAnsi="Times New Roman"/>
          <w:sz w:val="24"/>
          <w:szCs w:val="24"/>
        </w:rPr>
        <w:t>King</w:t>
      </w:r>
      <w:proofErr w:type="spellEnd"/>
      <w:r w:rsidRPr="001D0420">
        <w:rPr>
          <w:rFonts w:ascii="Times New Roman" w:hAnsi="Times New Roman"/>
          <w:sz w:val="24"/>
          <w:szCs w:val="24"/>
        </w:rPr>
        <w:t xml:space="preserve">, 2004). Kısaca okul kitaplarının, yeniden gözden geçirilmesi UNESCO’nun öncelikli amaçlarındandır. Bugün, bilgiye ulaşma kaynakları büyük ölçüde farklılaşmakla birlikte ders kitapları düşünce biçimlerinin, zihniyetlerin oluşumunda hala önemli bir rol oynamaktadır. Ders kitapları; gençlerin tümüne aynı içerikleri sunarak, aynı dili kullanarak, aynı değerler sistemini, tarihsel, yazınsal referansları yayarak, kültürel geleneklerin </w:t>
      </w:r>
      <w:r w:rsidRPr="001D0420">
        <w:rPr>
          <w:rFonts w:ascii="Times New Roman" w:hAnsi="Times New Roman"/>
          <w:sz w:val="24"/>
          <w:szCs w:val="24"/>
        </w:rPr>
        <w:lastRenderedPageBreak/>
        <w:t>korunmasını ya da devam ettirilmesini, kimlik duygusunun biçimlendirilmesini ve ulusal bağın korunmasını desteklemelidir (UNESCO, 2007b).</w:t>
      </w:r>
    </w:p>
    <w:p w:rsidR="00A36C74" w:rsidRPr="001D0420" w:rsidRDefault="00A36C74" w:rsidP="006B4623">
      <w:pPr>
        <w:pStyle w:val="Default"/>
        <w:tabs>
          <w:tab w:val="left" w:pos="374"/>
        </w:tabs>
        <w:spacing w:line="360" w:lineRule="auto"/>
        <w:ind w:firstLine="492"/>
        <w:jc w:val="both"/>
        <w:rPr>
          <w:color w:val="auto"/>
        </w:rPr>
      </w:pPr>
      <w:r w:rsidRPr="001D0420">
        <w:rPr>
          <w:color w:val="auto"/>
        </w:rPr>
        <w:t xml:space="preserve">Önceliği, bireylerin dil ve iletişim becerilerini geliştirmek olan Türkçe ve edebiyat ders kitapları, duyarlı hazırlandığı durumda, doğası gereği insan hakları eğitimini vermede önemli araçlardan biri durumuna gelebilir. Türkçe ve edebiyat ders kitaplarındaki yazınsal metinler, içeriğinden gelen çok yanlılıklarıyla kişiyi duyarlık eğitiminden geçirir. </w:t>
      </w:r>
      <w:r w:rsidRPr="001D0420">
        <w:rPr>
          <w:bCs/>
          <w:color w:val="auto"/>
        </w:rPr>
        <w:t>Duyumsama eğitiminden geçmiş bir kişi ise, duyumsananı kavramayı başarır ve sonuç olarak insan</w:t>
      </w:r>
      <w:r w:rsidR="006B4623">
        <w:rPr>
          <w:bCs/>
          <w:color w:val="auto"/>
        </w:rPr>
        <w:t xml:space="preserve"> </w:t>
      </w:r>
      <w:r w:rsidRPr="001D0420">
        <w:rPr>
          <w:bCs/>
          <w:color w:val="auto"/>
        </w:rPr>
        <w:t>severliğin, eşitlik duygusunun anlamını kavrar.</w:t>
      </w:r>
      <w:r w:rsidRPr="001D0420">
        <w:rPr>
          <w:color w:val="auto"/>
        </w:rPr>
        <w:t xml:space="preserve"> Örneğin, kitaplarda yabancı yazar ve sanatçılardan alınmış yapıt ve çalışmalara yer vermek bile öğrenciye dolaylı bir insan hakları eğitimi verebilir. A</w:t>
      </w:r>
      <w:r w:rsidRPr="001D0420">
        <w:rPr>
          <w:bCs/>
          <w:color w:val="auto"/>
        </w:rPr>
        <w:t>nadili eğitimi açısından, öğrenciyi değişik yazarlarla, dolayısıyla değişik biçemlerle (beğenilerle), değişik yazınsal türlerle karşılaştırmak bu yönden önemlidir. Kişinin bu ayrımlara inmesini, insanı ve dünyayı incelikli kavramasını, duyarlık eğitimiyle kazanılan duyumsama yeteneğini edinmesini sağlar</w:t>
      </w:r>
      <w:r w:rsidRPr="001D0420">
        <w:rPr>
          <w:color w:val="auto"/>
        </w:rPr>
        <w:t xml:space="preserve"> (</w:t>
      </w:r>
      <w:proofErr w:type="spellStart"/>
      <w:r w:rsidR="006B4623" w:rsidRPr="001D0420">
        <w:rPr>
          <w:color w:val="auto"/>
        </w:rPr>
        <w:t>Binyazar</w:t>
      </w:r>
      <w:proofErr w:type="spellEnd"/>
      <w:r w:rsidRPr="001D0420">
        <w:rPr>
          <w:color w:val="auto"/>
        </w:rPr>
        <w:t>, 1996).</w:t>
      </w:r>
    </w:p>
    <w:p w:rsidR="00A36C74" w:rsidRPr="001D0420" w:rsidRDefault="00A36C74" w:rsidP="006B4623">
      <w:pPr>
        <w:pStyle w:val="Default"/>
        <w:tabs>
          <w:tab w:val="left" w:pos="374"/>
        </w:tabs>
        <w:spacing w:line="360" w:lineRule="auto"/>
        <w:ind w:firstLine="492"/>
        <w:jc w:val="both"/>
        <w:rPr>
          <w:color w:val="auto"/>
        </w:rPr>
      </w:pPr>
      <w:r w:rsidRPr="001D0420">
        <w:rPr>
          <w:color w:val="auto"/>
        </w:rPr>
        <w:t>Türkçe ve edebiyat ders kitaplarında, yine insan hakları ile ilgili şiirlere, anılara, günlüklere, fıkralara, romanlara; değişik zamanlarda ve yerlerde, hakların ve özgürlüklerin elde edilmesi için verilen mücadeleleri anlatan, çocukların ve gençlerin haklarını konu alan metinlere yer verilebilir (</w:t>
      </w:r>
      <w:r w:rsidR="006B4623" w:rsidRPr="001D0420">
        <w:rPr>
          <w:color w:val="auto"/>
        </w:rPr>
        <w:t>Karaman-</w:t>
      </w:r>
      <w:proofErr w:type="spellStart"/>
      <w:r w:rsidR="006B4623" w:rsidRPr="001D0420">
        <w:rPr>
          <w:color w:val="auto"/>
        </w:rPr>
        <w:t>Kepenekci</w:t>
      </w:r>
      <w:proofErr w:type="spellEnd"/>
      <w:r w:rsidRPr="001D0420">
        <w:rPr>
          <w:color w:val="auto"/>
        </w:rPr>
        <w:t xml:space="preserve">, 2000). Türkçe ve edebiyat derslerinde de, insan haklarını konu alan uluslararası bildirge ve sözleşmelerin metinleri analiz edilerek, öğrencilerden insan hakları ve çocuk haklarını konu alan kendi evrensel metinlerini yazmaları istenebilir (UNESCO, 1969). </w:t>
      </w:r>
    </w:p>
    <w:p w:rsidR="00A36C74" w:rsidRPr="001D0420" w:rsidRDefault="00A36C74" w:rsidP="006B4623">
      <w:pPr>
        <w:pStyle w:val="Default"/>
        <w:tabs>
          <w:tab w:val="left" w:pos="374"/>
        </w:tabs>
        <w:spacing w:line="360" w:lineRule="auto"/>
        <w:ind w:firstLine="492"/>
        <w:jc w:val="both"/>
        <w:rPr>
          <w:color w:val="auto"/>
        </w:rPr>
      </w:pPr>
      <w:r w:rsidRPr="001D0420">
        <w:rPr>
          <w:bCs/>
          <w:color w:val="auto"/>
        </w:rPr>
        <w:t>Kitaplara,</w:t>
      </w:r>
      <w:r w:rsidRPr="001D0420">
        <w:rPr>
          <w:color w:val="auto"/>
        </w:rPr>
        <w:t xml:space="preserve"> insan hakları ihlalinin söz konusu olduğu metinler alınmışsa, bunlar öğrencilerin eleştiri ve değerlendirmelerine sunulmalıdır. Örneğin, öğrencilerden, bu metinlerdeki kahramanlarla özdeşim kurmaları ve bu durumu insan hakları bağlamında yorumlamaları istenebilir. Ders kitaplarına, insan haklarıyla ilgili günlük yaşamdan, gazete ve dergilerdeki gerçek ve çarpıcı olaylardan </w:t>
      </w:r>
      <w:proofErr w:type="spellStart"/>
      <w:r w:rsidRPr="001D0420">
        <w:rPr>
          <w:color w:val="auto"/>
        </w:rPr>
        <w:t>kullanmalık</w:t>
      </w:r>
      <w:proofErr w:type="spellEnd"/>
      <w:r w:rsidRPr="001D0420">
        <w:rPr>
          <w:color w:val="auto"/>
        </w:rPr>
        <w:t xml:space="preserve"> metinler alınabilir ya da öğrencilerden bu nitelikte yazılar bulmaları istenebilir. Bu ödevler, sınıf ya da okul panosundaki edebiyat köşelerinde diğer öğrencilerin yararlanmalarına sunulabilir (</w:t>
      </w:r>
      <w:r w:rsidR="006B4623">
        <w:rPr>
          <w:color w:val="auto"/>
        </w:rPr>
        <w:t>Aslan v</w:t>
      </w:r>
      <w:r w:rsidR="006B4623" w:rsidRPr="001D0420">
        <w:rPr>
          <w:color w:val="auto"/>
        </w:rPr>
        <w:t>e Karaman-</w:t>
      </w:r>
      <w:proofErr w:type="spellStart"/>
      <w:r w:rsidR="006B4623" w:rsidRPr="001D0420">
        <w:rPr>
          <w:color w:val="auto"/>
        </w:rPr>
        <w:t>Kepenekci</w:t>
      </w:r>
      <w:proofErr w:type="spellEnd"/>
      <w:r w:rsidRPr="001D0420">
        <w:rPr>
          <w:color w:val="auto"/>
        </w:rPr>
        <w:t xml:space="preserve">, 2008). </w:t>
      </w:r>
    </w:p>
    <w:p w:rsidR="00A36C74" w:rsidRPr="001D0420" w:rsidRDefault="00A36C74" w:rsidP="006B4623">
      <w:pPr>
        <w:pStyle w:val="Default"/>
        <w:tabs>
          <w:tab w:val="left" w:pos="374"/>
        </w:tabs>
        <w:spacing w:line="360" w:lineRule="auto"/>
        <w:ind w:firstLine="492"/>
        <w:jc w:val="both"/>
        <w:rPr>
          <w:color w:val="auto"/>
        </w:rPr>
      </w:pPr>
      <w:r w:rsidRPr="001D0420">
        <w:rPr>
          <w:color w:val="auto"/>
        </w:rPr>
        <w:t>Türkçe ve edebiyat ders kitaplarındaki metinlerin anlaşılmasına dönük sorular aracılığıyla, insan hakları ve vatandaşlık bilincinin önemi vurgulanabilir. Kitapta, öğrencilerin insan hakları ihlalleriyle ilgili olarak kendilerinin ya da yakınlarının yaşadıkları deneyimlerin sınıf ortamında paylaşılmasına olanak verecek soru ve etkinlikler yer alabilir. Sorular, farklı düşüncelerin rahatlıkla ifade edilebileceği ortamlar yaratmalıdır; çocuğun ve gencin özellikle insan hakları üzerinde eleştirel düşünmesini tetiklemeli (</w:t>
      </w:r>
      <w:r w:rsidR="006B4623">
        <w:rPr>
          <w:color w:val="auto"/>
        </w:rPr>
        <w:t>Aslan v</w:t>
      </w:r>
      <w:r w:rsidR="006B4623" w:rsidRPr="001D0420">
        <w:rPr>
          <w:color w:val="auto"/>
        </w:rPr>
        <w:t>e Polat</w:t>
      </w:r>
      <w:r w:rsidRPr="001D0420">
        <w:rPr>
          <w:color w:val="auto"/>
        </w:rPr>
        <w:t xml:space="preserve">, 2007) ve insan hakları eğitiminin </w:t>
      </w:r>
      <w:r w:rsidRPr="001D0420">
        <w:rPr>
          <w:color w:val="auto"/>
        </w:rPr>
        <w:lastRenderedPageBreak/>
        <w:t>kendini ifade etme, özgün düşünceler üretme, olumlu ilişkiler geliştirme vb. gibi hedeflerine yönelik hazırlanmalıdır (Ç</w:t>
      </w:r>
      <w:r w:rsidR="006B4623">
        <w:rPr>
          <w:color w:val="auto"/>
        </w:rPr>
        <w:t>ayır</w:t>
      </w:r>
      <w:r w:rsidRPr="001D0420">
        <w:rPr>
          <w:color w:val="auto"/>
        </w:rPr>
        <w:t xml:space="preserve">, 2003). </w:t>
      </w:r>
    </w:p>
    <w:p w:rsidR="00A36C74" w:rsidRPr="001D0420" w:rsidRDefault="00A36C74" w:rsidP="006B4623">
      <w:pPr>
        <w:pStyle w:val="Default"/>
        <w:tabs>
          <w:tab w:val="left" w:pos="374"/>
        </w:tabs>
        <w:spacing w:line="360" w:lineRule="auto"/>
        <w:ind w:firstLine="492"/>
        <w:jc w:val="both"/>
        <w:rPr>
          <w:bCs/>
          <w:color w:val="auto"/>
        </w:rPr>
      </w:pPr>
      <w:r w:rsidRPr="001D0420">
        <w:rPr>
          <w:color w:val="auto"/>
        </w:rPr>
        <w:t xml:space="preserve">Kitaplara insan haklarıyla ilgili karikatür, resim, fotoğraf gibi görsel uyaranlar konulabilir ve öğrencilerden, bunların iletileri üzerine konuşmaları istenebilir. Kitaba metinlerin içeriğiyle ilgili yabancı sanatçıların da resim, fotoğraf ya da </w:t>
      </w:r>
      <w:proofErr w:type="spellStart"/>
      <w:r w:rsidRPr="001D0420">
        <w:rPr>
          <w:color w:val="auto"/>
        </w:rPr>
        <w:t>illustrasyon</w:t>
      </w:r>
      <w:proofErr w:type="spellEnd"/>
      <w:r w:rsidRPr="001D0420">
        <w:rPr>
          <w:color w:val="auto"/>
        </w:rPr>
        <w:t xml:space="preserve"> çalışmaları, karikatürleri alınabilir. Sever (2007)’e göre, bir karikatürün değişik yorumlara konu edilmesi, iletilerinin farklı bakış açılarıyla çözümlenmesi, anlatılması eğitim ortamında demokratik bir kültürün oluşmasına ve edinilmesine ilişkin doğal ortamlar hazırlar. Öğrencilerin aynı ya da çeşitli yaşam durumları üzerinde insanların değişik düşünceler üretebilecekleri gerçeğini sezmelerine olanak sağlar. </w:t>
      </w:r>
      <w:r w:rsidRPr="001D0420">
        <w:rPr>
          <w:bCs/>
          <w:color w:val="auto"/>
        </w:rPr>
        <w:t xml:space="preserve">Bu nedenle anadili ders kitaplarının görsel özellikleri göz ardı edilmemelidir. </w:t>
      </w:r>
    </w:p>
    <w:p w:rsidR="00A36C74" w:rsidRPr="001D0420" w:rsidRDefault="00A36C74" w:rsidP="006B4623">
      <w:pPr>
        <w:spacing w:line="360" w:lineRule="auto"/>
        <w:ind w:firstLine="492"/>
        <w:rPr>
          <w:rFonts w:ascii="Times New Roman" w:hAnsi="Times New Roman"/>
          <w:sz w:val="24"/>
          <w:szCs w:val="24"/>
        </w:rPr>
      </w:pPr>
      <w:r w:rsidRPr="001D0420">
        <w:rPr>
          <w:rFonts w:ascii="Times New Roman" w:hAnsi="Times New Roman"/>
          <w:sz w:val="24"/>
          <w:szCs w:val="24"/>
        </w:rPr>
        <w:t>İnsan hakları eğitiminde ders kitaplarının önemi konusunda yürütülmüş çeşitli araştırmalar bulunmaktadır (</w:t>
      </w:r>
      <w:proofErr w:type="spellStart"/>
      <w:r w:rsidRPr="001D0420">
        <w:rPr>
          <w:rFonts w:ascii="Times New Roman" w:hAnsi="Times New Roman"/>
          <w:sz w:val="24"/>
          <w:szCs w:val="24"/>
        </w:rPr>
        <w:t>K</w:t>
      </w:r>
      <w:r w:rsidR="006B4623">
        <w:rPr>
          <w:rFonts w:ascii="Times New Roman" w:hAnsi="Times New Roman"/>
          <w:sz w:val="24"/>
          <w:szCs w:val="24"/>
        </w:rPr>
        <w:t>i</w:t>
      </w:r>
      <w:r w:rsidR="006B4623" w:rsidRPr="001D0420">
        <w:rPr>
          <w:rFonts w:ascii="Times New Roman" w:hAnsi="Times New Roman"/>
          <w:sz w:val="24"/>
          <w:szCs w:val="24"/>
        </w:rPr>
        <w:t>r</w:t>
      </w:r>
      <w:r w:rsidR="006B4623">
        <w:rPr>
          <w:rFonts w:ascii="Times New Roman" w:hAnsi="Times New Roman"/>
          <w:sz w:val="24"/>
          <w:szCs w:val="24"/>
        </w:rPr>
        <w:t>i</w:t>
      </w:r>
      <w:r w:rsidR="006B4623" w:rsidRPr="001D0420">
        <w:rPr>
          <w:rFonts w:ascii="Times New Roman" w:hAnsi="Times New Roman"/>
          <w:sz w:val="24"/>
          <w:szCs w:val="24"/>
        </w:rPr>
        <w:t>s</w:t>
      </w:r>
      <w:r w:rsidR="006B4623">
        <w:rPr>
          <w:rFonts w:ascii="Times New Roman" w:hAnsi="Times New Roman"/>
          <w:sz w:val="24"/>
          <w:szCs w:val="24"/>
        </w:rPr>
        <w:t>i</w:t>
      </w:r>
      <w:r w:rsidR="006B4623" w:rsidRPr="001D0420">
        <w:rPr>
          <w:rFonts w:ascii="Times New Roman" w:hAnsi="Times New Roman"/>
          <w:sz w:val="24"/>
          <w:szCs w:val="24"/>
        </w:rPr>
        <w:t>ka</w:t>
      </w:r>
      <w:proofErr w:type="spellEnd"/>
      <w:r w:rsidRPr="001D0420">
        <w:rPr>
          <w:rFonts w:ascii="Times New Roman" w:hAnsi="Times New Roman"/>
          <w:sz w:val="24"/>
          <w:szCs w:val="24"/>
        </w:rPr>
        <w:t xml:space="preserve">, 2003; </w:t>
      </w:r>
      <w:proofErr w:type="spellStart"/>
      <w:r w:rsidR="006B4623" w:rsidRPr="001D0420">
        <w:rPr>
          <w:rFonts w:ascii="Times New Roman" w:hAnsi="Times New Roman"/>
          <w:sz w:val="24"/>
          <w:szCs w:val="24"/>
        </w:rPr>
        <w:t>Power</w:t>
      </w:r>
      <w:proofErr w:type="spellEnd"/>
      <w:r w:rsidR="006B4623" w:rsidRPr="001D0420">
        <w:rPr>
          <w:rFonts w:ascii="Times New Roman" w:hAnsi="Times New Roman"/>
          <w:sz w:val="24"/>
          <w:szCs w:val="24"/>
        </w:rPr>
        <w:t xml:space="preserve"> </w:t>
      </w:r>
      <w:r w:rsidR="006B4623">
        <w:rPr>
          <w:rFonts w:ascii="Times New Roman" w:hAnsi="Times New Roman"/>
          <w:sz w:val="24"/>
          <w:szCs w:val="24"/>
        </w:rPr>
        <w:t>v</w:t>
      </w:r>
      <w:r w:rsidR="006B4623" w:rsidRPr="001D0420">
        <w:rPr>
          <w:rFonts w:ascii="Times New Roman" w:hAnsi="Times New Roman"/>
          <w:sz w:val="24"/>
          <w:szCs w:val="24"/>
        </w:rPr>
        <w:t xml:space="preserve">e </w:t>
      </w:r>
      <w:proofErr w:type="spellStart"/>
      <w:r w:rsidR="006B4623" w:rsidRPr="001D0420">
        <w:rPr>
          <w:rFonts w:ascii="Times New Roman" w:hAnsi="Times New Roman"/>
          <w:sz w:val="24"/>
          <w:szCs w:val="24"/>
        </w:rPr>
        <w:t>All</w:t>
      </w:r>
      <w:r w:rsidR="006B4623">
        <w:rPr>
          <w:rFonts w:ascii="Times New Roman" w:hAnsi="Times New Roman"/>
          <w:sz w:val="24"/>
          <w:szCs w:val="24"/>
        </w:rPr>
        <w:t>i</w:t>
      </w:r>
      <w:r w:rsidR="006B4623" w:rsidRPr="001D0420">
        <w:rPr>
          <w:rFonts w:ascii="Times New Roman" w:hAnsi="Times New Roman"/>
          <w:sz w:val="24"/>
          <w:szCs w:val="24"/>
        </w:rPr>
        <w:t>son</w:t>
      </w:r>
      <w:proofErr w:type="spellEnd"/>
      <w:r w:rsidR="006B4623" w:rsidRPr="001D0420">
        <w:rPr>
          <w:rFonts w:ascii="Times New Roman" w:hAnsi="Times New Roman"/>
          <w:sz w:val="24"/>
          <w:szCs w:val="24"/>
        </w:rPr>
        <w:t xml:space="preserve">, 2000; </w:t>
      </w:r>
      <w:proofErr w:type="spellStart"/>
      <w:r w:rsidR="006B4623" w:rsidRPr="001D0420">
        <w:rPr>
          <w:rFonts w:ascii="Times New Roman" w:hAnsi="Times New Roman"/>
          <w:sz w:val="24"/>
          <w:szCs w:val="24"/>
        </w:rPr>
        <w:t>T</w:t>
      </w:r>
      <w:r w:rsidR="006B4623">
        <w:rPr>
          <w:rFonts w:ascii="Times New Roman" w:hAnsi="Times New Roman"/>
          <w:sz w:val="24"/>
          <w:szCs w:val="24"/>
        </w:rPr>
        <w:t>i</w:t>
      </w:r>
      <w:r w:rsidR="006B4623" w:rsidRPr="001D0420">
        <w:rPr>
          <w:rFonts w:ascii="Times New Roman" w:hAnsi="Times New Roman"/>
          <w:sz w:val="24"/>
          <w:szCs w:val="24"/>
        </w:rPr>
        <w:t>bb</w:t>
      </w:r>
      <w:r w:rsidR="006B4623">
        <w:rPr>
          <w:rFonts w:ascii="Times New Roman" w:hAnsi="Times New Roman"/>
          <w:sz w:val="24"/>
          <w:szCs w:val="24"/>
        </w:rPr>
        <w:t>i</w:t>
      </w:r>
      <w:r w:rsidR="006B4623" w:rsidRPr="001D0420">
        <w:rPr>
          <w:rFonts w:ascii="Times New Roman" w:hAnsi="Times New Roman"/>
          <w:sz w:val="24"/>
          <w:szCs w:val="24"/>
        </w:rPr>
        <w:t>ts</w:t>
      </w:r>
      <w:proofErr w:type="spellEnd"/>
      <w:r w:rsidRPr="001D0420">
        <w:rPr>
          <w:rFonts w:ascii="Times New Roman" w:hAnsi="Times New Roman"/>
          <w:sz w:val="24"/>
          <w:szCs w:val="24"/>
        </w:rPr>
        <w:t xml:space="preserve">, 2002). Bu çalışmalardan bir kısmı tarih ve sosyal bilgiler gibi sözel içerikli derslerin insan hakları eğitimine katkısını ortaya koymaktadır. </w:t>
      </w:r>
      <w:proofErr w:type="gramStart"/>
      <w:r w:rsidRPr="001D0420">
        <w:rPr>
          <w:rFonts w:ascii="Times New Roman" w:hAnsi="Times New Roman"/>
          <w:sz w:val="24"/>
          <w:szCs w:val="24"/>
        </w:rPr>
        <w:t>Örneğin Karaman-</w:t>
      </w:r>
      <w:proofErr w:type="spellStart"/>
      <w:r w:rsidRPr="001D0420">
        <w:rPr>
          <w:rFonts w:ascii="Times New Roman" w:hAnsi="Times New Roman"/>
          <w:sz w:val="24"/>
          <w:szCs w:val="24"/>
        </w:rPr>
        <w:t>Kepenekci</w:t>
      </w:r>
      <w:proofErr w:type="spellEnd"/>
      <w:r w:rsidRPr="001D0420">
        <w:rPr>
          <w:rFonts w:ascii="Times New Roman" w:hAnsi="Times New Roman"/>
          <w:sz w:val="24"/>
          <w:szCs w:val="24"/>
        </w:rPr>
        <w:t xml:space="preserve"> (1999) 1997–1998 Eğitim-Öğretim yılında Türkiye’deki ortaöğretim kurumlarında okutulan on altı lise ders kitabında insan hakları konusuna yer verilme düzeyini saptamak amacıyla bir araştırma yürütmüş ve diğer ders kitapları ile karşılaştırıldığında din kültürü ve ahlak bilgisi, sosyoloji ve psikoloji ders kitaplarında insan hakları konusuna daha fazla yer verildiği bulgusuna ulaşmıştır. </w:t>
      </w:r>
      <w:proofErr w:type="gramEnd"/>
      <w:r w:rsidRPr="001D0420">
        <w:rPr>
          <w:rFonts w:ascii="Times New Roman" w:hAnsi="Times New Roman"/>
          <w:sz w:val="24"/>
          <w:szCs w:val="24"/>
        </w:rPr>
        <w:t>Karaman-</w:t>
      </w:r>
      <w:proofErr w:type="spellStart"/>
      <w:r w:rsidRPr="001D0420">
        <w:rPr>
          <w:rFonts w:ascii="Times New Roman" w:hAnsi="Times New Roman"/>
          <w:sz w:val="24"/>
          <w:szCs w:val="24"/>
        </w:rPr>
        <w:t>Kepenekci</w:t>
      </w:r>
      <w:proofErr w:type="spellEnd"/>
      <w:r w:rsidRPr="001D0420">
        <w:rPr>
          <w:rFonts w:ascii="Times New Roman" w:hAnsi="Times New Roman"/>
          <w:sz w:val="24"/>
          <w:szCs w:val="24"/>
        </w:rPr>
        <w:t xml:space="preserve"> (2003) bir başka çalışmasında da Türkiye’de 2002–2003 Eğitim-Öğretim yılında ilköğretim okullarında okutulan üç hayat bilgisi ve dört sosyal bilgiler ders kitabında insan hakları ve sorumluluk konularına yer verilme düzeyine bakmış ve ders kitaplarında insan hakları konusuna, sorumluk konusundan daha fazla yer verildiğini ortaya koymuştur.  </w:t>
      </w:r>
    </w:p>
    <w:p w:rsidR="00A36C74" w:rsidRPr="001D0420" w:rsidRDefault="00A36C74" w:rsidP="006B4623">
      <w:pPr>
        <w:spacing w:line="360" w:lineRule="auto"/>
        <w:ind w:firstLine="492"/>
        <w:rPr>
          <w:rFonts w:ascii="Times New Roman" w:eastAsia="Arial Unicode MS" w:hAnsi="Times New Roman"/>
          <w:sz w:val="24"/>
          <w:szCs w:val="24"/>
        </w:rPr>
      </w:pPr>
      <w:r w:rsidRPr="001D0420">
        <w:rPr>
          <w:rStyle w:val="metin1"/>
          <w:rFonts w:ascii="Times New Roman" w:hAnsi="Times New Roman"/>
          <w:sz w:val="24"/>
          <w:szCs w:val="24"/>
        </w:rPr>
        <w:t>Tarih Vakfı, 2001–2003 yılları arasında Avrupa Birliği’nin "İnsan Hakları ve Demokrasi için Avrupa Girişimi" programı çerçevesinde desteklenen "İlk ve Ortaöğretim Ders Kitaplarında İnsan Hakları" projesini uygulamıştır. Bu projeyi Türkiye Bilimler Akademisi (TÜBA) şemsiyesi altında ve Türkiye İnsan Hakları Vakfı (TİHV) desteği ile yürüten Tarih Vakfı (2003) ders kitaplarını insan hakları açısından gözden geçirmiş ve proje kapsamında gerçekleştirilecek çalışmalarla insan hakları bilincinin geliştirilmesine katkıda bulunmayı hedeflemiştir. Proje sonunda geleceğin vatandaşlarını daha bilinçli hale getirmek amacına yönelik olarak ders kitaplarının yeniden yazılması amaçlanmıştır</w:t>
      </w:r>
    </w:p>
    <w:p w:rsidR="00A36C74" w:rsidRPr="001D0420" w:rsidRDefault="00A36C74" w:rsidP="006B4623">
      <w:pPr>
        <w:spacing w:line="360" w:lineRule="auto"/>
        <w:rPr>
          <w:rFonts w:ascii="Times New Roman" w:eastAsia="Arial Unicode MS" w:hAnsi="Times New Roman"/>
          <w:b/>
          <w:bCs/>
          <w:sz w:val="24"/>
          <w:szCs w:val="24"/>
        </w:rPr>
      </w:pPr>
    </w:p>
    <w:p w:rsidR="00A36C74" w:rsidRPr="001D0420" w:rsidRDefault="00A36C74" w:rsidP="006B4623">
      <w:pPr>
        <w:spacing w:line="360" w:lineRule="auto"/>
        <w:jc w:val="center"/>
        <w:rPr>
          <w:rFonts w:ascii="Times New Roman" w:eastAsia="Arial Unicode MS" w:hAnsi="Times New Roman"/>
          <w:b/>
          <w:bCs/>
          <w:sz w:val="24"/>
          <w:szCs w:val="24"/>
        </w:rPr>
      </w:pPr>
      <w:r w:rsidRPr="001D0420">
        <w:rPr>
          <w:rFonts w:ascii="Times New Roman" w:eastAsia="Arial Unicode MS" w:hAnsi="Times New Roman"/>
          <w:b/>
          <w:bCs/>
          <w:sz w:val="24"/>
          <w:szCs w:val="24"/>
        </w:rPr>
        <w:t>İnsan Hakları Eğitiminde Çocuklar ve Gençler için Yazılan Romanlar</w:t>
      </w:r>
      <w:r w:rsidR="001D0420">
        <w:rPr>
          <w:rFonts w:ascii="Times New Roman" w:eastAsia="Arial Unicode MS" w:hAnsi="Times New Roman"/>
          <w:b/>
          <w:bCs/>
          <w:sz w:val="24"/>
          <w:szCs w:val="24"/>
        </w:rPr>
        <w:t>dan Yararlanma</w:t>
      </w:r>
    </w:p>
    <w:p w:rsidR="00A36C74" w:rsidRPr="001D0420" w:rsidRDefault="00A36C74" w:rsidP="006B4623">
      <w:pPr>
        <w:tabs>
          <w:tab w:val="left" w:pos="6237"/>
        </w:tabs>
        <w:spacing w:line="360" w:lineRule="auto"/>
        <w:ind w:firstLine="492"/>
        <w:rPr>
          <w:rFonts w:ascii="Times New Roman" w:eastAsia="Arial Unicode MS" w:hAnsi="Times New Roman"/>
          <w:bCs/>
          <w:sz w:val="24"/>
          <w:szCs w:val="24"/>
        </w:rPr>
      </w:pPr>
      <w:r w:rsidRPr="001D0420">
        <w:rPr>
          <w:rFonts w:ascii="Times New Roman" w:hAnsi="Times New Roman"/>
          <w:sz w:val="24"/>
          <w:szCs w:val="24"/>
        </w:rPr>
        <w:t>Çocuk ve gençlik kitaplarının en önemli işlevi çocuğun ve gencin anadilini iyi öğrenmesini sağlamaktır (</w:t>
      </w:r>
      <w:proofErr w:type="spellStart"/>
      <w:r w:rsidR="006B4623" w:rsidRPr="001D0420">
        <w:rPr>
          <w:rFonts w:ascii="Times New Roman" w:hAnsi="Times New Roman"/>
          <w:sz w:val="24"/>
          <w:szCs w:val="24"/>
        </w:rPr>
        <w:t>Binyazar</w:t>
      </w:r>
      <w:proofErr w:type="spellEnd"/>
      <w:r w:rsidR="006B4623" w:rsidRPr="001D0420">
        <w:rPr>
          <w:rFonts w:ascii="Times New Roman" w:hAnsi="Times New Roman"/>
          <w:sz w:val="24"/>
          <w:szCs w:val="24"/>
        </w:rPr>
        <w:t xml:space="preserve">, 1983; Ural, 1989; </w:t>
      </w:r>
      <w:proofErr w:type="spellStart"/>
      <w:r w:rsidR="006B4623" w:rsidRPr="001D0420">
        <w:rPr>
          <w:rFonts w:ascii="Times New Roman" w:hAnsi="Times New Roman"/>
          <w:sz w:val="24"/>
          <w:szCs w:val="24"/>
        </w:rPr>
        <w:t>Russell</w:t>
      </w:r>
      <w:proofErr w:type="spellEnd"/>
      <w:r w:rsidR="006B4623" w:rsidRPr="001D0420">
        <w:rPr>
          <w:rFonts w:ascii="Times New Roman" w:hAnsi="Times New Roman"/>
          <w:sz w:val="24"/>
          <w:szCs w:val="24"/>
        </w:rPr>
        <w:t xml:space="preserve">, 1997; Göğüş, 1998; Sever, 2002; 2003; 2004; </w:t>
      </w:r>
      <w:r w:rsidR="006B4623" w:rsidRPr="001D0420">
        <w:rPr>
          <w:rFonts w:ascii="Times New Roman" w:hAnsi="Times New Roman"/>
          <w:sz w:val="24"/>
          <w:szCs w:val="24"/>
        </w:rPr>
        <w:lastRenderedPageBreak/>
        <w:t xml:space="preserve">Aslan, 2007;  Akın, 2001; </w:t>
      </w:r>
      <w:proofErr w:type="spellStart"/>
      <w:r w:rsidR="006B4623" w:rsidRPr="001D0420">
        <w:rPr>
          <w:rFonts w:ascii="Times New Roman" w:hAnsi="Times New Roman"/>
          <w:sz w:val="24"/>
          <w:szCs w:val="24"/>
        </w:rPr>
        <w:t>Çotuksöken</w:t>
      </w:r>
      <w:proofErr w:type="spellEnd"/>
      <w:r w:rsidR="006B4623" w:rsidRPr="001D0420">
        <w:rPr>
          <w:rFonts w:ascii="Times New Roman" w:hAnsi="Times New Roman"/>
          <w:sz w:val="24"/>
          <w:szCs w:val="24"/>
        </w:rPr>
        <w:t xml:space="preserve">, 2003; </w:t>
      </w:r>
      <w:proofErr w:type="spellStart"/>
      <w:r w:rsidR="006B4623" w:rsidRPr="001D0420">
        <w:rPr>
          <w:rFonts w:ascii="Times New Roman" w:hAnsi="Times New Roman"/>
          <w:sz w:val="24"/>
          <w:szCs w:val="24"/>
        </w:rPr>
        <w:t>Popet</w:t>
      </w:r>
      <w:proofErr w:type="spellEnd"/>
      <w:r w:rsidR="006B4623" w:rsidRPr="001D0420">
        <w:rPr>
          <w:rFonts w:ascii="Times New Roman" w:hAnsi="Times New Roman"/>
          <w:sz w:val="24"/>
          <w:szCs w:val="24"/>
        </w:rPr>
        <w:t xml:space="preserve"> Ve </w:t>
      </w:r>
      <w:proofErr w:type="spellStart"/>
      <w:r w:rsidR="006B4623" w:rsidRPr="001D0420">
        <w:rPr>
          <w:rFonts w:ascii="Times New Roman" w:hAnsi="Times New Roman"/>
          <w:sz w:val="24"/>
          <w:szCs w:val="24"/>
        </w:rPr>
        <w:t>Roques</w:t>
      </w:r>
      <w:proofErr w:type="spellEnd"/>
      <w:r w:rsidR="006B4623" w:rsidRPr="001D0420">
        <w:rPr>
          <w:rFonts w:ascii="Times New Roman" w:hAnsi="Times New Roman"/>
          <w:sz w:val="24"/>
          <w:szCs w:val="24"/>
        </w:rPr>
        <w:t>, 2002</w:t>
      </w:r>
      <w:r w:rsidRPr="001D0420">
        <w:rPr>
          <w:rFonts w:ascii="Times New Roman" w:hAnsi="Times New Roman"/>
          <w:sz w:val="24"/>
          <w:szCs w:val="24"/>
        </w:rPr>
        <w:t>). Bu kitaplar çocukların ve gençlerin bilişsel (</w:t>
      </w:r>
      <w:proofErr w:type="spellStart"/>
      <w:r w:rsidR="006B4623">
        <w:rPr>
          <w:rFonts w:ascii="Times New Roman" w:hAnsi="Times New Roman"/>
          <w:sz w:val="24"/>
          <w:szCs w:val="24"/>
        </w:rPr>
        <w:t>Gander</w:t>
      </w:r>
      <w:proofErr w:type="spellEnd"/>
      <w:r w:rsidR="006B4623">
        <w:rPr>
          <w:rFonts w:ascii="Times New Roman" w:hAnsi="Times New Roman"/>
          <w:sz w:val="24"/>
          <w:szCs w:val="24"/>
        </w:rPr>
        <w:t xml:space="preserve"> v</w:t>
      </w:r>
      <w:r w:rsidR="006B4623" w:rsidRPr="001D0420">
        <w:rPr>
          <w:rFonts w:ascii="Times New Roman" w:hAnsi="Times New Roman"/>
          <w:sz w:val="24"/>
          <w:szCs w:val="24"/>
        </w:rPr>
        <w:t xml:space="preserve">e </w:t>
      </w:r>
      <w:proofErr w:type="spellStart"/>
      <w:r w:rsidR="006B4623" w:rsidRPr="001D0420">
        <w:rPr>
          <w:rFonts w:ascii="Times New Roman" w:hAnsi="Times New Roman"/>
          <w:sz w:val="24"/>
          <w:szCs w:val="24"/>
        </w:rPr>
        <w:t>Gardıner</w:t>
      </w:r>
      <w:proofErr w:type="spellEnd"/>
      <w:r w:rsidR="006B4623" w:rsidRPr="001D0420">
        <w:rPr>
          <w:rFonts w:ascii="Times New Roman" w:hAnsi="Times New Roman"/>
          <w:sz w:val="24"/>
          <w:szCs w:val="24"/>
        </w:rPr>
        <w:t xml:space="preserve">, 2001; Norton, 1999; </w:t>
      </w:r>
      <w:proofErr w:type="spellStart"/>
      <w:r w:rsidR="006B4623" w:rsidRPr="001D0420">
        <w:rPr>
          <w:rFonts w:ascii="Times New Roman" w:hAnsi="Times New Roman"/>
          <w:sz w:val="24"/>
          <w:szCs w:val="24"/>
        </w:rPr>
        <w:t>Alpöge</w:t>
      </w:r>
      <w:proofErr w:type="spellEnd"/>
      <w:r w:rsidRPr="001D0420">
        <w:rPr>
          <w:rFonts w:ascii="Times New Roman" w:hAnsi="Times New Roman"/>
          <w:sz w:val="24"/>
          <w:szCs w:val="24"/>
        </w:rPr>
        <w:t xml:space="preserve">, 2003; ASLAN, 2006a ve 2006b); </w:t>
      </w:r>
      <w:proofErr w:type="spellStart"/>
      <w:r w:rsidRPr="001D0420">
        <w:rPr>
          <w:rFonts w:ascii="Times New Roman" w:hAnsi="Times New Roman"/>
          <w:sz w:val="24"/>
          <w:szCs w:val="24"/>
        </w:rPr>
        <w:t>duyuşsal</w:t>
      </w:r>
      <w:proofErr w:type="spellEnd"/>
      <w:r w:rsidRPr="001D0420">
        <w:rPr>
          <w:rFonts w:ascii="Times New Roman" w:hAnsi="Times New Roman"/>
          <w:sz w:val="24"/>
          <w:szCs w:val="24"/>
        </w:rPr>
        <w:t xml:space="preserve"> (</w:t>
      </w:r>
      <w:proofErr w:type="spellStart"/>
      <w:r w:rsidR="006B4623" w:rsidRPr="001D0420">
        <w:rPr>
          <w:rFonts w:ascii="Times New Roman" w:hAnsi="Times New Roman"/>
          <w:sz w:val="24"/>
          <w:szCs w:val="24"/>
        </w:rPr>
        <w:t>Çotuksöken</w:t>
      </w:r>
      <w:proofErr w:type="spellEnd"/>
      <w:r w:rsidR="006B4623" w:rsidRPr="001D0420">
        <w:rPr>
          <w:rFonts w:ascii="Times New Roman" w:hAnsi="Times New Roman"/>
          <w:sz w:val="24"/>
          <w:szCs w:val="24"/>
        </w:rPr>
        <w:t>, 2003; Sever, 2003; Aslan</w:t>
      </w:r>
      <w:r w:rsidRPr="001D0420">
        <w:rPr>
          <w:rFonts w:ascii="Times New Roman" w:hAnsi="Times New Roman"/>
          <w:sz w:val="24"/>
          <w:szCs w:val="24"/>
        </w:rPr>
        <w:t>, 2006b) ve kişilik gelişmelerine yardımcı olur (</w:t>
      </w:r>
      <w:proofErr w:type="spellStart"/>
      <w:r w:rsidR="006B4623" w:rsidRPr="001D0420">
        <w:rPr>
          <w:rFonts w:ascii="Times New Roman" w:hAnsi="Times New Roman"/>
          <w:sz w:val="24"/>
          <w:szCs w:val="24"/>
        </w:rPr>
        <w:t>Kavcar</w:t>
      </w:r>
      <w:proofErr w:type="spellEnd"/>
      <w:r w:rsidR="006B4623" w:rsidRPr="001D0420">
        <w:rPr>
          <w:rFonts w:ascii="Times New Roman" w:hAnsi="Times New Roman"/>
          <w:sz w:val="24"/>
          <w:szCs w:val="24"/>
        </w:rPr>
        <w:t>, 199</w:t>
      </w:r>
      <w:r w:rsidR="006B4623">
        <w:rPr>
          <w:rFonts w:ascii="Times New Roman" w:hAnsi="Times New Roman"/>
          <w:sz w:val="24"/>
          <w:szCs w:val="24"/>
        </w:rPr>
        <w:t xml:space="preserve">9; Sever, 2002 ve 2003; </w:t>
      </w:r>
      <w:proofErr w:type="spellStart"/>
      <w:r w:rsidR="006B4623">
        <w:rPr>
          <w:rFonts w:ascii="Times New Roman" w:hAnsi="Times New Roman"/>
          <w:sz w:val="24"/>
          <w:szCs w:val="24"/>
        </w:rPr>
        <w:t>Gander</w:t>
      </w:r>
      <w:proofErr w:type="spellEnd"/>
      <w:r w:rsidR="006B4623">
        <w:rPr>
          <w:rFonts w:ascii="Times New Roman" w:hAnsi="Times New Roman"/>
          <w:sz w:val="24"/>
          <w:szCs w:val="24"/>
        </w:rPr>
        <w:t xml:space="preserve"> ve </w:t>
      </w:r>
      <w:proofErr w:type="spellStart"/>
      <w:r w:rsidR="006B4623">
        <w:rPr>
          <w:rFonts w:ascii="Times New Roman" w:hAnsi="Times New Roman"/>
          <w:sz w:val="24"/>
          <w:szCs w:val="24"/>
        </w:rPr>
        <w:t>Gardiner</w:t>
      </w:r>
      <w:proofErr w:type="spellEnd"/>
      <w:r w:rsidR="006B4623">
        <w:rPr>
          <w:rFonts w:ascii="Times New Roman" w:hAnsi="Times New Roman"/>
          <w:sz w:val="24"/>
          <w:szCs w:val="24"/>
        </w:rPr>
        <w:t xml:space="preserve">, 2001; </w:t>
      </w:r>
      <w:proofErr w:type="spellStart"/>
      <w:r w:rsidR="006B4623">
        <w:rPr>
          <w:rFonts w:ascii="Times New Roman" w:hAnsi="Times New Roman"/>
          <w:sz w:val="24"/>
          <w:szCs w:val="24"/>
        </w:rPr>
        <w:t>O’Sulli</w:t>
      </w:r>
      <w:r w:rsidR="006B4623" w:rsidRPr="001D0420">
        <w:rPr>
          <w:rFonts w:ascii="Times New Roman" w:hAnsi="Times New Roman"/>
          <w:sz w:val="24"/>
          <w:szCs w:val="24"/>
        </w:rPr>
        <w:t>van</w:t>
      </w:r>
      <w:proofErr w:type="spellEnd"/>
      <w:r w:rsidR="006B4623" w:rsidRPr="001D0420">
        <w:rPr>
          <w:rFonts w:ascii="Times New Roman" w:hAnsi="Times New Roman"/>
          <w:sz w:val="24"/>
          <w:szCs w:val="24"/>
        </w:rPr>
        <w:t>, 2004; Aslan</w:t>
      </w:r>
      <w:r w:rsidRPr="001D0420">
        <w:rPr>
          <w:rFonts w:ascii="Times New Roman" w:hAnsi="Times New Roman"/>
          <w:sz w:val="24"/>
          <w:szCs w:val="24"/>
        </w:rPr>
        <w:t>, 2006b), onlara edebiyat bilinci kazandırır. Bir başka deyişle, nitelikli çocuk ve gençlik kitapları çocuklara ve gençlere edebiyat ile hesaplaşabilme olanağının kapılarını açan bir geçiş edebiyatıdır. Ayrıca, bu tür kitaplar, belli estetik kaygıları dikkate aldığından, okuruna edebiyat ve sanat eğitimi de veren bir özellik taşımaktadır (</w:t>
      </w:r>
      <w:proofErr w:type="spellStart"/>
      <w:r w:rsidR="006B4623" w:rsidRPr="001D0420">
        <w:rPr>
          <w:rFonts w:ascii="Times New Roman" w:hAnsi="Times New Roman"/>
          <w:sz w:val="24"/>
          <w:szCs w:val="24"/>
        </w:rPr>
        <w:t>Dilidüzgün</w:t>
      </w:r>
      <w:proofErr w:type="spellEnd"/>
      <w:r w:rsidRPr="001D0420">
        <w:rPr>
          <w:rFonts w:ascii="Times New Roman" w:hAnsi="Times New Roman"/>
          <w:sz w:val="24"/>
          <w:szCs w:val="24"/>
        </w:rPr>
        <w:t>, 2003). Nitelikli çocuk ve gençlik kitapları içerik yönünden öğrencilere; aile, yurt, insanlık, doğa ve yaşama sevgisi kazandırır, insanlık değerlerini sezinletir, doğruyu ve yanlışı öğrenmelerine yardımcı olur, onlara yeni ufuklar açar, onların anlayış ve düşünce yeteneklerini geliştirir, şiir sevgilerinin ve hayal güçlerinin artmasına olanak verir (</w:t>
      </w:r>
      <w:proofErr w:type="spellStart"/>
      <w:r w:rsidRPr="001D0420">
        <w:rPr>
          <w:rFonts w:ascii="Times New Roman" w:hAnsi="Times New Roman"/>
          <w:sz w:val="24"/>
          <w:szCs w:val="24"/>
        </w:rPr>
        <w:t>K</w:t>
      </w:r>
      <w:r w:rsidR="006B4623">
        <w:rPr>
          <w:rFonts w:ascii="Times New Roman" w:hAnsi="Times New Roman"/>
          <w:sz w:val="24"/>
          <w:szCs w:val="24"/>
        </w:rPr>
        <w:t>avcar</w:t>
      </w:r>
      <w:proofErr w:type="spellEnd"/>
      <w:r w:rsidRPr="001D0420">
        <w:rPr>
          <w:rFonts w:ascii="Times New Roman" w:hAnsi="Times New Roman"/>
          <w:sz w:val="24"/>
          <w:szCs w:val="24"/>
        </w:rPr>
        <w:t xml:space="preserve"> vd</w:t>
      </w:r>
      <w:proofErr w:type="gramStart"/>
      <w:r w:rsidRPr="001D0420">
        <w:rPr>
          <w:rFonts w:ascii="Times New Roman" w:hAnsi="Times New Roman"/>
          <w:sz w:val="24"/>
          <w:szCs w:val="24"/>
        </w:rPr>
        <w:t>.,</w:t>
      </w:r>
      <w:proofErr w:type="gramEnd"/>
      <w:r w:rsidRPr="001D0420">
        <w:rPr>
          <w:rFonts w:ascii="Times New Roman" w:hAnsi="Times New Roman"/>
          <w:sz w:val="24"/>
          <w:szCs w:val="24"/>
        </w:rPr>
        <w:t xml:space="preserve"> 2004). </w:t>
      </w:r>
      <w:r w:rsidRPr="001D0420">
        <w:rPr>
          <w:rFonts w:ascii="Times New Roman" w:eastAsia="Arial Unicode MS" w:hAnsi="Times New Roman"/>
          <w:bCs/>
          <w:sz w:val="24"/>
          <w:szCs w:val="24"/>
        </w:rPr>
        <w:t>Çocuk ve gençlik kitapları, değerler aracı ve bilgi kaynağı olma, çocukların ve gençlerin yaşamlarının başka yönleriyle ilgili davranış önerilerinde bulunma konusunda da onları etkilemektedir (</w:t>
      </w:r>
      <w:proofErr w:type="spellStart"/>
      <w:r w:rsidRPr="001D0420">
        <w:rPr>
          <w:rFonts w:ascii="Times New Roman" w:eastAsia="Arial Unicode MS" w:hAnsi="Times New Roman"/>
          <w:bCs/>
          <w:sz w:val="24"/>
          <w:szCs w:val="24"/>
        </w:rPr>
        <w:t>F</w:t>
      </w:r>
      <w:r w:rsidR="006B4623" w:rsidRPr="001D0420">
        <w:rPr>
          <w:rFonts w:ascii="Times New Roman" w:eastAsia="Arial Unicode MS" w:hAnsi="Times New Roman"/>
          <w:bCs/>
          <w:sz w:val="24"/>
          <w:szCs w:val="24"/>
        </w:rPr>
        <w:t>réchette</w:t>
      </w:r>
      <w:proofErr w:type="spellEnd"/>
      <w:r w:rsidRPr="001D0420">
        <w:rPr>
          <w:rFonts w:ascii="Times New Roman" w:eastAsia="Arial Unicode MS" w:hAnsi="Times New Roman"/>
          <w:bCs/>
          <w:sz w:val="24"/>
          <w:szCs w:val="24"/>
        </w:rPr>
        <w:t xml:space="preserve">, 1993). </w:t>
      </w:r>
    </w:p>
    <w:p w:rsidR="00A36C74" w:rsidRPr="001D0420" w:rsidRDefault="00A36C74" w:rsidP="006B4623">
      <w:pPr>
        <w:tabs>
          <w:tab w:val="left" w:pos="6237"/>
        </w:tabs>
        <w:spacing w:line="360" w:lineRule="auto"/>
        <w:ind w:firstLine="492"/>
        <w:rPr>
          <w:rFonts w:ascii="Times New Roman" w:eastAsia="Arial Unicode MS" w:hAnsi="Times New Roman"/>
          <w:bCs/>
          <w:sz w:val="24"/>
          <w:szCs w:val="24"/>
        </w:rPr>
      </w:pPr>
      <w:r w:rsidRPr="001D0420">
        <w:rPr>
          <w:rFonts w:ascii="Times New Roman" w:hAnsi="Times New Roman"/>
          <w:sz w:val="24"/>
          <w:szCs w:val="24"/>
        </w:rPr>
        <w:t>Çocuk gelişiminde toplumsallaşma, toplumda uyumlu bir şekilde yaşamak açısından çok önemli bir süreçtir. Toplumsal gelişme, insanların oynadığı farklı toplumsal rolleri anlamayı ve bunların farkında olmayı gerektirir. Dünyadaki insanların farklı görüş açılarının bilincinde olmak toplumsallaşmada çok önemlidir ve edebiyat bunun başarılmasına yardımcı olabilir. Toplumsallaşma yalnızca kendi ulusal değerlerini öğrenmek ve bunları içselleştirmek değildir; diğer kültürleri de tanımak ve özümsemek demektir (A</w:t>
      </w:r>
      <w:r w:rsidR="006B4623">
        <w:rPr>
          <w:rFonts w:ascii="Times New Roman" w:hAnsi="Times New Roman"/>
          <w:sz w:val="24"/>
          <w:szCs w:val="24"/>
        </w:rPr>
        <w:t>slan</w:t>
      </w:r>
      <w:r w:rsidRPr="001D0420">
        <w:rPr>
          <w:rFonts w:ascii="Times New Roman" w:hAnsi="Times New Roman"/>
          <w:sz w:val="24"/>
          <w:szCs w:val="24"/>
        </w:rPr>
        <w:t xml:space="preserve">, 2006b). </w:t>
      </w:r>
      <w:r w:rsidRPr="001D0420">
        <w:rPr>
          <w:rFonts w:ascii="Times New Roman" w:eastAsia="Arial Unicode MS" w:hAnsi="Times New Roman"/>
          <w:bCs/>
          <w:sz w:val="24"/>
          <w:szCs w:val="24"/>
        </w:rPr>
        <w:t xml:space="preserve">Çocuk ve gençlik edebiyatı, değerleri ve toplumsal kavramları da beraberinde taşıyarak toplumdaki insanlarla iletişim ve etkileşime girme konusudur. Her konu ve izlek (tema), çocuğa ve gence uygulamaların ve </w:t>
      </w:r>
      <w:proofErr w:type="spellStart"/>
      <w:r w:rsidRPr="001D0420">
        <w:rPr>
          <w:rFonts w:ascii="Times New Roman" w:eastAsia="Arial Unicode MS" w:hAnsi="Times New Roman"/>
          <w:bCs/>
          <w:sz w:val="24"/>
          <w:szCs w:val="24"/>
        </w:rPr>
        <w:t>sosyo</w:t>
      </w:r>
      <w:proofErr w:type="spellEnd"/>
      <w:r w:rsidRPr="001D0420">
        <w:rPr>
          <w:rFonts w:ascii="Times New Roman" w:eastAsia="Arial Unicode MS" w:hAnsi="Times New Roman"/>
          <w:bCs/>
          <w:sz w:val="24"/>
          <w:szCs w:val="24"/>
        </w:rPr>
        <w:t>-kültürel değerlerin iletilmesini sağlar (</w:t>
      </w:r>
      <w:proofErr w:type="spellStart"/>
      <w:r w:rsidRPr="001D0420">
        <w:rPr>
          <w:rFonts w:ascii="Times New Roman" w:eastAsia="Arial Unicode MS" w:hAnsi="Times New Roman"/>
          <w:bCs/>
          <w:sz w:val="24"/>
          <w:szCs w:val="24"/>
        </w:rPr>
        <w:t>S</w:t>
      </w:r>
      <w:r w:rsidR="006B4623">
        <w:rPr>
          <w:rFonts w:ascii="Times New Roman" w:eastAsia="Arial Unicode MS" w:hAnsi="Times New Roman"/>
          <w:bCs/>
          <w:sz w:val="24"/>
          <w:szCs w:val="24"/>
        </w:rPr>
        <w:t>alvat</w:t>
      </w:r>
      <w:proofErr w:type="spellEnd"/>
      <w:r w:rsidRPr="001D0420">
        <w:rPr>
          <w:rFonts w:ascii="Times New Roman" w:eastAsia="Arial Unicode MS" w:hAnsi="Times New Roman"/>
          <w:bCs/>
          <w:sz w:val="24"/>
          <w:szCs w:val="24"/>
        </w:rPr>
        <w:t xml:space="preserve">, 2005). </w:t>
      </w:r>
      <w:proofErr w:type="gramStart"/>
      <w:r w:rsidRPr="001D0420">
        <w:rPr>
          <w:rFonts w:ascii="Times New Roman" w:hAnsi="Times New Roman"/>
          <w:sz w:val="24"/>
          <w:szCs w:val="24"/>
        </w:rPr>
        <w:t>Dünyaya açılan bir pencere olan kitaplar, ç</w:t>
      </w:r>
      <w:r w:rsidRPr="001D0420">
        <w:rPr>
          <w:rFonts w:ascii="Times New Roman" w:eastAsia="Arial Unicode MS" w:hAnsi="Times New Roman"/>
          <w:bCs/>
          <w:sz w:val="24"/>
          <w:szCs w:val="24"/>
        </w:rPr>
        <w:t xml:space="preserve">ocuğu ve genci yazıya alıştırma, onu eğlendirme, onun düş dünyasını harekete geçirme; ama özellikle dünyanın, bedenin, heyecanların, aileyle ve ötekilerle ilişkilerin keşfine eşlik etme, değerleri öğretmeye yardımcı olma, bir tek sözcükle toplumsallaşmayı sağlama ve kuralları içselleştirme, </w:t>
      </w:r>
      <w:r w:rsidRPr="001D0420">
        <w:rPr>
          <w:rFonts w:ascii="Times New Roman" w:hAnsi="Times New Roman"/>
          <w:sz w:val="24"/>
          <w:szCs w:val="24"/>
        </w:rPr>
        <w:t xml:space="preserve">çevreyi keşfetme </w:t>
      </w:r>
      <w:r w:rsidRPr="001D0420">
        <w:rPr>
          <w:rFonts w:ascii="Times New Roman" w:eastAsia="Arial Unicode MS" w:hAnsi="Times New Roman"/>
          <w:bCs/>
          <w:sz w:val="24"/>
          <w:szCs w:val="24"/>
        </w:rPr>
        <w:t>amacını güder (</w:t>
      </w:r>
      <w:proofErr w:type="spellStart"/>
      <w:r w:rsidR="006B4623">
        <w:rPr>
          <w:rFonts w:ascii="Times New Roman" w:hAnsi="Times New Roman"/>
          <w:sz w:val="24"/>
          <w:szCs w:val="24"/>
        </w:rPr>
        <w:t>Yvan</w:t>
      </w:r>
      <w:proofErr w:type="spellEnd"/>
      <w:r w:rsidR="006B4623">
        <w:rPr>
          <w:rFonts w:ascii="Times New Roman" w:hAnsi="Times New Roman"/>
          <w:sz w:val="24"/>
          <w:szCs w:val="24"/>
        </w:rPr>
        <w:t xml:space="preserve"> ve </w:t>
      </w:r>
      <w:proofErr w:type="spellStart"/>
      <w:r w:rsidR="006B4623">
        <w:rPr>
          <w:rFonts w:ascii="Times New Roman" w:hAnsi="Times New Roman"/>
          <w:sz w:val="24"/>
          <w:szCs w:val="24"/>
        </w:rPr>
        <w:t>Domini</w:t>
      </w:r>
      <w:r w:rsidR="006B4623" w:rsidRPr="001D0420">
        <w:rPr>
          <w:rFonts w:ascii="Times New Roman" w:hAnsi="Times New Roman"/>
          <w:sz w:val="24"/>
          <w:szCs w:val="24"/>
        </w:rPr>
        <w:t>que</w:t>
      </w:r>
      <w:proofErr w:type="spellEnd"/>
      <w:r w:rsidRPr="001D0420">
        <w:rPr>
          <w:rFonts w:ascii="Times New Roman" w:hAnsi="Times New Roman"/>
          <w:sz w:val="24"/>
          <w:szCs w:val="24"/>
        </w:rPr>
        <w:t>, 2005).</w:t>
      </w:r>
      <w:proofErr w:type="gramEnd"/>
    </w:p>
    <w:p w:rsidR="00A36C74" w:rsidRPr="001D0420" w:rsidRDefault="00A36C74" w:rsidP="006B4623">
      <w:pPr>
        <w:tabs>
          <w:tab w:val="left" w:pos="6237"/>
        </w:tabs>
        <w:spacing w:line="360" w:lineRule="auto"/>
        <w:ind w:firstLine="492"/>
        <w:rPr>
          <w:rFonts w:ascii="Times New Roman" w:hAnsi="Times New Roman"/>
          <w:sz w:val="24"/>
          <w:szCs w:val="24"/>
        </w:rPr>
      </w:pPr>
      <w:r w:rsidRPr="001D0420">
        <w:rPr>
          <w:rFonts w:ascii="Times New Roman" w:hAnsi="Times New Roman"/>
          <w:sz w:val="24"/>
          <w:szCs w:val="24"/>
        </w:rPr>
        <w:t xml:space="preserve">Edebiyat yapıtlarıyla kurulan etkileşimde, yazarın biçimlendirdiği öznelliğin kaynağı, genellikle yaşadığı, var olduğu toplumun değerleriyle beslenir. Bazen </w:t>
      </w:r>
      <w:proofErr w:type="spellStart"/>
      <w:r w:rsidRPr="001D0420">
        <w:rPr>
          <w:rFonts w:ascii="Times New Roman" w:hAnsi="Times New Roman"/>
          <w:sz w:val="24"/>
          <w:szCs w:val="24"/>
        </w:rPr>
        <w:t>olumlanan</w:t>
      </w:r>
      <w:proofErr w:type="spellEnd"/>
      <w:r w:rsidRPr="001D0420">
        <w:rPr>
          <w:rFonts w:ascii="Times New Roman" w:hAnsi="Times New Roman"/>
          <w:sz w:val="24"/>
          <w:szCs w:val="24"/>
        </w:rPr>
        <w:t xml:space="preserve"> bazen de karşı çıkılan bu değerler, okura o toplumun geliştirdiği, önemsediği davranışlara ilişkin ipuçları sunar. Yaşam boyu sürecek öğrenmelerin temellendirildiği (0–6 yaş) ve desteklendiği (6–12 yaş ve üstü) dönemlerde çocuklara ve gençlere seslenen kitaplar, ailesi ve yakın çevresi dışında </w:t>
      </w:r>
      <w:r w:rsidRPr="001D0420">
        <w:rPr>
          <w:rFonts w:ascii="Times New Roman" w:hAnsi="Times New Roman"/>
          <w:sz w:val="24"/>
          <w:szCs w:val="24"/>
        </w:rPr>
        <w:lastRenderedPageBreak/>
        <w:t>da öykünebilecekleri modeller yaratarak onların toplumsallaşma sürecine kalıcı katkılar sağlar (S</w:t>
      </w:r>
      <w:r w:rsidR="006B4623">
        <w:rPr>
          <w:rFonts w:ascii="Times New Roman" w:hAnsi="Times New Roman"/>
          <w:sz w:val="24"/>
          <w:szCs w:val="24"/>
        </w:rPr>
        <w:t>ever</w:t>
      </w:r>
      <w:r w:rsidRPr="001D0420">
        <w:rPr>
          <w:rFonts w:ascii="Times New Roman" w:hAnsi="Times New Roman"/>
          <w:sz w:val="24"/>
          <w:szCs w:val="24"/>
        </w:rPr>
        <w:t>, 2003).</w:t>
      </w:r>
    </w:p>
    <w:p w:rsidR="00A36C74" w:rsidRPr="001D0420" w:rsidRDefault="00A36C74" w:rsidP="006B4623">
      <w:pPr>
        <w:tabs>
          <w:tab w:val="left" w:pos="6237"/>
        </w:tabs>
        <w:spacing w:line="360" w:lineRule="auto"/>
        <w:ind w:firstLine="492"/>
        <w:rPr>
          <w:rFonts w:ascii="Times New Roman" w:hAnsi="Times New Roman"/>
          <w:sz w:val="24"/>
          <w:szCs w:val="24"/>
        </w:rPr>
      </w:pPr>
      <w:r w:rsidRPr="001D0420">
        <w:rPr>
          <w:rFonts w:ascii="Times New Roman" w:hAnsi="Times New Roman"/>
          <w:sz w:val="24"/>
          <w:szCs w:val="24"/>
        </w:rPr>
        <w:t xml:space="preserve">Nitekim Fransa’da, 20 Şubat 2002 tarihinde yayımlanan yeni ilköğretim programında edebiyata birinci planda yer verilmiş; yazınsal metinlerle yapılacak çalışmalar anasınıfından, özellikle ilköğretimden başlayarak etkinliklerin merkezine konmuştur. Bu programda, öğrencileri yazınsal ve sanatsal niteliği olan metinler ve yapıtlarla buluşturmanın önemine vurgu yapılmış, okulun kendisinden beklenen, ülkede yaşayan tüm bireyleri birleştirme ve bütünleştirme işlevini nasıl yerine getirebileceği ele alınmıştır. Programda, “(…) Özellikle, evrensel mirasa olduğu kadar ulusal mirasa da ait olan yazınsal ve sanat değeri olan metinlerin okunması üzerinde ısrarla durmak gerekir.” sözü yer almıştır. Yine programa göre, yazınsal ve sanatsal kültürün, çocuğun kişiliğinin gelişmesini sağlamaktaki ve onun özerk olmasını kolaylaştırmaktaki işlevine vurgu yapılmıştır </w:t>
      </w:r>
      <w:proofErr w:type="gramStart"/>
      <w:r w:rsidRPr="001D0420">
        <w:rPr>
          <w:rFonts w:ascii="Times New Roman" w:hAnsi="Times New Roman"/>
          <w:sz w:val="24"/>
          <w:szCs w:val="24"/>
        </w:rPr>
        <w:t>(</w:t>
      </w:r>
      <w:proofErr w:type="spellStart"/>
      <w:proofErr w:type="gramEnd"/>
      <w:r w:rsidRPr="001D0420">
        <w:rPr>
          <w:rFonts w:ascii="Times New Roman" w:hAnsi="Times New Roman"/>
          <w:sz w:val="24"/>
          <w:szCs w:val="24"/>
        </w:rPr>
        <w:t>Les</w:t>
      </w:r>
      <w:proofErr w:type="spellEnd"/>
      <w:r w:rsidRPr="001D0420">
        <w:rPr>
          <w:rFonts w:ascii="Times New Roman" w:hAnsi="Times New Roman"/>
          <w:sz w:val="24"/>
          <w:szCs w:val="24"/>
        </w:rPr>
        <w:t xml:space="preserve"> </w:t>
      </w:r>
      <w:proofErr w:type="spellStart"/>
      <w:r w:rsidRPr="001D0420">
        <w:rPr>
          <w:rFonts w:ascii="Times New Roman" w:hAnsi="Times New Roman"/>
          <w:sz w:val="24"/>
          <w:szCs w:val="24"/>
        </w:rPr>
        <w:t>Nouveaux</w:t>
      </w:r>
      <w:proofErr w:type="spellEnd"/>
      <w:r w:rsidRPr="001D0420">
        <w:rPr>
          <w:rFonts w:ascii="Times New Roman" w:hAnsi="Times New Roman"/>
          <w:sz w:val="24"/>
          <w:szCs w:val="24"/>
        </w:rPr>
        <w:t xml:space="preserve"> </w:t>
      </w:r>
      <w:proofErr w:type="spellStart"/>
      <w:r w:rsidRPr="001D0420">
        <w:rPr>
          <w:rFonts w:ascii="Times New Roman" w:hAnsi="Times New Roman"/>
          <w:sz w:val="24"/>
          <w:szCs w:val="24"/>
        </w:rPr>
        <w:t>Programmes</w:t>
      </w:r>
      <w:proofErr w:type="spellEnd"/>
      <w:r w:rsidRPr="001D0420">
        <w:rPr>
          <w:rFonts w:ascii="Times New Roman" w:hAnsi="Times New Roman"/>
          <w:sz w:val="24"/>
          <w:szCs w:val="24"/>
        </w:rPr>
        <w:t xml:space="preserve"> de </w:t>
      </w:r>
      <w:proofErr w:type="spellStart"/>
      <w:r w:rsidRPr="001D0420">
        <w:rPr>
          <w:rFonts w:ascii="Times New Roman" w:hAnsi="Times New Roman"/>
          <w:sz w:val="24"/>
          <w:szCs w:val="24"/>
        </w:rPr>
        <w:t>l’Ecole</w:t>
      </w:r>
      <w:proofErr w:type="spellEnd"/>
      <w:r w:rsidRPr="001D0420">
        <w:rPr>
          <w:rFonts w:ascii="Times New Roman" w:hAnsi="Times New Roman"/>
          <w:sz w:val="24"/>
          <w:szCs w:val="24"/>
        </w:rPr>
        <w:t xml:space="preserve">, 2002, </w:t>
      </w:r>
      <w:proofErr w:type="spellStart"/>
      <w:r w:rsidR="006B4623">
        <w:rPr>
          <w:rFonts w:ascii="Times New Roman" w:hAnsi="Times New Roman"/>
          <w:sz w:val="24"/>
          <w:szCs w:val="24"/>
        </w:rPr>
        <w:t>Cerquiglini</w:t>
      </w:r>
      <w:proofErr w:type="spellEnd"/>
      <w:r w:rsidR="006B4623">
        <w:rPr>
          <w:rFonts w:ascii="Times New Roman" w:hAnsi="Times New Roman"/>
          <w:sz w:val="24"/>
          <w:szCs w:val="24"/>
        </w:rPr>
        <w:t xml:space="preserve">, </w:t>
      </w:r>
      <w:proofErr w:type="spellStart"/>
      <w:r w:rsidR="006B4623">
        <w:rPr>
          <w:rFonts w:ascii="Times New Roman" w:hAnsi="Times New Roman"/>
          <w:sz w:val="24"/>
          <w:szCs w:val="24"/>
        </w:rPr>
        <w:t>akt</w:t>
      </w:r>
      <w:proofErr w:type="spellEnd"/>
      <w:r w:rsidR="006B4623">
        <w:rPr>
          <w:rFonts w:ascii="Times New Roman" w:hAnsi="Times New Roman"/>
          <w:sz w:val="24"/>
          <w:szCs w:val="24"/>
        </w:rPr>
        <w:t xml:space="preserve">. </w:t>
      </w:r>
      <w:proofErr w:type="spellStart"/>
      <w:r w:rsidR="006B4623">
        <w:rPr>
          <w:rFonts w:ascii="Times New Roman" w:hAnsi="Times New Roman"/>
          <w:sz w:val="24"/>
          <w:szCs w:val="24"/>
        </w:rPr>
        <w:t>J</w:t>
      </w:r>
      <w:r w:rsidR="006B4623" w:rsidRPr="001D0420">
        <w:rPr>
          <w:rFonts w:ascii="Times New Roman" w:hAnsi="Times New Roman"/>
          <w:sz w:val="24"/>
          <w:szCs w:val="24"/>
        </w:rPr>
        <w:t>averzat</w:t>
      </w:r>
      <w:proofErr w:type="spellEnd"/>
      <w:r w:rsidR="006B4623" w:rsidRPr="001D0420">
        <w:rPr>
          <w:rFonts w:ascii="Times New Roman" w:hAnsi="Times New Roman"/>
          <w:sz w:val="24"/>
          <w:szCs w:val="24"/>
        </w:rPr>
        <w:t xml:space="preserve"> </w:t>
      </w:r>
      <w:r w:rsidRPr="001D0420">
        <w:rPr>
          <w:rFonts w:ascii="Times New Roman" w:hAnsi="Times New Roman"/>
          <w:sz w:val="24"/>
          <w:szCs w:val="24"/>
        </w:rPr>
        <w:t>vd</w:t>
      </w:r>
      <w:proofErr w:type="gramStart"/>
      <w:r w:rsidRPr="001D0420">
        <w:rPr>
          <w:rFonts w:ascii="Times New Roman" w:hAnsi="Times New Roman"/>
          <w:sz w:val="24"/>
          <w:szCs w:val="24"/>
        </w:rPr>
        <w:t>.,</w:t>
      </w:r>
      <w:proofErr w:type="gramEnd"/>
      <w:r w:rsidRPr="001D0420">
        <w:rPr>
          <w:rFonts w:ascii="Times New Roman" w:hAnsi="Times New Roman"/>
          <w:sz w:val="24"/>
          <w:szCs w:val="24"/>
        </w:rPr>
        <w:t xml:space="preserve"> 2003). Bu programa göre, çocuk ve gençlik edebiyatının en önemli işlevleri; çocukta ve gençte estetik bir heyecan uyandırmak, onu, dünyayla, başkalarıyla ve kendisiyle olan ilişkilerinde sorgulamak, onun değerler sistemini sorguya çekmek, kişisel düşünmeyi sağlamak ve okuyucuyu simgesel düzeyde kalan bir algılamanın içine sokmaktır. Yazınsal yapıtları okumak, okurların birbirleriyle etkileşime girmesine olanak yaratmakta, yazınsal kurguda yer alan modeller arasında, genç okurun metinle söyleşmesini, onun kendi gerçeklerini oluşturmasını sağlamaktadır </w:t>
      </w:r>
      <w:proofErr w:type="gramStart"/>
      <w:r w:rsidRPr="001D0420">
        <w:rPr>
          <w:rFonts w:ascii="Times New Roman" w:hAnsi="Times New Roman"/>
          <w:sz w:val="24"/>
          <w:szCs w:val="24"/>
        </w:rPr>
        <w:t>(</w:t>
      </w:r>
      <w:proofErr w:type="spellStart"/>
      <w:proofErr w:type="gramEnd"/>
      <w:r w:rsidRPr="001D0420">
        <w:rPr>
          <w:rFonts w:ascii="Times New Roman" w:hAnsi="Times New Roman"/>
          <w:sz w:val="24"/>
          <w:szCs w:val="24"/>
        </w:rPr>
        <w:t>Akt</w:t>
      </w:r>
      <w:proofErr w:type="spellEnd"/>
      <w:r w:rsidRPr="001D0420">
        <w:rPr>
          <w:rFonts w:ascii="Times New Roman" w:hAnsi="Times New Roman"/>
          <w:sz w:val="24"/>
          <w:szCs w:val="24"/>
        </w:rPr>
        <w:t xml:space="preserve">. </w:t>
      </w:r>
      <w:proofErr w:type="spellStart"/>
      <w:r w:rsidR="006B4623">
        <w:rPr>
          <w:rFonts w:ascii="Times New Roman" w:hAnsi="Times New Roman"/>
          <w:sz w:val="24"/>
          <w:szCs w:val="24"/>
        </w:rPr>
        <w:t>H</w:t>
      </w:r>
      <w:r w:rsidR="006B4623" w:rsidRPr="001D0420">
        <w:rPr>
          <w:rFonts w:ascii="Times New Roman" w:hAnsi="Times New Roman"/>
          <w:sz w:val="24"/>
          <w:szCs w:val="24"/>
        </w:rPr>
        <w:t>ouyel</w:t>
      </w:r>
      <w:proofErr w:type="spellEnd"/>
      <w:r w:rsidRPr="001D0420">
        <w:rPr>
          <w:rFonts w:ascii="Times New Roman" w:hAnsi="Times New Roman"/>
          <w:sz w:val="24"/>
          <w:szCs w:val="24"/>
        </w:rPr>
        <w:t>, 2005</w:t>
      </w:r>
      <w:proofErr w:type="gramStart"/>
      <w:r w:rsidRPr="001D0420">
        <w:rPr>
          <w:rFonts w:ascii="Times New Roman" w:hAnsi="Times New Roman"/>
          <w:sz w:val="24"/>
          <w:szCs w:val="24"/>
        </w:rPr>
        <w:t>)</w:t>
      </w:r>
      <w:proofErr w:type="gramEnd"/>
      <w:r w:rsidRPr="001D0420">
        <w:rPr>
          <w:rFonts w:ascii="Times New Roman" w:hAnsi="Times New Roman"/>
          <w:sz w:val="24"/>
          <w:szCs w:val="24"/>
        </w:rPr>
        <w:t>.</w:t>
      </w:r>
    </w:p>
    <w:p w:rsidR="00A36C74" w:rsidRPr="001D0420" w:rsidRDefault="00A36C74" w:rsidP="006B4623">
      <w:pPr>
        <w:spacing w:line="360" w:lineRule="auto"/>
        <w:ind w:firstLine="492"/>
        <w:rPr>
          <w:rFonts w:ascii="Times New Roman" w:hAnsi="Times New Roman"/>
          <w:sz w:val="24"/>
          <w:szCs w:val="24"/>
        </w:rPr>
      </w:pPr>
      <w:r w:rsidRPr="001D0420">
        <w:rPr>
          <w:rFonts w:ascii="Times New Roman" w:hAnsi="Times New Roman"/>
          <w:sz w:val="24"/>
          <w:szCs w:val="24"/>
        </w:rPr>
        <w:t xml:space="preserve">Çocukların ve gençlerin ilgi ve zevkle okudukları yazınsal türlerin başında öykü ve roman gelir. Bu türler, çocuğun ve gencin okuma eğitiminde, edebiyat deneyimi kazanmasında en önemli yazılı araçlardandır; çünkü bu türün temel özelliği, ele aldığı konuyu belli bir plan içinde anlatmasıdır. Bu yönüyle romanlar edebiyat metninin genel bütün özelliklerini üzerinde taşıyabilir. Metnin niteliğine göre çocuk okur, yerine göre okuduklarıyla özdeşleşip yerine göre de eleştirel bakış açısı geliştirmeyi öğrenebilir. </w:t>
      </w:r>
    </w:p>
    <w:p w:rsidR="00A36C74" w:rsidRDefault="00A36C74" w:rsidP="006B4623">
      <w:pPr>
        <w:spacing w:line="360" w:lineRule="auto"/>
        <w:ind w:firstLine="492"/>
        <w:rPr>
          <w:rFonts w:ascii="Times New Roman" w:eastAsia="Arial Unicode MS" w:hAnsi="Times New Roman"/>
          <w:sz w:val="24"/>
          <w:szCs w:val="24"/>
        </w:rPr>
      </w:pPr>
      <w:r w:rsidRPr="001D0420">
        <w:rPr>
          <w:rFonts w:ascii="Times New Roman" w:hAnsi="Times New Roman"/>
          <w:sz w:val="24"/>
          <w:szCs w:val="24"/>
        </w:rPr>
        <w:t>Roman, insanların serüvenlerini, karakterlerini, düşünce ve duygularını ayrıntılarıyla kendine özgü bir biçimde anlatan uzun düzyazıdır. Çocuklar ve gençler, romanlarda çeşitli konulara ilişkin çözülmesini gerekli gördükleri birçok sorunun karşılığını, olayların “</w:t>
      </w:r>
      <w:proofErr w:type="spellStart"/>
      <w:r w:rsidRPr="001D0420">
        <w:rPr>
          <w:rFonts w:ascii="Times New Roman" w:hAnsi="Times New Roman"/>
          <w:sz w:val="24"/>
          <w:szCs w:val="24"/>
        </w:rPr>
        <w:t>neden”ini</w:t>
      </w:r>
      <w:proofErr w:type="spellEnd"/>
      <w:r w:rsidRPr="001D0420">
        <w:rPr>
          <w:rFonts w:ascii="Times New Roman" w:hAnsi="Times New Roman"/>
          <w:sz w:val="24"/>
          <w:szCs w:val="24"/>
        </w:rPr>
        <w:t xml:space="preserve"> açıklayan bilgileri, görüş ve yorumları bulabiliriler. Roman, çocukların ve gençlerin sınırlı yaşam deneyimlerini zenginleştirir, türlü insan tipleri üzerinde düşünmelerine olanak sağlar, geliştirmekte oldukları değer yargılarının açıklık kazanmasına yardımcı olur; böylece çocukların ve gençlerin içinde yaşadıkları toplumsal ve kültürel ortama uyumlarını büyük ölçüde kolaylaştırır. Ayrıca, çocukların ve gençlerin kendi ülkelerindeki insanları geçmişleriyle tanımalarını kolaylaştıracağı gibi onlara başka kıta ve ülkelerde yaşayan insanlar üzerine bilgi </w:t>
      </w:r>
      <w:r w:rsidRPr="001D0420">
        <w:rPr>
          <w:rFonts w:ascii="Times New Roman" w:hAnsi="Times New Roman"/>
          <w:sz w:val="24"/>
          <w:szCs w:val="24"/>
        </w:rPr>
        <w:lastRenderedPageBreak/>
        <w:t>ve görüş de kazandırır. Okuma alışkanlığı ve zevkinin gelişmesinde, dolayısıyla boş zamanların yararlı biçimde geçmesinde bu tür çocuklar ve gençler için çok önemlidir (</w:t>
      </w:r>
      <w:proofErr w:type="spellStart"/>
      <w:r w:rsidR="00F55D7C" w:rsidRPr="001D0420">
        <w:rPr>
          <w:rFonts w:ascii="Times New Roman" w:hAnsi="Times New Roman"/>
          <w:sz w:val="24"/>
          <w:szCs w:val="24"/>
        </w:rPr>
        <w:t>Oğuzkan</w:t>
      </w:r>
      <w:proofErr w:type="spellEnd"/>
      <w:r w:rsidR="00F55D7C" w:rsidRPr="001D0420">
        <w:rPr>
          <w:rFonts w:ascii="Times New Roman" w:hAnsi="Times New Roman"/>
          <w:sz w:val="24"/>
          <w:szCs w:val="24"/>
        </w:rPr>
        <w:t xml:space="preserve">, 2000; </w:t>
      </w:r>
      <w:proofErr w:type="spellStart"/>
      <w:r w:rsidR="00F55D7C" w:rsidRPr="001D0420">
        <w:rPr>
          <w:rFonts w:ascii="Times New Roman" w:hAnsi="Times New Roman"/>
          <w:sz w:val="24"/>
          <w:szCs w:val="24"/>
        </w:rPr>
        <w:t>Dilidüzgün</w:t>
      </w:r>
      <w:proofErr w:type="spellEnd"/>
      <w:r w:rsidR="00F55D7C" w:rsidRPr="001D0420">
        <w:rPr>
          <w:rFonts w:ascii="Times New Roman" w:hAnsi="Times New Roman"/>
          <w:sz w:val="24"/>
          <w:szCs w:val="24"/>
        </w:rPr>
        <w:t xml:space="preserve"> </w:t>
      </w:r>
      <w:r w:rsidR="00F55D7C">
        <w:rPr>
          <w:rFonts w:ascii="Times New Roman" w:hAnsi="Times New Roman"/>
          <w:sz w:val="24"/>
          <w:szCs w:val="24"/>
        </w:rPr>
        <w:t>v</w:t>
      </w:r>
      <w:r w:rsidR="00F55D7C" w:rsidRPr="001D0420">
        <w:rPr>
          <w:rFonts w:ascii="Times New Roman" w:hAnsi="Times New Roman"/>
          <w:sz w:val="24"/>
          <w:szCs w:val="24"/>
        </w:rPr>
        <w:t>d</w:t>
      </w:r>
      <w:proofErr w:type="gramStart"/>
      <w:r w:rsidR="00F55D7C" w:rsidRPr="001D0420">
        <w:rPr>
          <w:rFonts w:ascii="Times New Roman" w:hAnsi="Times New Roman"/>
          <w:sz w:val="24"/>
          <w:szCs w:val="24"/>
        </w:rPr>
        <w:t>.,</w:t>
      </w:r>
      <w:proofErr w:type="gramEnd"/>
      <w:r w:rsidR="00F55D7C" w:rsidRPr="001D0420">
        <w:rPr>
          <w:rFonts w:ascii="Times New Roman" w:hAnsi="Times New Roman"/>
          <w:sz w:val="24"/>
          <w:szCs w:val="24"/>
        </w:rPr>
        <w:t xml:space="preserve"> 2002; Aslan, 2006</w:t>
      </w:r>
      <w:r w:rsidRPr="001D0420">
        <w:rPr>
          <w:rFonts w:ascii="Times New Roman" w:hAnsi="Times New Roman"/>
          <w:sz w:val="24"/>
          <w:szCs w:val="24"/>
        </w:rPr>
        <w:t>b). Bu yüzden toplumun değerlerini (</w:t>
      </w:r>
      <w:proofErr w:type="spellStart"/>
      <w:r w:rsidR="00F55D7C" w:rsidRPr="001D0420">
        <w:rPr>
          <w:rFonts w:ascii="Times New Roman" w:hAnsi="Times New Roman"/>
          <w:sz w:val="24"/>
          <w:szCs w:val="24"/>
        </w:rPr>
        <w:t>Gooden</w:t>
      </w:r>
      <w:proofErr w:type="spellEnd"/>
      <w:r w:rsidR="00F55D7C" w:rsidRPr="001D0420">
        <w:rPr>
          <w:rFonts w:ascii="Times New Roman" w:hAnsi="Times New Roman"/>
          <w:sz w:val="24"/>
          <w:szCs w:val="24"/>
        </w:rPr>
        <w:t xml:space="preserve"> </w:t>
      </w:r>
      <w:r w:rsidR="00F55D7C">
        <w:rPr>
          <w:rFonts w:ascii="Times New Roman" w:hAnsi="Times New Roman"/>
          <w:sz w:val="24"/>
          <w:szCs w:val="24"/>
        </w:rPr>
        <w:t>v</w:t>
      </w:r>
      <w:r w:rsidR="00F55D7C" w:rsidRPr="001D0420">
        <w:rPr>
          <w:rFonts w:ascii="Times New Roman" w:hAnsi="Times New Roman"/>
          <w:sz w:val="24"/>
          <w:szCs w:val="24"/>
        </w:rPr>
        <w:t xml:space="preserve">e </w:t>
      </w:r>
      <w:proofErr w:type="spellStart"/>
      <w:r w:rsidR="00F55D7C" w:rsidRPr="001D0420">
        <w:rPr>
          <w:rFonts w:ascii="Times New Roman" w:hAnsi="Times New Roman"/>
          <w:sz w:val="24"/>
          <w:szCs w:val="24"/>
        </w:rPr>
        <w:t>Gooden</w:t>
      </w:r>
      <w:proofErr w:type="spellEnd"/>
      <w:r w:rsidRPr="001D0420">
        <w:rPr>
          <w:rFonts w:ascii="Times New Roman" w:hAnsi="Times New Roman"/>
          <w:sz w:val="24"/>
          <w:szCs w:val="24"/>
        </w:rPr>
        <w:t>, 2001) ve kültürünü (</w:t>
      </w:r>
      <w:r w:rsidRPr="001D0420">
        <w:rPr>
          <w:rFonts w:ascii="Times New Roman" w:hAnsi="Times New Roman"/>
          <w:bCs/>
          <w:sz w:val="24"/>
          <w:szCs w:val="24"/>
        </w:rPr>
        <w:t>S</w:t>
      </w:r>
      <w:r w:rsidR="00F55D7C">
        <w:rPr>
          <w:rFonts w:ascii="Times New Roman" w:hAnsi="Times New Roman"/>
          <w:bCs/>
          <w:sz w:val="24"/>
          <w:szCs w:val="24"/>
        </w:rPr>
        <w:t>i</w:t>
      </w:r>
      <w:r w:rsidR="00F55D7C" w:rsidRPr="001D0420">
        <w:rPr>
          <w:rFonts w:ascii="Times New Roman" w:hAnsi="Times New Roman"/>
          <w:bCs/>
          <w:sz w:val="24"/>
          <w:szCs w:val="24"/>
        </w:rPr>
        <w:t>ngh</w:t>
      </w:r>
      <w:r w:rsidRPr="001D0420">
        <w:rPr>
          <w:rFonts w:ascii="Times New Roman" w:hAnsi="Times New Roman"/>
          <w:bCs/>
          <w:sz w:val="24"/>
          <w:szCs w:val="24"/>
        </w:rPr>
        <w:t xml:space="preserve">, 1998) aktaran,  </w:t>
      </w:r>
      <w:r w:rsidRPr="001D0420">
        <w:rPr>
          <w:rFonts w:ascii="Times New Roman" w:hAnsi="Times New Roman"/>
          <w:sz w:val="24"/>
          <w:szCs w:val="24"/>
        </w:rPr>
        <w:t>çocukların ve gençlerin başkalarını anlamalarına olanak ve fırsatlar yaratan (</w:t>
      </w:r>
      <w:proofErr w:type="spellStart"/>
      <w:r w:rsidR="00F55D7C">
        <w:rPr>
          <w:rFonts w:ascii="Times New Roman" w:hAnsi="Times New Roman"/>
          <w:sz w:val="24"/>
          <w:szCs w:val="24"/>
        </w:rPr>
        <w:t>Mendoza</w:t>
      </w:r>
      <w:proofErr w:type="spellEnd"/>
      <w:r w:rsidR="00F55D7C">
        <w:rPr>
          <w:rFonts w:ascii="Times New Roman" w:hAnsi="Times New Roman"/>
          <w:sz w:val="24"/>
          <w:szCs w:val="24"/>
        </w:rPr>
        <w:t xml:space="preserve"> ve </w:t>
      </w:r>
      <w:proofErr w:type="spellStart"/>
      <w:r w:rsidR="00F55D7C">
        <w:rPr>
          <w:rFonts w:ascii="Times New Roman" w:hAnsi="Times New Roman"/>
          <w:sz w:val="24"/>
          <w:szCs w:val="24"/>
        </w:rPr>
        <w:t>Debbi</w:t>
      </w:r>
      <w:r w:rsidR="00F55D7C" w:rsidRPr="001D0420">
        <w:rPr>
          <w:rFonts w:ascii="Times New Roman" w:hAnsi="Times New Roman"/>
          <w:sz w:val="24"/>
          <w:szCs w:val="24"/>
        </w:rPr>
        <w:t>e</w:t>
      </w:r>
      <w:proofErr w:type="spellEnd"/>
      <w:r w:rsidRPr="001D0420">
        <w:rPr>
          <w:rFonts w:ascii="Times New Roman" w:hAnsi="Times New Roman"/>
          <w:sz w:val="24"/>
          <w:szCs w:val="24"/>
        </w:rPr>
        <w:t>, 2001), onlarda eleştirel bakışı uyandırmayı, çok yönlü düşünmeyi amaç edinen (</w:t>
      </w:r>
      <w:proofErr w:type="spellStart"/>
      <w:r w:rsidRPr="001D0420">
        <w:rPr>
          <w:rFonts w:ascii="Times New Roman" w:hAnsi="Times New Roman"/>
          <w:sz w:val="24"/>
          <w:szCs w:val="24"/>
        </w:rPr>
        <w:t>İ</w:t>
      </w:r>
      <w:r w:rsidR="00F55D7C" w:rsidRPr="001D0420">
        <w:rPr>
          <w:rFonts w:ascii="Times New Roman" w:hAnsi="Times New Roman"/>
          <w:sz w:val="24"/>
          <w:szCs w:val="24"/>
        </w:rPr>
        <w:t>pşiroğlu</w:t>
      </w:r>
      <w:proofErr w:type="spellEnd"/>
      <w:r w:rsidRPr="001D0420">
        <w:rPr>
          <w:rFonts w:ascii="Times New Roman" w:hAnsi="Times New Roman"/>
          <w:sz w:val="24"/>
          <w:szCs w:val="24"/>
        </w:rPr>
        <w:t xml:space="preserve">, 1997) </w:t>
      </w:r>
      <w:r w:rsidRPr="001D0420">
        <w:rPr>
          <w:rFonts w:ascii="Times New Roman" w:hAnsi="Times New Roman"/>
          <w:bCs/>
          <w:sz w:val="24"/>
          <w:szCs w:val="24"/>
        </w:rPr>
        <w:t>ç</w:t>
      </w:r>
      <w:r w:rsidRPr="001D0420">
        <w:rPr>
          <w:rFonts w:ascii="Times New Roman" w:hAnsi="Times New Roman"/>
          <w:sz w:val="24"/>
          <w:szCs w:val="24"/>
        </w:rPr>
        <w:t>ocuk ve gençlik romanlarından i</w:t>
      </w:r>
      <w:r w:rsidRPr="001D0420">
        <w:rPr>
          <w:rFonts w:ascii="Times New Roman" w:eastAsia="Arial Unicode MS" w:hAnsi="Times New Roman"/>
          <w:sz w:val="24"/>
          <w:szCs w:val="24"/>
        </w:rPr>
        <w:t xml:space="preserve">nsan hakları eğitiminde yararlanılabilir. </w:t>
      </w:r>
    </w:p>
    <w:p w:rsidR="00CD43BC" w:rsidRDefault="00CD43BC" w:rsidP="006B4623">
      <w:pPr>
        <w:spacing w:line="360" w:lineRule="auto"/>
        <w:ind w:firstLine="492"/>
        <w:rPr>
          <w:rFonts w:ascii="Times New Roman" w:eastAsia="Arial Unicode MS" w:hAnsi="Times New Roman"/>
          <w:sz w:val="24"/>
          <w:szCs w:val="24"/>
        </w:rPr>
      </w:pPr>
    </w:p>
    <w:p w:rsidR="00CD43BC" w:rsidRPr="00CD43BC" w:rsidRDefault="00CD43BC" w:rsidP="00567ABE">
      <w:pPr>
        <w:spacing w:line="360" w:lineRule="auto"/>
        <w:jc w:val="center"/>
        <w:rPr>
          <w:rFonts w:ascii="Times New Roman" w:eastAsia="Arial Unicode MS" w:hAnsi="Times New Roman"/>
          <w:b/>
          <w:sz w:val="24"/>
          <w:szCs w:val="24"/>
        </w:rPr>
      </w:pPr>
      <w:r w:rsidRPr="00CD43BC">
        <w:rPr>
          <w:rFonts w:ascii="Times New Roman" w:eastAsia="Arial Unicode MS" w:hAnsi="Times New Roman"/>
          <w:b/>
          <w:sz w:val="24"/>
          <w:szCs w:val="24"/>
        </w:rPr>
        <w:t>Kaynak</w:t>
      </w:r>
    </w:p>
    <w:p w:rsidR="00CD43BC" w:rsidRPr="00CD43BC" w:rsidRDefault="00CD43BC" w:rsidP="00567ABE">
      <w:pPr>
        <w:spacing w:line="360" w:lineRule="auto"/>
        <w:ind w:left="567" w:hanging="567"/>
        <w:rPr>
          <w:rFonts w:ascii="Times New Roman" w:hAnsi="Times New Roman"/>
          <w:sz w:val="24"/>
          <w:szCs w:val="24"/>
        </w:rPr>
      </w:pPr>
      <w:r w:rsidRPr="00CD43BC">
        <w:rPr>
          <w:rFonts w:ascii="Times New Roman" w:hAnsi="Times New Roman"/>
          <w:sz w:val="24"/>
          <w:szCs w:val="24"/>
        </w:rPr>
        <w:t>Karaman-</w:t>
      </w:r>
      <w:proofErr w:type="spellStart"/>
      <w:r w:rsidRPr="00CD43BC">
        <w:rPr>
          <w:rFonts w:ascii="Times New Roman" w:hAnsi="Times New Roman"/>
          <w:sz w:val="24"/>
          <w:szCs w:val="24"/>
        </w:rPr>
        <w:t>Kepenekci</w:t>
      </w:r>
      <w:proofErr w:type="spellEnd"/>
      <w:r w:rsidRPr="00CD43BC">
        <w:rPr>
          <w:rFonts w:ascii="Times New Roman" w:hAnsi="Times New Roman"/>
          <w:sz w:val="24"/>
          <w:szCs w:val="24"/>
        </w:rPr>
        <w:t xml:space="preserve">, Y ve Aslan, C. (2011) </w:t>
      </w:r>
      <w:r w:rsidRPr="00CD43BC">
        <w:rPr>
          <w:rFonts w:ascii="Times New Roman" w:hAnsi="Times New Roman"/>
          <w:sz w:val="24"/>
          <w:szCs w:val="24"/>
        </w:rPr>
        <w:t>Ortaöğretim Türk Edebiyatı ve Dil ve Anlatım Ders Kitapları ile Gençlere Yönelik Romanlarda İnsan Hakları Konusuna Yer Verilme Düzeyi</w:t>
      </w:r>
      <w:r w:rsidRPr="00CD43BC">
        <w:rPr>
          <w:rFonts w:ascii="Times New Roman" w:hAnsi="Times New Roman"/>
          <w:sz w:val="24"/>
          <w:szCs w:val="24"/>
        </w:rPr>
        <w:t xml:space="preserve">, TÜBİTAK, 1002 </w:t>
      </w:r>
      <w:r w:rsidR="005C68C7">
        <w:rPr>
          <w:rFonts w:ascii="Times New Roman" w:hAnsi="Times New Roman"/>
          <w:sz w:val="24"/>
          <w:szCs w:val="24"/>
        </w:rPr>
        <w:t xml:space="preserve">Hızlı Destek </w:t>
      </w:r>
      <w:r w:rsidRPr="00CD43BC">
        <w:rPr>
          <w:rFonts w:ascii="Times New Roman" w:hAnsi="Times New Roman"/>
          <w:sz w:val="24"/>
          <w:szCs w:val="24"/>
        </w:rPr>
        <w:t>Projes</w:t>
      </w:r>
      <w:bookmarkStart w:id="0" w:name="_GoBack"/>
      <w:bookmarkEnd w:id="0"/>
      <w:r w:rsidRPr="00CD43BC">
        <w:rPr>
          <w:rFonts w:ascii="Times New Roman" w:hAnsi="Times New Roman"/>
          <w:sz w:val="24"/>
          <w:szCs w:val="24"/>
        </w:rPr>
        <w:t>i</w:t>
      </w:r>
      <w:r w:rsidR="005C68C7">
        <w:rPr>
          <w:rFonts w:ascii="Times New Roman" w:hAnsi="Times New Roman"/>
          <w:sz w:val="24"/>
          <w:szCs w:val="24"/>
        </w:rPr>
        <w:t>.</w:t>
      </w:r>
    </w:p>
    <w:p w:rsidR="00CD43BC" w:rsidRPr="001D0420" w:rsidRDefault="00CD43BC" w:rsidP="006B4623">
      <w:pPr>
        <w:spacing w:line="360" w:lineRule="auto"/>
        <w:ind w:firstLine="492"/>
        <w:rPr>
          <w:rFonts w:ascii="Times New Roman" w:eastAsia="Arial Unicode MS" w:hAnsi="Times New Roman"/>
          <w:sz w:val="24"/>
          <w:szCs w:val="24"/>
        </w:rPr>
      </w:pPr>
    </w:p>
    <w:p w:rsidR="00B7082B" w:rsidRPr="001D0420" w:rsidRDefault="00B7082B" w:rsidP="006B4623">
      <w:pPr>
        <w:spacing w:line="360" w:lineRule="auto"/>
        <w:rPr>
          <w:rFonts w:ascii="Times New Roman" w:hAnsi="Times New Roman"/>
          <w:sz w:val="24"/>
          <w:szCs w:val="24"/>
        </w:rPr>
      </w:pPr>
    </w:p>
    <w:sectPr w:rsidR="00B7082B" w:rsidRPr="001D0420">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0002A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Arial">
    <w:panose1 w:val="020B0604020202020204"/>
    <w:charset w:val="A2"/>
    <w:family w:val="swiss"/>
    <w:pitch w:val="variable"/>
    <w:sig w:usb0="E0002EFF" w:usb1="C000785B" w:usb2="00000009" w:usb3="00000000" w:csb0="000001FF" w:csb1="00000000"/>
  </w:font>
  <w:font w:name="Verdana">
    <w:panose1 w:val="020B0604030504040204"/>
    <w:charset w:val="A2"/>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A2"/>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268"/>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F4C07"/>
    <w:rsid w:val="001D0420"/>
    <w:rsid w:val="001F4C07"/>
    <w:rsid w:val="00567ABE"/>
    <w:rsid w:val="005C68C7"/>
    <w:rsid w:val="006B4623"/>
    <w:rsid w:val="00A36C74"/>
    <w:rsid w:val="00B7082B"/>
    <w:rsid w:val="00CD43BC"/>
    <w:rsid w:val="00F55D7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BFCC1D2-7EC2-4827-905D-0ED115D80E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36C74"/>
    <w:pPr>
      <w:suppressAutoHyphens/>
      <w:overflowPunct w:val="0"/>
      <w:autoSpaceDE w:val="0"/>
      <w:spacing w:after="0" w:line="240" w:lineRule="auto"/>
      <w:jc w:val="both"/>
      <w:textAlignment w:val="baseline"/>
    </w:pPr>
    <w:rPr>
      <w:rFonts w:ascii="Arial" w:eastAsia="Times New Roman" w:hAnsi="Arial" w:cs="Times New Roman"/>
      <w:szCs w:val="20"/>
      <w:lang w:val="tr-TR" w:eastAsia="ar-SA"/>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customStyle="1" w:styleId="Default">
    <w:name w:val="Default"/>
    <w:rsid w:val="00A36C74"/>
    <w:pPr>
      <w:autoSpaceDE w:val="0"/>
      <w:autoSpaceDN w:val="0"/>
      <w:adjustRightInd w:val="0"/>
      <w:spacing w:after="0" w:line="240" w:lineRule="auto"/>
    </w:pPr>
    <w:rPr>
      <w:rFonts w:ascii="Times New Roman" w:eastAsia="Times New Roman" w:hAnsi="Times New Roman" w:cs="Times New Roman"/>
      <w:color w:val="000000"/>
      <w:sz w:val="24"/>
      <w:szCs w:val="24"/>
      <w:lang w:val="tr-TR" w:eastAsia="tr-TR"/>
    </w:rPr>
  </w:style>
  <w:style w:type="character" w:customStyle="1" w:styleId="metin1">
    <w:name w:val="metin1"/>
    <w:basedOn w:val="VarsaylanParagrafYazTipi"/>
    <w:rsid w:val="00A36C74"/>
    <w:rPr>
      <w:rFonts w:ascii="Verdana" w:hAnsi="Verdana" w:hint="default"/>
      <w:b w:val="0"/>
      <w:bCs w:val="0"/>
      <w:strike w:val="0"/>
      <w:dstrike w:val="0"/>
      <w:color w:val="333333"/>
      <w:sz w:val="14"/>
      <w:szCs w:val="14"/>
      <w:u w:val="none"/>
      <w:effect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23</TotalTime>
  <Pages>7</Pages>
  <Words>2724</Words>
  <Characters>15530</Characters>
  <Application>Microsoft Office Word</Application>
  <DocSecurity>0</DocSecurity>
  <Lines>129</Lines>
  <Paragraphs>36</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18218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ENSTİTÜ_MÜDÜR</dc:creator>
  <cp:keywords/>
  <dc:description/>
  <cp:lastModifiedBy>ENSTİTÜ_MÜDÜR</cp:lastModifiedBy>
  <cp:revision>7</cp:revision>
  <dcterms:created xsi:type="dcterms:W3CDTF">2018-07-26T11:37:00Z</dcterms:created>
  <dcterms:modified xsi:type="dcterms:W3CDTF">2018-07-27T11:58:00Z</dcterms:modified>
</cp:coreProperties>
</file>